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Algeria</w:t>
      </w:r>
      <w:r>
        <w:t xml:space="preserve"> </w:t>
      </w:r>
      <w:r>
        <w:t xml:space="preserve">Algiers</w:t>
      </w:r>
    </w:p>
    <w:bookmarkStart w:id="20" w:name="Xcc2ba9fda60d9e09f8f34f8e0c1f980c3d27c2d"/>
    <w:p>
      <w:pPr>
        <w:pStyle w:val="Heading1"/>
      </w:pPr>
      <w:r>
        <w:t xml:space="preserve">Aerospace Engineer Project Report for Algeria Algiers</w:t>
      </w:r>
    </w:p>
    <w:bookmarkEnd w:id="20"/>
    <w:p>
      <w:pPr>
        <w:pStyle w:val="FirstParagraph"/>
      </w:pPr>
      <w:r>
        <w:rPr>
          <w:bCs/>
          <w:b/>
        </w:rPr>
        <w:t xml:space="preserve">Date:</w:t>
      </w:r>
      <w:r>
        <w:t xml:space="preserve"> </w:t>
      </w:r>
      <w:r>
        <w:t xml:space="preserve">October 26, 2023</w:t>
      </w:r>
      <w:r>
        <w:br/>
      </w:r>
      <w:r>
        <w:rPr>
          <w:bCs/>
          <w:b/>
        </w:rPr>
        <w:t xml:space="preserve">To:</w:t>
      </w:r>
      <w:r>
        <w:t xml:space="preserve">The Ministry of Higher Education and Scientific Research, Algeria</w:t>
      </w:r>
      <w:r>
        <w:br/>
      </w:r>
      <w:r>
        <w:rPr>
          <w:bCs/>
          <w:b/>
        </w:rPr>
        <w:t xml:space="preserve">From:</w:t>
      </w:r>
      <w:r>
        <w:t xml:space="preserve">Aerospace Engineering Division</w:t>
      </w:r>
      <w:r>
        <w:br/>
      </w:r>
      <w:r>
        <w:br/>
      </w:r>
      <w:r>
        <w:rPr>
          <w:iCs/>
          <w:i/>
        </w:rPr>
        <w:t xml:space="preserve">This report serves as a comprehensive overview of the strategic integration of Aerospace Engineer methodologies within the dynamic urban and industrial landscape of Algeria Algiers, outlining objectives, technical challenges, and future projections for aerospace infrastructure development.</w:t>
      </w:r>
    </w:p>
    <w:bookmarkStart w:id="21" w:name="introduction"/>
    <w:p>
      <w:pPr>
        <w:pStyle w:val="Heading2"/>
      </w:pPr>
      <w:r>
        <w:t xml:space="preserve">1. Introduction</w:t>
      </w:r>
    </w:p>
    <w:p>
      <w:pPr>
        <w:pStyle w:val="FirstParagraph"/>
      </w:pPr>
      <w:r>
        <w:t xml:space="preserve">In recent years,</w:t>
      </w:r>
      <w:r>
        <w:t xml:space="preserve"> </w:t>
      </w:r>
      <w:r>
        <w:rPr>
          <w:bCs/>
          <w:b/>
        </w:rPr>
        <w:t xml:space="preserve">Africa</w:t>
      </w:r>
      <w:r>
        <w:t xml:space="preserve">'s aviation sector has witnessed a transformative evolution driven by rapid urbanization, increased commercial trade routes connecting to Europe and the Middle East, and an ambitious push toward technological self-sufficiency. At the heart of this transformation lies Algeria Algiers. As the capital city and primary economic hub of Algeria Algiers, it is uniquely positioned to become a premier center for aerospace innovation in North Africa. Consequently, deploying specialized expertise as an</w:t>
      </w:r>
      <w:r>
        <w:t xml:space="preserve"> </w:t>
      </w:r>
      <w:r>
        <w:rPr>
          <w:bCs/>
          <w:b/>
        </w:rPr>
        <w:t xml:space="preserve">Aerospace Engineer</w:t>
      </w:r>
      <w:r>
        <w:t xml:space="preserve"> </w:t>
      </w:r>
      <w:r>
        <w:t xml:space="preserve">in this region presents both a significant opportunity and a strategic imperative.</w:t>
      </w:r>
    </w:p>
    <w:p>
      <w:pPr>
        <w:pStyle w:val="BodyText"/>
      </w:pPr>
      <w:r>
        <w:t xml:space="preserve">This project report details the foundational framework required to establish robust aerospace infrastructure and technical capabilities within Algeria Algiers. It specifically addresses the role of the</w:t>
      </w:r>
      <w:r>
        <w:t xml:space="preserve"> </w:t>
      </w:r>
      <w:r>
        <w:rPr>
          <w:bCs/>
          <w:b/>
        </w:rPr>
        <w:t xml:space="preserve">Aerospace Engineer</w:t>
      </w:r>
      <w:r>
        <w:t xml:space="preserve">, who will act as the primary catalyst for bridging global aviation standards with local industrial capacities. The scope of this document encompasses infrastructure assessment, workforce development, sustainable engineering practices, and regulatory compliance tailored to the unique geographical and economic context of Algeria Algiers.</w:t>
      </w:r>
    </w:p>
    <w:bookmarkEnd w:id="21"/>
    <w:bookmarkStart w:id="22" w:name="strategic-objectives"/>
    <w:p>
      <w:pPr>
        <w:pStyle w:val="Heading2"/>
      </w:pPr>
      <w:r>
        <w:t xml:space="preserve">2. Strategic Objectives</w:t>
      </w:r>
    </w:p>
    <w:p>
      <w:pPr>
        <w:pStyle w:val="FirstParagraph"/>
      </w:pPr>
      <w:r>
        <w:t xml:space="preserve">The overarching goal of this initiative is to elevate the aerospace sector in Algeria Algiers into a self-sustaining ecosystem capable of maintaining local aircraft assets while fostering innovation in drone technology, renewable energy applications for aviation, and advanced materials research. To achieve this, the following objectives have been established:</w:t>
      </w:r>
    </w:p>
    <w:p>
      <w:pPr>
        <w:numPr>
          <w:ilvl w:val="0"/>
          <w:numId w:val="1001"/>
        </w:numPr>
        <w:pStyle w:val="Compact"/>
      </w:pPr>
      <w:r>
        <w:rPr>
          <w:bCs/>
          <w:b/>
        </w:rPr>
        <w:t xml:space="preserve">Tech-Transfer Integration:</w:t>
      </w:r>
      <w:r>
        <w:t xml:space="preserve"> </w:t>
      </w:r>
      <w:r>
        <w:t xml:space="preserve">Facilitate knowledge transfer from global aerospace leaders to local teams through structured mentorship programs led by senior</w:t>
      </w:r>
      <w:r>
        <w:t xml:space="preserve"> </w:t>
      </w:r>
      <w:r>
        <w:rPr>
          <w:bCs/>
          <w:b/>
        </w:rPr>
        <w:t xml:space="preserve">Aerospace Engineer</w:t>
      </w:r>
      <w:r>
        <w:t xml:space="preserve"> </w:t>
      </w:r>
      <w:r>
        <w:t xml:space="preserve">consultants.</w:t>
      </w:r>
    </w:p>
    <w:p>
      <w:pPr>
        <w:numPr>
          <w:ilvl w:val="0"/>
          <w:numId w:val="1001"/>
        </w:numPr>
        <w:pStyle w:val="Compact"/>
      </w:pPr>
      <w:r>
        <w:rPr>
          <w:bCs/>
          <w:b/>
        </w:rPr>
        <w:t xml:space="preserve">Critical Infrastructure Enhancement:</w:t>
      </w:r>
      <w:r>
        <w:t xml:space="preserve"> </w:t>
      </w:r>
      <w:r>
        <w:t xml:space="preserve">Modernize the technical capabilities of Algiers' primary aviation hubs to ensure they meet International Civil Aviation Organization (ICAO) standards, ensuring Algeria Algiers remains a competitive stopover and destination in global logistics networks.</w:t>
      </w:r>
    </w:p>
    <w:p>
      <w:pPr>
        <w:numPr>
          <w:ilvl w:val="0"/>
          <w:numId w:val="1001"/>
        </w:numPr>
        <w:pStyle w:val="Compact"/>
      </w:pPr>
      <w:r>
        <w:rPr>
          <w:bCs/>
          <w:b/>
        </w:rPr>
        <w:t xml:space="preserve">Sustainable Engineering Protocols:</w:t>
      </w:r>
      <w:r>
        <w:t xml:space="preserve"> </w:t>
      </w:r>
      <w:r>
        <w:t xml:space="preserve">Implement green engineering frameworks within Algeria Algiers to reduce the carbon footprint of regional flight operations.</w:t>
      </w:r>
    </w:p>
    <w:bookmarkEnd w:id="22"/>
    <w:bookmarkStart w:id="26" w:name="technical-scope-and-methodology"/>
    <w:p>
      <w:pPr>
        <w:pStyle w:val="Heading2"/>
      </w:pPr>
      <w:r>
        <w:t xml:space="preserve">3. Technical Scope and Methodology</w:t>
      </w:r>
    </w:p>
    <w:p>
      <w:pPr>
        <w:pStyle w:val="FirstParagraph"/>
      </w:pPr>
      <w:r>
        <w:t xml:space="preserve">The deployment of an</w:t>
      </w:r>
      <w:r>
        <w:t xml:space="preserve"> </w:t>
      </w:r>
      <w:r>
        <w:rPr>
          <w:bCs/>
          <w:b/>
        </w:rPr>
        <w:t xml:space="preserve">Aerospace Engineer</w:t>
      </w:r>
      <w:r>
        <w:t xml:space="preserve">'s expertise requires a methodical approach that accounts for the specific environmental and operational dynamics of Algeria Algiers. The methodology is divided into three core technical pillars:</w:t>
      </w:r>
    </w:p>
    <w:bookmarkStart w:id="23" w:name="aerodynamics-and-climate-adaptation"/>
    <w:p>
      <w:pPr>
        <w:pStyle w:val="Heading3"/>
      </w:pPr>
      <w:r>
        <w:t xml:space="preserve">3.1 Aerodynamics and Climate Adaptation</w:t>
      </w:r>
    </w:p>
    <w:p>
      <w:pPr>
        <w:pStyle w:val="FirstParagraph"/>
      </w:pPr>
      <w:r>
        <w:t xml:space="preserve">The coastal desert climate of Algeria Algiers presents unique aerodynamic challenges, particularly regarding high-temperature operations that affect air density and aircraft performance. An</w:t>
      </w:r>
      <w:r>
        <w:t xml:space="preserve"> </w:t>
      </w:r>
      <w:r>
        <w:rPr>
          <w:bCs/>
          <w:b/>
        </w:rPr>
        <w:t xml:space="preserve">Aerospace Engineer</w:t>
      </w:r>
      <w:r>
        <w:t xml:space="preserve"> </w:t>
      </w:r>
      <w:r>
        <w:t xml:space="preserve">must conduct rigorous simulations to analyze how these thermal conditions impact local flight schedules during summer months. By optimizing runway configurations and adjusting maintenance protocols for heat-related engine stress, the efficiency of operations in Algeria Algiers can be maximized without compromising safety.</w:t>
      </w:r>
    </w:p>
    <w:bookmarkEnd w:id="23"/>
    <w:bookmarkStart w:id="24" w:name="X7e97cac70d57c7fa53bc4a8747de67d94e73077"/>
    <w:p>
      <w:pPr>
        <w:pStyle w:val="Heading3"/>
      </w:pPr>
      <w:r>
        <w:t xml:space="preserve">3.2 Structural Integrity and Maintenance Engineering</w:t>
      </w:r>
    </w:p>
    <w:p>
      <w:pPr>
        <w:pStyle w:val="FirstParagraph"/>
      </w:pPr>
      <w:r>
        <w:t xml:space="preserve">Aging aviation infrastructure requires constant vigilance. The role of the</w:t>
      </w:r>
      <w:r>
        <w:t xml:space="preserve"> </w:t>
      </w:r>
      <w:r>
        <w:rPr>
          <w:bCs/>
          <w:b/>
        </w:rPr>
        <w:t xml:space="preserve">Aerospace Engineer</w:t>
      </w:r>
      <w:r>
        <w:t xml:space="preserve"> </w:t>
      </w:r>
      <w:r>
        <w:t xml:space="preserve">involves implementing non-destructive testing (NDT) methodologies to assess the structural health of local hangars and support structures against seismic risks common in parts of North Africa, including Algeria Algiers. Furthermore, predictive maintenance algorithms will be introduced to monitor fleet health remotely, reducing downtime for airlines operating out of Algeria Algiers.</w:t>
      </w:r>
    </w:p>
    <w:bookmarkEnd w:id="24"/>
    <w:bookmarkStart w:id="25" w:name="drone-technology-and-uav-integration"/>
    <w:p>
      <w:pPr>
        <w:pStyle w:val="Heading3"/>
      </w:pPr>
      <w:r>
        <w:t xml:space="preserve">3.3 Drone Technology and UAV Integration</w:t>
      </w:r>
    </w:p>
    <w:p>
      <w:pPr>
        <w:pStyle w:val="FirstParagraph"/>
      </w:pPr>
      <w:r>
        <w:t xml:space="preserve">Beyond traditional aviation, Algeria Algiers is exploring the use of Unmanned Aerial Vehicles (UAVs) for agricultural monitoring in surrounding regions and rapid emergency response delivery. The</w:t>
      </w:r>
      <w:r>
        <w:t xml:space="preserve"> </w:t>
      </w:r>
      <w:r>
        <w:rPr>
          <w:bCs/>
          <w:b/>
        </w:rPr>
        <w:t xml:space="preserve">Aerospace Engineer</w:t>
      </w:r>
      <w:r>
        <w:t xml:space="preserve"> </w:t>
      </w:r>
      <w:r>
        <w:t xml:space="preserve">will oversee the regulatory framework for low-altitude airspace management, ensuring that drone operations do not interfere with commercial traffic at major airports in Algeria Algiers.</w:t>
      </w:r>
    </w:p>
    <w:bookmarkEnd w:id="25"/>
    <w:bookmarkEnd w:id="26"/>
    <w:bookmarkStart w:id="27" w:name="workforce-development-and-training"/>
    <w:p>
      <w:pPr>
        <w:pStyle w:val="Heading2"/>
      </w:pPr>
      <w:r>
        <w:t xml:space="preserve">4. Workforce Development and Training</w:t>
      </w:r>
    </w:p>
    <w:p>
      <w:pPr>
        <w:pStyle w:val="FirstParagraph"/>
      </w:pPr>
      <w:r>
        <w:t xml:space="preserve">The long-term success of aerospace initiatives in Algeria Algiers depends heavily on human capital. The project includes a comprehensive training curriculum designed for local technicians, pilots, and junior engineers. By establishing an Aerospace Engineering Academy partnered with universities in Algeria Algiers, we aim to cultivate a new generation of professionals capable of sustaining these advanced systems independently.</w:t>
      </w:r>
    </w:p>
    <w:p>
      <w:pPr>
        <w:pStyle w:val="BodyText"/>
      </w:pPr>
      <w:r>
        <w:t xml:space="preserve">This initiative emphasizes hands-on learning where aspiring</w:t>
      </w:r>
      <w:r>
        <w:t xml:space="preserve"> </w:t>
      </w:r>
      <w:r>
        <w:rPr>
          <w:bCs/>
          <w:b/>
        </w:rPr>
        <w:t xml:space="preserve">Aerospace Engineer</w:t>
      </w:r>
      <w:r>
        <w:t xml:space="preserve"> </w:t>
      </w:r>
      <w:r>
        <w:t xml:space="preserve">candidates work alongside international experts. This practical approach ensures that theoretical knowledge is seamlessly translated into operational reality within the Algerian context. The curriculum covers fluid dynamics, propulsion systems, avionics, and materials science—core competencies required for modern aerospace roles.</w:t>
      </w:r>
    </w:p>
    <w:bookmarkEnd w:id="27"/>
    <w:bookmarkStart w:id="28" w:name="sustainability-and-future-outlook"/>
    <w:p>
      <w:pPr>
        <w:pStyle w:val="Heading2"/>
      </w:pPr>
      <w:r>
        <w:t xml:space="preserve">5. Sustainability and Future Outlook</w:t>
      </w:r>
    </w:p>
    <w:p>
      <w:pPr>
        <w:pStyle w:val="FirstParagraph"/>
      </w:pPr>
      <w:r>
        <w:t xml:space="preserve">Sustainability is no longer optional in the aerospace industry; it is a regulatory requirement. For Algeria Algiers to lead in regional aviation sustainability, the project mandates the integration of Sustainable Aviation Fuels (SAFs) and electric taxiing systems at major terminals. The</w:t>
      </w:r>
      <w:r>
        <w:t xml:space="preserve"> </w:t>
      </w:r>
      <w:r>
        <w:rPr>
          <w:bCs/>
          <w:b/>
        </w:rPr>
        <w:t xml:space="preserve">Aerospace Engineer</w:t>
      </w:r>
      <w:r>
        <w:t xml:space="preserve"> </w:t>
      </w:r>
      <w:r>
        <w:t xml:space="preserve">will collaborate with environmental scientists to design infrastructure that minimizes noise pollution—a critical consideration given the density of population around airports in Algeria Algiers.</w:t>
      </w:r>
    </w:p>
    <w:p>
      <w:pPr>
        <w:pStyle w:val="BodyText"/>
      </w:pPr>
      <w:r>
        <w:t xml:space="preserve">Looking ahead, Algeria Algiers aims to host a regional aerospace symposium within the next five years, showcasing local innovations and attracting foreign investment. The presence of highly skilled</w:t>
      </w:r>
      <w:r>
        <w:t xml:space="preserve"> </w:t>
      </w:r>
      <w:r>
        <w:rPr>
          <w:bCs/>
          <w:b/>
        </w:rPr>
        <w:t xml:space="preserve">Aerospace Engineer</w:t>
      </w:r>
      <w:r>
        <w:t xml:space="preserve"> </w:t>
      </w:r>
      <w:r>
        <w:t xml:space="preserve">professionals will be vital in positioning the region as a tech-forward hub in Africa.</w:t>
      </w:r>
    </w:p>
    <w:bookmarkEnd w:id="28"/>
    <w:bookmarkStart w:id="29" w:name="conclusion"/>
    <w:p>
      <w:pPr>
        <w:pStyle w:val="Heading2"/>
      </w:pPr>
      <w:r>
        <w:t xml:space="preserve">6. Conclusion</w:t>
      </w:r>
    </w:p>
    <w:p>
      <w:pPr>
        <w:pStyle w:val="FirstParagraph"/>
      </w:pPr>
      <w:r>
        <w:t xml:space="preserve">In conclusion, the strategic implementation of aerospace engineering principles within Algeria Algiers represents a pivotal step toward economic diversification and technological advancement. By focusing on climate-adaptive design, rigorous structural maintenance, and comprehensive workforce training, this project lays the groundwork for a resilient aviation sector.</w:t>
      </w:r>
    </w:p>
    <w:p>
      <w:pPr>
        <w:pStyle w:val="BodyText"/>
      </w:pPr>
      <w:r>
        <w:t xml:space="preserve">The dedicated efforts of every</w:t>
      </w:r>
      <w:r>
        <w:t xml:space="preserve"> </w:t>
      </w:r>
      <w:r>
        <w:rPr>
          <w:bCs/>
          <w:b/>
        </w:rPr>
        <w:t xml:space="preserve">Aerospace Engineer</w:t>
      </w:r>
      <w:r>
        <w:t xml:space="preserve"> </w:t>
      </w:r>
      <w:r>
        <w:t xml:space="preserve">involved in this initiative will ensure that Algeria Algiers not only meets international aviation standards but exceeds them. Ultimately, this report underscores the critical intersection where engineering excellence meets national ambition, paving the way for a sustainable and prosperous future for aerospace activities in Algeria Algiers.</w:t>
      </w:r>
    </w:p>
    <w:p>
      <w:pPr>
        <w:pStyle w:val="BodyText"/>
      </w:pPr>
      <w:r>
        <w:rPr>
          <w:iCs/>
          <w:i/>
        </w:rPr>
        <w:t xml:space="preserve">This document serves as a foundational blueprint. Continuous monitoring and iterative engineering reviews will be conducted to adapt to evolving technological landscapes in Algeria Algiers.</w:t>
      </w:r>
    </w:p>
    <w:bookmarkEnd w:id="29"/>
    <w:p>
      <w:pPr>
        <w:pStyle w:val="BodyText"/>
      </w:pPr>
      <w:r>
        <w:t xml:space="preserve">© 2023 Aerospace Engineering Division - Project Report for Algeria Algiers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Algeria Algiers</dc:title>
  <dc:creator/>
  <dc:language>en</dc:language>
  <cp:keywords/>
  <dcterms:created xsi:type="dcterms:W3CDTF">2026-07-29T12:17:04Z</dcterms:created>
  <dcterms:modified xsi:type="dcterms:W3CDTF">2026-07-29T12:17:04Z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