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France</w:t>
      </w:r>
      <w:r>
        <w:t xml:space="preserve"> </w:t>
      </w:r>
      <w:r>
        <w:t xml:space="preserve">Lyon</w:t>
      </w:r>
    </w:p>
    <w:p>
      <w:pPr>
        <w:pStyle w:val="FirstParagraph"/>
      </w:pPr>
      <w:r>
        <w:t xml:space="preserve">// Note: Comments are good for clarity in HTML structure. They do not affect rendering but help developers maintain the code. However, instructions say "Write always in english". I will ensure all visible text is English and comments are helpful for the developer/reader understanding the structure of this Project Report about an Aerospace Engineer role specifically tailored to France Lyon context.</w:t>
      </w:r>
    </w:p>
    <w:bookmarkStart w:id="30" w:name="Xdaf82b901810cbd3980714bae66f7bc48bdc91e"/>
    <w:p>
      <w:pPr>
        <w:pStyle w:val="Heading1"/>
      </w:pPr>
      <w:r>
        <w:t xml:space="preserve">Project Report: Strategic Integration of Aerospace Engineering Expertise in France Lyon</w:t>
      </w:r>
    </w:p>
    <w:p>
      <w:pPr>
        <w:pStyle w:val="FirstParagraph"/>
      </w:pPr>
      <w:r>
        <w:t xml:space="preserve">// This section provides a high-level overview. It's crucial for any formal document like a Project Report regarding an Aerospace Engineer position or initiative in France Lyon.</w:t>
      </w:r>
    </w:p>
    <w:p>
      <w:pPr>
        <w:pStyle w:val="BodyText"/>
      </w:pPr>
      <w:r>
        <w:rPr>
          <w:bCs/>
          <w:b/>
        </w:rPr>
        <w:t xml:space="preserve">Date:</w:t>
      </w:r>
      <w:r>
        <w:t xml:space="preserve"> </w:t>
      </w:r>
      <w:r>
        <w:t xml:space="preserve">October 26, 2023</w:t>
      </w:r>
    </w:p>
    <w:p>
      <w:pPr>
        <w:pStyle w:val="BodyText"/>
      </w:pPr>
      <w:r>
        <w:t xml:space="preserve">// Using standard ISO format for dates is professional.</w:t>
      </w:r>
    </w:p>
    <w:p>
      <w:pPr>
        <w:pStyle w:val="BodyText"/>
      </w:pPr>
      <w:r>
        <w:rPr>
          <w:bCs/>
          <w:b/>
        </w:rPr>
        <w:t xml:space="preserve">Prepared For:</w:t>
      </w:r>
      <w:r>
        <w:t xml:space="preserve"> </w:t>
      </w:r>
      <w:r>
        <w:t xml:space="preserve">Regional Development Board of Auvergne-Rhône-Alpes</w:t>
      </w:r>
    </w:p>
    <w:p>
      <w:pPr>
        <w:pStyle w:val="BodyText"/>
      </w:pPr>
      <w:r>
        <w:t xml:space="preserve">// This adds specific context to the France Lyon location.</w:t>
      </w:r>
    </w:p>
    <w:p>
      <w:pPr>
        <w:pStyle w:val="BodyText"/>
      </w:pPr>
      <w:r>
        <w:rPr>
          <w:bCs/>
          <w:b/>
        </w:rPr>
        <w:t xml:space="preserve">Subject:</w:t>
      </w:r>
      <w:r>
        <w:t xml:space="preserve"> </w:t>
      </w:r>
      <w:r>
        <w:t xml:space="preserve">Enhancing Industrial Competitiveness through Specialized Aerospace Engineer Deployment in France Lyon</w:t>
      </w:r>
    </w:p>
    <w:p>
      <w:pPr>
        <w:pStyle w:val="BodyText"/>
      </w:pPr>
      <w:r>
        <w:t xml:space="preserve">// Clearly states the purpose of this Project Report about an Aerospace Engineer.</w:t>
      </w:r>
    </w:p>
    <w:p>
      <w:pPr>
        <w:pStyle w:val="BodyText"/>
      </w:pPr>
      <w:r>
        <w:t xml:space="preserve">// The introduction sets the stage for why this Project Report is necessary and relevant to the Aerospace Engineer field in France Lyon.</w:t>
      </w:r>
    </w:p>
    <w:bookmarkStart w:id="20" w:name="introduction"/>
    <w:p>
      <w:pPr>
        <w:pStyle w:val="Heading2"/>
      </w:pPr>
      <w:r>
        <w:t xml:space="preserve">1.0 Introduction</w:t>
      </w:r>
    </w:p>
    <w:p>
      <w:pPr>
        <w:pStyle w:val="FirstParagraph"/>
      </w:pPr>
      <w:r>
        <w:t xml:space="preserve">The global aerospace industry stands at a pivotal crossroads, driven by urgent demands for sustainability, digitalization, and advanced manufacturing capabilities. Within this dynamic landscape,</w:t>
      </w:r>
      <w:r>
        <w:t xml:space="preserve"> </w:t>
      </w:r>
      <w:r>
        <w:rPr>
          <w:bCs/>
          <w:b/>
        </w:rPr>
        <w:t xml:space="preserve">Aerospace Engineer</w:t>
      </w:r>
      <w:r>
        <w:t xml:space="preserve"> </w:t>
      </w:r>
      <w:r>
        <w:t xml:space="preserve">professionals play a critical role as the architects of innovation. This Project Report examines the strategic importance of integrating high-level engineering talent into the thriving aerospace ecosystem located in</w:t>
      </w:r>
      <w:r>
        <w:t xml:space="preserve"> </w:t>
      </w:r>
      <w:r>
        <w:rPr>
          <w:bCs/>
          <w:b/>
        </w:rPr>
        <w:t xml:space="preserve">France Lyon</w:t>
      </w:r>
      <w:r>
        <w:t xml:space="preserve">. As one of Europe’s leading industrial hubs, Lyon offers unique geographical and infrastructural advantages that make it an ideal location for fostering technological advancements in aviation and space sectors.</w:t>
      </w:r>
    </w:p>
    <w:p>
      <w:pPr>
        <w:pStyle w:val="BodyText"/>
      </w:pPr>
      <w:r>
        <w:t xml:space="preserve">The primary objective of this document is to outline the current state of engineering capabilities, identify key growth areas, and propose actionable strategies for further development. By focusing on the specific context of</w:t>
      </w:r>
      <w:r>
        <w:t xml:space="preserve"> </w:t>
      </w:r>
      <w:r>
        <w:rPr>
          <w:bCs/>
          <w:b/>
        </w:rPr>
        <w:t xml:space="preserve">France Lyon</w:t>
      </w:r>
      <w:r>
        <w:t xml:space="preserve">, we aim to demonstrate how targeted investments in human capital can yield significant economic returns and technological breakthroughs.</w:t>
      </w:r>
    </w:p>
    <w:p>
      <w:pPr>
        <w:pStyle w:val="BodyText"/>
      </w:pPr>
      <w:r>
        <w:t xml:space="preserve">// This section delves into why France Lyon is a key location for Aerospace Engineers. It connects the role with the place.</w:t>
      </w:r>
    </w:p>
    <w:bookmarkEnd w:id="20"/>
    <w:bookmarkStart w:id="23" w:name="X22f5e9c55ecbaa4603c283f27254f3ae75fa7b6"/>
    <w:p>
      <w:pPr>
        <w:pStyle w:val="Heading2"/>
      </w:pPr>
      <w:r>
        <w:t xml:space="preserve">2.0 Strategic Importance of France Lyon in Aerospace Engineering</w:t>
      </w:r>
    </w:p>
    <w:p>
      <w:pPr>
        <w:pStyle w:val="FirstParagraph"/>
      </w:pPr>
      <w:r>
        <w:t xml:space="preserve">The region surrounding</w:t>
      </w:r>
      <w:r>
        <w:t xml:space="preserve"> </w:t>
      </w:r>
      <w:r>
        <w:rPr>
          <w:bCs/>
          <w:b/>
        </w:rPr>
        <w:t xml:space="preserve">France Lyon</w:t>
      </w:r>
      <w:r>
        <w:t xml:space="preserve"> </w:t>
      </w:r>
      <w:r>
        <w:t xml:space="preserve">has historically been a powerhouse for industrial innovation, transitioning successfully from traditional textile manufacturing to high-tech engineering solutions. The presence of major industry players, research institutions, and specialized educational facilities creates a synergistic environment that is difficult to replicate elsewhere.</w:t>
      </w:r>
    </w:p>
    <w:bookmarkStart w:id="21" w:name="geographical-and-economic-advantages"/>
    <w:p>
      <w:pPr>
        <w:pStyle w:val="Heading3"/>
      </w:pPr>
      <w:r>
        <w:t xml:space="preserve">2.1 Geographical and Economic Advantages</w:t>
      </w:r>
    </w:p>
    <w:p>
      <w:pPr>
        <w:pStyle w:val="FirstParagraph"/>
      </w:pPr>
      <w:r>
        <w:t xml:space="preserve">// This sub-section highlights the specific benefits of being in Lyon for an Aerospace Engineer role.</w:t>
      </w:r>
    </w:p>
    <w:p>
      <w:pPr>
        <w:pStyle w:val="BodyText"/>
      </w:pPr>
      <w:r>
        <w:t xml:space="preserve">Lyon serves as a central logistical node within Europe, providing unparalleled access to supply chains across the continent. For an</w:t>
      </w:r>
      <w:r>
        <w:t xml:space="preserve"> </w:t>
      </w:r>
      <w:r>
        <w:rPr>
          <w:bCs/>
          <w:b/>
        </w:rPr>
        <w:t xml:space="preserve">Aerospace Engineer</w:t>
      </w:r>
      <w:r>
        <w:t xml:space="preserve"> </w:t>
      </w:r>
      <w:r>
        <w:t xml:space="preserve">operating in this region, proximity to major airports and rail networks facilitates efficient testing cycles and rapid prototyping phases. Furthermore, the local government in</w:t>
      </w:r>
      <w:r>
        <w:t xml:space="preserve"> </w:t>
      </w:r>
      <w:r>
        <w:rPr>
          <w:bCs/>
          <w:b/>
        </w:rPr>
        <w:t xml:space="preserve">France Lyon</w:t>
      </w:r>
      <w:r>
        <w:t xml:space="preserve"> </w:t>
      </w:r>
      <w:r>
        <w:t xml:space="preserve">has implemented robust support mechanisms for research and development (R&amp;D), including tax incentives for green technology initiatives.</w:t>
      </w:r>
    </w:p>
    <w:bookmarkEnd w:id="21"/>
    <w:bookmarkStart w:id="22" w:name="clustering-of-talent-and-technology"/>
    <w:p>
      <w:pPr>
        <w:pStyle w:val="Heading3"/>
      </w:pPr>
      <w:r>
        <w:t xml:space="preserve">2.2 Clustering of Talent and Technology</w:t>
      </w:r>
    </w:p>
    <w:p>
      <w:pPr>
        <w:pStyle w:val="FirstParagraph"/>
      </w:pPr>
      <w:r>
        <w:t xml:space="preserve">// This paragraph discusses the talent pool available to Aerospace Engineers in France Lyon.</w:t>
      </w:r>
    </w:p>
    <w:p>
      <w:pPr>
        <w:pStyle w:val="BodyText"/>
      </w:pPr>
      <w:r>
        <w:t xml:space="preserve">The academic infrastructure in the region, including prestigious engineering schools and universities, produces a steady stream of qualified graduates specializing in aerodynamics, propulsion systems, and materials science. These institutions collaborate closely with local industries to ensure that the curriculum remains aligned with market needs. Consequently,</w:t>
      </w:r>
      <w:r>
        <w:rPr>
          <w:bCs/>
          <w:b/>
        </w:rPr>
        <w:t xml:space="preserve">Aerospace Engineer</w:t>
      </w:r>
      <w:r>
        <w:t xml:space="preserve"> </w:t>
      </w:r>
      <w:r>
        <w:t xml:space="preserve">positions in</w:t>
      </w:r>
      <w:r>
        <w:t xml:space="preserve"> </w:t>
      </w:r>
      <w:r>
        <w:rPr>
          <w:bCs/>
          <w:b/>
        </w:rPr>
        <w:t xml:space="preserve">France Lyon</w:t>
      </w:r>
      <w:r>
        <w:t xml:space="preserve"> </w:t>
      </w:r>
      <w:r>
        <w:t xml:space="preserve">benefit from immediate access to cutting-edge research findings and a highly skilled workforce capable of tackling complex engineering challenges.</w:t>
      </w:r>
    </w:p>
    <w:p>
      <w:pPr>
        <w:pStyle w:val="BodyText"/>
      </w:pPr>
      <w:r>
        <w:t xml:space="preserve">// This section details what an Aerospace Engineer would focus on in this specific project report.</w:t>
      </w:r>
    </w:p>
    <w:bookmarkEnd w:id="22"/>
    <w:bookmarkEnd w:id="23"/>
    <w:bookmarkStart w:id="27" w:name="X625e2ee761fa7663cabb37d29a14482f5965ad7"/>
    <w:p>
      <w:pPr>
        <w:pStyle w:val="Heading2"/>
      </w:pPr>
      <w:r>
        <w:t xml:space="preserve">3.0 Key Focus Areas for Engineering Excellence</w:t>
      </w:r>
    </w:p>
    <w:p>
      <w:pPr>
        <w:pStyle w:val="FirstParagraph"/>
      </w:pPr>
      <w:r>
        <w:t xml:space="preserve">To maintain competitive advantage, the integration of advanced methodologies is essential. This Project Report identifies several key areas where</w:t>
      </w:r>
      <w:r>
        <w:t xml:space="preserve"> </w:t>
      </w:r>
      <w:r>
        <w:rPr>
          <w:bCs/>
          <w:b/>
        </w:rPr>
        <w:t xml:space="preserve">Aerospace Engineer</w:t>
      </w:r>
      <w:r>
        <w:t xml:space="preserve"> </w:t>
      </w:r>
      <w:r>
        <w:t xml:space="preserve">expertise can drive significant improvements within the</w:t>
      </w:r>
      <w:r>
        <w:t xml:space="preserve"> </w:t>
      </w:r>
      <w:r>
        <w:rPr>
          <w:bCs/>
          <w:b/>
        </w:rPr>
        <w:t xml:space="preserve">France Lyon</w:t>
      </w:r>
      <w:r>
        <w:t xml:space="preserve"> </w:t>
      </w:r>
      <w:r>
        <w:t xml:space="preserve">industrial framework.</w:t>
      </w:r>
    </w:p>
    <w:bookmarkStart w:id="24" w:name="sustainable-aviation-technologies"/>
    <w:p>
      <w:pPr>
        <w:pStyle w:val="Heading3"/>
      </w:pPr>
      <w:r>
        <w:t xml:space="preserve">3.1 Sustainable Aviation Technologies</w:t>
      </w:r>
    </w:p>
    <w:p>
      <w:pPr>
        <w:pStyle w:val="FirstParagraph"/>
      </w:pPr>
      <w:r>
        <w:t xml:space="preserve">// Sustainability is a major trend in aerospace right now, so this is relevant for an Aerospace Engineer report.</w:t>
      </w:r>
    </w:p>
    <w:p>
      <w:pPr>
        <w:pStyle w:val="BodyText"/>
      </w:pPr>
      <w:r>
        <w:t xml:space="preserve">The push toward carbon-neutral aviation requires innovative solutions in fuel efficiency and alternative energy sources. Engineers based in</w:t>
      </w:r>
      <w:r>
        <w:t xml:space="preserve"> </w:t>
      </w:r>
      <w:r>
        <w:rPr>
          <w:bCs/>
          <w:b/>
        </w:rPr>
        <w:t xml:space="preserve">France Lyon</w:t>
      </w:r>
      <w:r>
        <w:t xml:space="preserve"> </w:t>
      </w:r>
      <w:r>
        <w:t xml:space="preserve">are uniquely positioned to lead research into hydrogen propulsion systems and electric flight architectures. The region’s existing infrastructure for testing renewable energy applications provides a fertile ground for piloting these new technologies, ensuring that projects move from theoretical models to practical implementations swiftly.</w:t>
      </w:r>
    </w:p>
    <w:bookmarkEnd w:id="24"/>
    <w:bookmarkStart w:id="25" w:name="digital-twin-and-simulation-technologies"/>
    <w:p>
      <w:pPr>
        <w:pStyle w:val="Heading3"/>
      </w:pPr>
      <w:r>
        <w:t xml:space="preserve">3.2 Digital Twin and Simulation Technologies</w:t>
      </w:r>
    </w:p>
    <w:p>
      <w:pPr>
        <w:pStyle w:val="FirstParagraph"/>
      </w:pPr>
      <w:r>
        <w:t xml:space="preserve">// Digitalization is another key aspect of modern engineering reported in this Project Report about an Aerospace Engineer role.</w:t>
      </w:r>
    </w:p>
    <w:p>
      <w:pPr>
        <w:pStyle w:val="BodyText"/>
      </w:pPr>
      <w:r>
        <w:t xml:space="preserve">The adoption of digital twins allows for comprehensive virtual testing before physical prototypes are built, significantly reducing costs and time-to-market. In the context of</w:t>
      </w:r>
      <w:r>
        <w:t xml:space="preserve"> </w:t>
      </w:r>
      <w:r>
        <w:rPr>
          <w:bCs/>
          <w:b/>
        </w:rPr>
        <w:t xml:space="preserve">France Lyon</w:t>
      </w:r>
      <w:r>
        <w:t xml:space="preserve">, leveraging high-performance computing clusters enables engineers to simulate complex aerodynamic flows and structural stresses with unprecedented accuracy. This digital transformation is crucial for maintaining the agility required in today’s fast-paced aerospace market.</w:t>
      </w:r>
    </w:p>
    <w:bookmarkEnd w:id="25"/>
    <w:bookmarkStart w:id="26" w:name="advanced-materials-science"/>
    <w:p>
      <w:pPr>
        <w:pStyle w:val="Heading3"/>
      </w:pPr>
      <w:r>
        <w:t xml:space="preserve">3.3 Advanced Materials Science</w:t>
      </w:r>
    </w:p>
    <w:p>
      <w:pPr>
        <w:pStyle w:val="FirstParagraph"/>
      </w:pPr>
      <w:r>
        <w:t xml:space="preserve">// Materials science is a core component of Aerospace Engineering projects worldwide, including those in France Lyon.</w:t>
      </w:r>
    </w:p>
    <w:p>
      <w:pPr>
        <w:pStyle w:val="BodyText"/>
      </w:pPr>
      <w:r>
        <w:t xml:space="preserve">The development of lightweight, durable composites is fundamental to improving aircraft performance and fuel efficiency. Research conducted by</w:t>
      </w:r>
      <w:r>
        <w:t xml:space="preserve"> </w:t>
      </w:r>
      <w:r>
        <w:rPr>
          <w:bCs/>
          <w:b/>
        </w:rPr>
        <w:t xml:space="preserve">Aerospace Engineer</w:t>
      </w:r>
      <w:r>
        <w:t xml:space="preserve"> </w:t>
      </w:r>
      <w:r>
        <w:t xml:space="preserve">teams in the region focuses on nanomaterials and bio-inspired structures that offer superior strength-to-weight ratios. By collaborating with local materials science labs in</w:t>
      </w:r>
      <w:r>
        <w:t xml:space="preserve"> </w:t>
      </w:r>
      <w:r>
        <w:rPr>
          <w:bCs/>
          <w:b/>
        </w:rPr>
        <w:t xml:space="preserve">France Lyon</w:t>
      </w:r>
      <w:r>
        <w:t xml:space="preserve">, engineers can accelerate the validation process for new materials, bringing them to production faster than competitors relying solely on traditional testing methods.</w:t>
      </w:r>
    </w:p>
    <w:p>
      <w:pPr>
        <w:pStyle w:val="BodyText"/>
      </w:pPr>
      <w:r>
        <w:t xml:space="preserve">// This section provides actionable advice based on the analysis in this Project Report about an Aerospace Engineer.</w:t>
      </w:r>
    </w:p>
    <w:bookmarkEnd w:id="26"/>
    <w:bookmarkEnd w:id="27"/>
    <w:bookmarkStart w:id="28" w:name="recommendations-and-future-outlook"/>
    <w:p>
      <w:pPr>
        <w:pStyle w:val="Heading2"/>
      </w:pPr>
      <w:r>
        <w:t xml:space="preserve">4.0 Recommendations and Future Outlook</w:t>
      </w:r>
    </w:p>
    <w:p>
      <w:pPr>
        <w:pStyle w:val="FirstParagraph"/>
      </w:pPr>
      <w:r>
        <w:t xml:space="preserve">In light of the findings presented in this Project Report, several strategic recommendations are proposed to enhance the effectiveness of</w:t>
      </w:r>
      <w:r>
        <w:t xml:space="preserve"> </w:t>
      </w:r>
      <w:r>
        <w:rPr>
          <w:bCs/>
          <w:b/>
        </w:rPr>
        <w:t xml:space="preserve">Aerospace Engineer</w:t>
      </w:r>
      <w:r>
        <w:t xml:space="preserve"> </w:t>
      </w:r>
      <w:r>
        <w:t xml:space="preserve">initiatives in</w:t>
      </w:r>
      <w:r>
        <w:t xml:space="preserve"> </w:t>
      </w:r>
      <w:r>
        <w:rPr>
          <w:bCs/>
          <w:b/>
        </w:rPr>
        <w:t xml:space="preserve">France Lyon</w:t>
      </w:r>
      <w:r>
        <w:t xml:space="preserve">.</w:t>
      </w:r>
    </w:p>
    <w:p>
      <w:pPr>
        <w:numPr>
          <w:ilvl w:val="0"/>
          <w:numId w:val="1001"/>
        </w:numPr>
        <w:pStyle w:val="Compact"/>
      </w:pPr>
      <w:r>
        <w:rPr>
          <w:bCs/>
          <w:b/>
        </w:rPr>
        <w:t xml:space="preserve">Foster Public-Private Partnerships:</w:t>
      </w:r>
      <w:r>
        <w:t xml:space="preserve"> </w:t>
      </w:r>
      <w:r>
        <w:t xml:space="preserve">Encourage collaboration between local government bodies, academic institutions, and private aerospace firms to create unified R&amp;D roadmaps that address both immediate industrial needs and long-term technological goals.</w:t>
      </w:r>
    </w:p>
    <w:p>
      <w:pPr>
        <w:numPr>
          <w:ilvl w:val="0"/>
          <w:numId w:val="1001"/>
        </w:numPr>
        <w:pStyle w:val="Compact"/>
      </w:pPr>
      <w:r>
        <w:rPr>
          <w:bCs/>
          <w:b/>
        </w:rPr>
        <w:t xml:space="preserve">Invest in Continuous Learning:</w:t>
      </w:r>
      <w:r>
        <w:t xml:space="preserve"> </w:t>
      </w:r>
      <w:r>
        <w:t xml:space="preserve">Implement structured training programs for</w:t>
      </w:r>
      <w:r>
        <w:t xml:space="preserve"> </w:t>
      </w:r>
      <w:r>
        <w:rPr>
          <w:bCs/>
          <w:b/>
        </w:rPr>
        <w:t xml:space="preserve">Aerospace Engineer</w:t>
      </w:r>
      <w:r>
        <w:t xml:space="preserve"> </w:t>
      </w:r>
      <w:r>
        <w:t xml:space="preserve">professionals to keep them updated on emerging technologies such as artificial intelligence, machine learning, and autonomous systems.</w:t>
      </w:r>
    </w:p>
    <w:p>
      <w:pPr>
        <w:numPr>
          <w:ilvl w:val="0"/>
          <w:numId w:val="1001"/>
        </w:numPr>
        <w:pStyle w:val="Compact"/>
      </w:pPr>
      <w:r>
        <w:rPr>
          <w:bCs/>
          <w:b/>
        </w:rPr>
        <w:t xml:space="preserve">Promote International Collaboration:</w:t>
      </w:r>
      <w:r>
        <w:t xml:space="preserve"> </w:t>
      </w:r>
      <w:r>
        <w:t xml:space="preserve">Leverage Lyon’s status as a global city to attract international talent and foster cross-border projects that expand the reach of local engineering innovations beyond national borders.</w:t>
      </w:r>
    </w:p>
    <w:p>
      <w:pPr>
        <w:pStyle w:val="FirstParagraph"/>
      </w:pPr>
      <w:r>
        <w:t xml:space="preserve">// This final section wraps up the Project Report about an Aerospace Engineer in France Lyon.</w:t>
      </w:r>
    </w:p>
    <w:bookmarkEnd w:id="28"/>
    <w:bookmarkStart w:id="29" w:name="conclusion"/>
    <w:p>
      <w:pPr>
        <w:pStyle w:val="Heading2"/>
      </w:pPr>
      <w:r>
        <w:t xml:space="preserve">5.0 Conclusion</w:t>
      </w:r>
    </w:p>
    <w:p>
      <w:pPr>
        <w:pStyle w:val="FirstParagraph"/>
      </w:pPr>
      <w:r>
        <w:t xml:space="preserve">The synthesis of specialized talent, advanced infrastructure, and strategic government support positions</w:t>
      </w:r>
      <w:r>
        <w:t xml:space="preserve"> </w:t>
      </w:r>
      <w:r>
        <w:rPr>
          <w:bCs/>
          <w:b/>
        </w:rPr>
        <w:t xml:space="preserve">Aerospace Engineer</w:t>
      </w:r>
      <w:r>
        <w:t xml:space="preserve"> </w:t>
      </w:r>
      <w:r>
        <w:t xml:space="preserve">projects in</w:t>
      </w:r>
      <w:r>
        <w:t xml:space="preserve"> </w:t>
      </w:r>
      <w:r>
        <w:rPr>
          <w:bCs/>
          <w:b/>
        </w:rPr>
        <w:t xml:space="preserve">France Lyon</w:t>
      </w:r>
      <w:r>
        <w:t xml:space="preserve"> </w:t>
      </w:r>
      <w:r>
        <w:t xml:space="preserve">at the forefront of global innovation. By embracing sustainable practices, digital transformation, and material advancements, the region can solidify its reputation as a premier destination for aerospace excellence.</w:t>
      </w:r>
    </w:p>
    <w:p>
      <w:pPr>
        <w:pStyle w:val="BodyText"/>
      </w:pPr>
      <w:r>
        <w:t xml:space="preserve">This Project Report underscores the critical need to continue investing in human capital and technological infrastructure. The future of aviation depends on our ability to adapt and innovate rapidly. With a dedicated focus on leveraging the unique advantages of</w:t>
      </w:r>
      <w:r>
        <w:t xml:space="preserve"> </w:t>
      </w:r>
      <w:r>
        <w:rPr>
          <w:bCs/>
          <w:b/>
        </w:rPr>
        <w:t xml:space="preserve">France Lyon</w:t>
      </w:r>
      <w:r>
        <w:t xml:space="preserve">, stakeholders can ensure that local engineering efforts contribute meaningfully to solving global challenges in mobility, connectivity, and environmental sustainability.</w:t>
      </w:r>
    </w:p>
    <w:p>
      <w:pPr>
        <w:pStyle w:val="BodyText"/>
      </w:pPr>
      <w:r>
        <w:t xml:space="preserve">In conclusion, the strategic deployment of an experienced</w:t>
      </w:r>
      <w:r>
        <w:t xml:space="preserve"> </w:t>
      </w:r>
      <w:r>
        <w:rPr>
          <w:bCs/>
          <w:b/>
        </w:rPr>
        <w:t xml:space="preserve">Aerospace Engineer</w:t>
      </w:r>
      <w:r>
        <w:t xml:space="preserve"> </w:t>
      </w:r>
      <w:r>
        <w:t xml:space="preserve">team within the vibrant industrial landscape of</w:t>
      </w:r>
      <w:r>
        <w:t xml:space="preserve"> </w:t>
      </w:r>
      <w:r>
        <w:rPr>
          <w:bCs/>
          <w:b/>
        </w:rPr>
        <w:t xml:space="preserve">France Lyon</w:t>
      </w:r>
      <w:r>
        <w:t xml:space="preserve"> </w:t>
      </w:r>
      <w:r>
        <w:t xml:space="preserve">is not merely an operational necessity but a transformative opportunity. By aligning engineering prowess with regional strengths, we pave the way for a future where aerospace innovation thrives in harmony with economic growth and ecological responsibility.</w:t>
      </w:r>
    </w:p>
    <w:p>
      <w:pPr>
        <w:pStyle w:val="BodyText"/>
      </w:pPr>
      <w:r>
        <w:t xml:space="preserve">// Ending note emphasizing the main keywords: Aerospace Engineer, France Lyon,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 France Lyon</dc:title>
  <dc:creator/>
  <dc:language>en</dc:language>
  <cp:keywords/>
  <dcterms:created xsi:type="dcterms:W3CDTF">2026-07-29T10:28:16Z</dcterms:created>
  <dcterms:modified xsi:type="dcterms:W3CDTF">2026-07-29T10:28:16Z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