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Aerospace</w:t>
      </w:r>
      <w:r>
        <w:t xml:space="preserve"> </w:t>
      </w:r>
      <w:r>
        <w:t xml:space="preserve">Engineer</w:t>
      </w:r>
      <w:r>
        <w:t xml:space="preserve"> </w:t>
      </w:r>
      <w:r>
        <w:t xml:space="preserve">Project</w:t>
      </w:r>
      <w:r>
        <w:t xml:space="preserve"> </w:t>
      </w:r>
      <w:r>
        <w:t xml:space="preserve">Report</w:t>
      </w:r>
      <w:r>
        <w:t xml:space="preserve"> </w:t>
      </w:r>
      <w:r>
        <w:t xml:space="preserve">-</w:t>
      </w:r>
      <w:r>
        <w:t xml:space="preserve"> </w:t>
      </w:r>
      <w:r>
        <w:t xml:space="preserve">France</w:t>
      </w:r>
      <w:r>
        <w:t xml:space="preserve"> </w:t>
      </w:r>
      <w:r>
        <w:t xml:space="preserve">Paris</w:t>
      </w:r>
    </w:p>
    <w:p>
      <w:pPr>
        <w:pStyle w:val="FirstParagraph"/>
      </w:pPr>
      <w:r>
        <w:t xml:space="preserve">Details</w:t>
      </w:r>
    </w:p>
    <w:p>
      <w:pPr>
        <w:pStyle w:val="BodyText"/>
      </w:pPr>
      <w:r>
        <w:t xml:space="preserve">Project Title</w:t>
      </w:r>
    </w:p>
    <w:p>
      <w:pPr>
        <w:pStyle w:val="BodyText"/>
      </w:pPr>
      <w:r>
        <w:t xml:space="preserve">AeroTech Innovation Hub Development in France Paris</w:t>
      </w:r>
    </w:p>
    <w:p>
      <w:pPr>
        <w:pStyle w:val="BodyText"/>
      </w:pPr>
      <w:r>
        <w:t xml:space="preserve">Lead Engineer RoleSenior Aerospace Engineer Specialist for France Paris Operations, and Strategic Partnerships.</w:t>
      </w:r>
    </w:p>
    <w:p>
      <w:pPr>
        <w:pStyle w:val="BodyText"/>
      </w:pPr>
      <w:r>
        <w:t xml:space="preserve">1. Executive Summary of the Project Report on Aerospace Engineering in France Paris</w:t>
      </w:r>
    </w:p>
    <w:p>
      <w:pPr>
        <w:pStyle w:val="BodyText"/>
      </w:pPr>
      <w:r>
        <w:t xml:space="preserve">The global aerospace industry stands at a pivotal juncture, characterized by rapid technological advancements, stringent environmental regulations, and an increasing demand for sustainable mobility solutions. This Project Report focuses specifically on the critical role of the Aerospace Engineer operating within the dynamic and historically significant aviation hub of France Paris. As a premier destination for aerospace innovation, hosting major entities such as Airbus SE and numerous specialized suppliers in areas like Le Bourget and Toulouse's broader influence sphere, France Paris remains central to European aviation strategy. This document outlines the strategic imperatives, technical challenges, and operational frameworks that define the work of an Aerospace Engineer tasked with advancing projects within this specific geographic and industrial context.</w:t>
      </w:r>
    </w:p>
    <w:p>
      <w:pPr>
        <w:pStyle w:val="BodyText"/>
      </w:pPr>
      <w:r>
        <w:t xml:space="preserve">The primary objective of this report is to detail how an Aerospace Engineer can leverage the unique ecosystem of France Paris to drive innovation in next-generation aircraft design. The integration of digital twin technologies, composite material sciences, and sustainable fuel alternatives requires a highly specialized skill set. The Aerospace Engineer serves as the linchpin in translating theoretical aerodynamics and structural integrity models into viable, certified aircraft components that meet both European Union Aviation Safety Agency (EASA) standards and international benchmarks. By focusing on the France Paris region, this report highlights how local engineering talent contributes to global aerospace milestones.</w:t>
      </w:r>
    </w:p>
    <w:bookmarkStart w:id="20" w:name="X7c483cf07f25c333ba233075929f4a4a7c69b22"/>
    <w:p>
      <w:pPr>
        <w:pStyle w:val="Heading2"/>
      </w:pPr>
      <w:r>
        <w:t xml:space="preserve">2. The Strategic Importance of France Paris in Aerospace Engineering</w:t>
      </w:r>
    </w:p>
    <w:p>
      <w:pPr>
        <w:pStyle w:val="FirstParagraph"/>
      </w:pPr>
      <w:r>
        <w:t xml:space="preserve">To understand the scope of the Aerospace Engineer's duties, one must first appreciate the strategic importance of France Paris. Historically, this region has been a cornerstone of European aeronautics. The presence of major research facilities and industrial giants creates a dense network for collaboration and knowledge transfer. For an Aerospace Engineer stationed or operating in France Paris, access to cutting-edge testing facilities, wind tunnels, and simulation centers is unparalleled.</w:t>
      </w:r>
    </w:p>
    <w:p>
      <w:pPr>
        <w:pStyle w:val="BodyText"/>
      </w:pPr>
      <w:r>
        <w:t xml:space="preserve">Furthermore, the regulatory environment in France Paris is rigorous yet structured. The Aerospace Engineer must navigate complex compliance landscapes involving EASA and national authorities like the Direction Générale de l'Aviation Civile (DGAC). Understanding these regulatory frameworks is not merely an administrative task but a core competency that influences design decisions from the earliest stages of a project. The proximity to policy-makers and industry leaders in France Paris allows for real-time feedback loops, ensuring that engineering solutions are not only technically sound but also commercially viable and legally compliant.</w:t>
      </w:r>
    </w:p>
    <w:bookmarkEnd w:id="20"/>
    <w:bookmarkStart w:id="21" w:name="X582c2ef36d3d47ef9a301e9cb272f4a12bf0dad"/>
    <w:p>
      <w:pPr>
        <w:pStyle w:val="Heading2"/>
      </w:pPr>
      <w:r>
        <w:t xml:space="preserve">3. Key Technical Responsibilities of the Aerospace Engineer</w:t>
      </w:r>
    </w:p>
    <w:p>
      <w:pPr>
        <w:pStyle w:val="FirstParagraph"/>
      </w:pPr>
      <w:r>
        <w:t xml:space="preserve">The role of the Aerospace Engineer in this context is multifaceted. Primarily, it involves advanced aerodynamic analysis and computational fluid dynamics (CFD). In France Paris, where efficiency is paramount due to high fuel costs and environmental pressures, optimizing lift-to-drag ratios is critical. The Aerospace Engineer employs sophisticated software tools to simulate flight conditions, ensuring that new designs reduce drag without compromising structural integrity or passenger comfort.</w:t>
      </w:r>
    </w:p>
    <w:p>
      <w:pPr>
        <w:pStyle w:val="BodyText"/>
      </w:pPr>
      <w:r>
        <w:t xml:space="preserve">Another crucial aspect is the development of lightweight materials. The use of carbon-fiber-reinforced polymers (CFRP) and advanced aluminum-lithium alloys is standard in modern aerospace applications found in France Paris facilities. The Aerospace Engineer must select appropriate materials that can withstand extreme thermal cycles and pressure differentials while minimizing weight. This selection process directly impacts fuel efficiency, a key metric for airlines operating out of major hubs like Charles de Gaulle.</w:t>
      </w:r>
    </w:p>
    <w:p>
      <w:pPr>
        <w:pStyle w:val="BodyText"/>
      </w:pPr>
      <w:r>
        <w:t xml:space="preserve">Additionally, the integration of avionics and systems engineering is vital. Modern aircraft are essentially flying data centers. The Aerospace Engineer works closely with software engineers to ensure that navigation systems, flight control computers, and communication arrays function seamlessly. In the context of France Paris, this often involves interoperability with existing European air traffic management systems (SESAR), requiring precise technical synchronization.</w:t>
      </w:r>
    </w:p>
    <w:bookmarkEnd w:id="21"/>
    <w:bookmarkStart w:id="22" w:name="Xc59b5e6b38bdf9166759385e5ae0b6e2e22efde"/>
    <w:p>
      <w:pPr>
        <w:pStyle w:val="Heading2"/>
      </w:pPr>
      <w:r>
        <w:t xml:space="preserve">4. Sustainability and Future-Proofing in Aerospace Engineering</w:t>
      </w:r>
    </w:p>
    <w:p>
      <w:pPr>
        <w:pStyle w:val="FirstParagraph"/>
      </w:pPr>
      <w:r>
        <w:t xml:space="preserve">A significant portion of this Project Report is dedicated to sustainability, a topic of utmost importance for the Aerospace Engineer today. The aviation industry faces immense pressure to decarbonize. In France Paris, engineers are at the forefront of developing hydrogen-powered propulsion systems and investigating sustainable aviation fuels (SAF). The Aerospace Engineer must design engines and airframes that can accommodate these alternative energy sources.</w:t>
      </w:r>
    </w:p>
    <w:p>
      <w:pPr>
        <w:pStyle w:val="BodyText"/>
      </w:pPr>
      <w:r>
        <w:t xml:space="preserve">This requires a fundamental rethinking of traditional aerospace architectures. For instance, integrating hydrogen fuel cells demands new storage solutions that are both safe and space-efficient. The Aerospace Engineer must conduct rigorous safety assessments to ensure that these novel systems do not introduce new risks. Moreover, the lifecycle analysis performed by the Aerospace Engineer ensures that manufacturing processes in France Paris minimize waste and energy consumption, aligning with broader European green deals.</w:t>
      </w:r>
    </w:p>
    <w:bookmarkEnd w:id="22"/>
    <w:bookmarkStart w:id="23" w:name="collaboration-and-project-management"/>
    <w:p>
      <w:pPr>
        <w:pStyle w:val="Heading2"/>
      </w:pPr>
      <w:r>
        <w:t xml:space="preserve">5. Collaboration and Project Management</w:t>
      </w:r>
    </w:p>
    <w:p>
      <w:pPr>
        <w:pStyle w:val="FirstParagraph"/>
      </w:pPr>
      <w:r>
        <w:t xml:space="preserve">No aerospace project is a solitary endeavor. The Aerospace Engineer operates within cross-functional teams comprising mechanical engineers, electrical specialists, and project managers. Effective communication is essential to coordinate efforts across different departments and external partners in France Paris. This collaborative approach ensures that design changes are propagated accurately throughout the supply chain.</w:t>
      </w:r>
    </w:p>
    <w:p>
      <w:pPr>
        <w:pStyle w:val="BodyText"/>
      </w:pPr>
      <w:r>
        <w:t xml:space="preserve">Project management skills are equally critical. The Aerospace Engineer must adhere to strict timelines and budgets while maintaining high quality standards. Utilizing agile methodologies adapted for hardware development, the engineer can manage risks effectively and respond to unforeseen technical challenges. In the competitive landscape of France Paris, where multiple firms vie for contracts, efficient project execution is a key differentiator.</w:t>
      </w:r>
    </w:p>
    <w:bookmarkEnd w:id="23"/>
    <w:bookmarkStart w:id="24" w:name="conclusion"/>
    <w:p>
      <w:pPr>
        <w:pStyle w:val="Heading2"/>
      </w:pPr>
      <w:r>
        <w:t xml:space="preserve">6. Conclusion</w:t>
      </w:r>
    </w:p>
    <w:p>
      <w:pPr>
        <w:pStyle w:val="FirstParagraph"/>
      </w:pPr>
      <w:r>
        <w:t xml:space="preserve">In conclusion, this Project Report underscores the indispensable role of the Aerospace Engineer in advancing aviation technology within the heart of Europe's industry: France Paris. From aerodynamic optimization and material science to regulatory compliance and sustainability initiatives, the engineer's work is foundational to the future of flight. As environmental concerns grow and technological capabilities expand, professionals working in France Paris will continue to lead the charge towards safer, greener, and more efficient air travel. The insights provided herein serve as a comprehensive overview of the challenges and opportunities defining this critical profession in this vibrant location.</w:t>
      </w:r>
    </w:p>
    <w:bookmarkEnd w:id="24"/>
    <w:bookmarkStart w:id="25" w:name="X381e4e8b0f2961e7f3a3ed3d5ba8d9b13447257"/>
    <w:p>
      <w:pPr>
        <w:pStyle w:val="Heading1"/>
      </w:pPr>
      <w:r>
        <w:t xml:space="preserve">Aerospace Engineer Project Report: Strategic Implementation in France Paris</w:t>
      </w:r>
    </w:p>
    <w:p>
      <w:pPr>
        <w:pStyle w:val="FirstParagraph"/>
      </w:pPr>
      <w:r>
        <w:rPr>
          <w:bCs/>
          <w:b/>
        </w:rPr>
        <w:t xml:space="preserve">Date:</w:t>
      </w:r>
      <w:r>
        <w:t xml:space="preserve"> </w:t>
      </w:r>
      <w:r>
        <w:t xml:space="preserve">October 26, 2023</w:t>
      </w:r>
      <w:r>
        <w:br/>
      </w:r>
      <w:r>
        <w:rPr>
          <w:bCs/>
          <w:b/>
        </w:rPr>
        <w:t xml:space="preserve">Status:</w:t>
      </w:r>
      <w:r>
        <w:t xml:space="preserve"> </w:t>
      </w:r>
      <w:r>
        <w:t xml:space="preserve">Final Review</w:t>
      </w:r>
      <w:r>
        <w:br/>
      </w:r>
    </w:p>
    <w:p>
      <w:pPr>
        <w:pStyle w:val="BodyText"/>
      </w:pPr>
      <w:r>
        <w:t xml:space="preserve">Subject:</w:t>
      </w:r>
    </w:p>
    <w:p>
      <w:pPr>
        <w:pStyle w:val="BodyText"/>
      </w:pPr>
      <w:r>
        <w:t xml:space="preserve">Aerodynamic Simulation and CFD Analysis</w:t>
      </w:r>
    </w:p>
    <w:p>
      <w:pPr>
        <w:pStyle w:val="BodyText"/>
      </w:pPr>
      <w:r>
        <w:t xml:space="preserve">Maintainability in France Paris Operations</w:t>
      </w:r>
    </w:p>
    <w:bookmarkEnd w:id="25"/>
    <w:p>
      <w:pPr>
        <w:pStyle w:val="BodyText"/>
      </w:pPr>
      <w:r>
        <w:t xml:space="preserve">The global aerospace industry stands at a pivotal juncture, characterized by rapid technological advancements, stringent environmental regulations, and an increasing demand for sustainable mobility solutions. This Project Report focuses specifically on the critical role of the Aerospace Engineer operating within the dynamic and historically significant aviation hub of France Paris. As a premier destination for aerospace innovation, hosting major entities such as Airbus SE and numerous specialized suppliers in areas like Le Bourget and Toulouse's broader influence sphere, France Paris remains central to European aviation strategy. This document outlines the strategic imperatives, technical challenges, and operational frameworks that define the work of an Aerospace Engineer tasked with advancing projects within this specific geographic and industrial context.</w:t>
      </w:r>
    </w:p>
    <w:p>
      <w:pPr>
        <w:pStyle w:val="BodyText"/>
      </w:pPr>
      <w:r>
        <w:t xml:space="preserve">The primary objective of this report is to detail how an Aerospace Engineer can leverage the unique ecosystem of France Paris to drive innovation in next-generation aircraft design. The integration of digital twin technologies, composite material sciences, and sustainable fuel alternatives requires a highly specialized skill set. The Aerospace Engineer serves as the linchpin in translating theoretical aerodynamics and structural integrity models into viable, certified aircraft components that meet both European Union Aviation Safety Agency (EASA) standards and international benchmarks. By focusing on the France Paris region, this report highlights how local engineering talent contributes to global aerospace milestones.</w:t>
      </w:r>
    </w:p>
    <w:bookmarkStart w:id="26" w:name="X54808ffaa0e3d94946a6af737473c3f5b13d157"/>
    <w:p>
      <w:pPr>
        <w:pStyle w:val="Heading2"/>
      </w:pPr>
      <w:r>
        <w:t xml:space="preserve">2. The Strategic Importance of France Paris in Aerospace Engineering</w:t>
      </w:r>
    </w:p>
    <w:p>
      <w:pPr>
        <w:pStyle w:val="FirstParagraph"/>
      </w:pPr>
      <w:r>
        <w:t xml:space="preserve">To understand the scope of the Aerospace Engineer's duties, one must first appreciate the strategic importance of France Paris. Historically, this region has been a cornerstone of European aeronautics. The presence of major research facilities and industrial giants creates a dense network for collaboration and knowledge transfer. For an Aerospace Engineer stationed or operating in France Paris, access to cutting-edge testing facilities, wind tunnels, and simulation centers is unparalleled.</w:t>
      </w:r>
    </w:p>
    <w:p>
      <w:pPr>
        <w:pStyle w:val="BodyText"/>
      </w:pPr>
      <w:r>
        <w:t xml:space="preserve">Furthermore, the regulatory environment in France Paris is rigorous yet structured. The Aerospace Engineer must navigate complex compliance landscapes involving EASA and national authorities like the Direction Générale de l'Aviation Civile (DGAC). Understanding these regulatory frameworks is not merely an administrative task but a core competency that influences design decisions from the earliest stages of a project. The proximity to policy-makers and industry leaders in France Paris allows for real-time feedback loops, ensuring that engineering solutions are not only technically sound but also commercially viable and legally compliant.</w:t>
      </w:r>
    </w:p>
    <w:bookmarkEnd w:id="26"/>
    <w:bookmarkStart w:id="27" w:name="Xbf063d667214fea9644ad5884d54eddb0bc57f8"/>
    <w:p>
      <w:pPr>
        <w:pStyle w:val="Heading2"/>
      </w:pPr>
      <w:r>
        <w:t xml:space="preserve">3. Key Technical Responsibilities of the Aerospace Engineer</w:t>
      </w:r>
    </w:p>
    <w:p>
      <w:pPr>
        <w:pStyle w:val="FirstParagraph"/>
      </w:pPr>
      <w:r>
        <w:t xml:space="preserve">The role of the Aerospace Engineer in this context is multifaceted. Primarily, it involves advanced aerodynamic analysis and computational fluid dynamics (CFD). In France Paris, where efficiency is paramount due to high fuel costs and environmental pressures, optimizing lift-to-drag ratios is critical. The Aerospace Engineer employs sophisticated software tools to simulate flight conditions, ensuring that new designs reduce drag without compromising structural integrity or passenger comfort.</w:t>
      </w:r>
    </w:p>
    <w:p>
      <w:pPr>
        <w:pStyle w:val="BodyText"/>
      </w:pPr>
      <w:r>
        <w:t xml:space="preserve">Another crucial aspect is the development of lightweight materials. The use of carbon-fiber-reinforced polymers (CFRP) and advanced aluminum-lithium alloys is standard in modern aerospace applications found in France Paris facilities. The Aerospace Engineer must select appropriate materials that can withstand extreme thermal cycles and pressure differentials while minimizing weight. This selection process directly impacts fuel efficiency, a key metric for airlines operating out of major hubs like Charles de Gaulle.</w:t>
      </w:r>
    </w:p>
    <w:p>
      <w:pPr>
        <w:pStyle w:val="BodyText"/>
      </w:pPr>
      <w:r>
        <w:t xml:space="preserve">Additionally, the integration of avionics and systems engineering is vital. Modern aircraft are essentially flying data centers. The Aerospace Engineer works closely with software engineers to ensure that navigation systems, flight control computers, and communication arrays function seamlessly. In the context of France Paris, this often involves interoperability with existing European air traffic management systems (SESAR), requiring precise technical synchronization.</w:t>
      </w:r>
    </w:p>
    <w:bookmarkEnd w:id="27"/>
    <w:bookmarkStart w:id="28" w:name="Xe333bbf7649aaa48470843bf1e74a58af80928b"/>
    <w:p>
      <w:pPr>
        <w:pStyle w:val="Heading2"/>
      </w:pPr>
      <w:r>
        <w:t xml:space="preserve">4. Sustainability and Future-Proofing in Aerospace Engineering</w:t>
      </w:r>
    </w:p>
    <w:p>
      <w:pPr>
        <w:pStyle w:val="FirstParagraph"/>
      </w:pPr>
      <w:r>
        <w:t xml:space="preserve">A significant portion of this Project Report is dedicated to sustainability, a topic of utmost importance for the Aerospace Engineer today. The aviation industry faces immense pressure to decarbonize. In France Paris, engineers are at the forefront of developing hydrogen-powered propulsion systems and investigating sustainable aviation fuels (SAF). The Aerospace Engineer must design engines and airframes that can accommodate these alternative energy sources.</w:t>
      </w:r>
    </w:p>
    <w:p>
      <w:pPr>
        <w:pStyle w:val="BodyText"/>
      </w:pPr>
      <w:r>
        <w:t xml:space="preserve">This requires a fundamental rethinking of traditional aerospace architectures. For instance, integrating hydrogen fuel cells demands new storage solutions that are both safe and space-efficient. The Aerospace Engineer must conduct rigorous safety assessments to ensure that these novel systems do not introduce new risks. Moreover, the lifecycle analysis performed by the Aerospace Engineer ensures that manufacturing processes in France Paris minimize waste and energy consumption, aligning with broader European green deals.</w:t>
      </w:r>
    </w:p>
    <w:bookmarkEnd w:id="28"/>
    <w:bookmarkStart w:id="29" w:name="collaboration-and-project-management-1"/>
    <w:p>
      <w:pPr>
        <w:pStyle w:val="Heading2"/>
      </w:pPr>
      <w:r>
        <w:t xml:space="preserve">5. Collaboration and Project Management</w:t>
      </w:r>
    </w:p>
    <w:p>
      <w:pPr>
        <w:pStyle w:val="FirstParagraph"/>
      </w:pPr>
      <w:r>
        <w:t xml:space="preserve">No aerospace project is a solitary endeavor. The Aerospace Engineer operates within cross-functional teams comprising mechanical engineers, electrical specialists, and project managers. Effective communication is essential to coordinate efforts across different departments and external partners in France Paris. This collaborative approach ensures that design changes are propagated accurately throughout the supply chain.</w:t>
      </w:r>
    </w:p>
    <w:p>
      <w:pPr>
        <w:pStyle w:val="BodyText"/>
      </w:pPr>
      <w:r>
        <w:t xml:space="preserve">Project management skills are equally critical. The Aerospace Engineer must adhere to strict timelines and budgets while maintaining high quality standards. Utilizing agile methodologies adapted for hardware development, the engineer can manage risks effectively and respond to unforeseen technical challenges. In the competitive landscape of France Paris, where multiple firms vie for contracts, efficient project execution is a key differentiator.</w:t>
      </w:r>
    </w:p>
    <w:bookmarkEnd w:id="29"/>
    <w:bookmarkStart w:id="30" w:name="conclusion-1"/>
    <w:p>
      <w:pPr>
        <w:pStyle w:val="Heading2"/>
      </w:pPr>
      <w:r>
        <w:t xml:space="preserve">6. Conclusion</w:t>
      </w:r>
    </w:p>
    <w:p>
      <w:pPr>
        <w:pStyle w:val="FirstParagraph"/>
      </w:pPr>
      <w:r>
        <w:t xml:space="preserve">In conclusion, this Project Report underscores the indispensable role of the Aerospace Engineer in advancing aviation technology within the heart of Europe's industry: France Paris. From aerodynamic optimization and material science to regulatory compliance and sustainability initiatives, the engineer's work is foundational to the future of flight. As environmental concerns grow and technological capabilities expand, professionals working in France Paris will continue to lead the charge towards safer, greener, and more efficient air travel. The insights provided herein serve as a comprehensive overview of the challenges and opportunities defining this critical profession in this vibrant location.</w:t>
      </w:r>
    </w:p>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Aerospace Engineer Project Report - France Paris</dc:title>
  <dc:creator/>
  <dc:language>en</dc:language>
  <cp:keywords/>
  <dcterms:created xsi:type="dcterms:W3CDTF">2026-07-29T06:52:08Z</dcterms:created>
  <dcterms:modified xsi:type="dcterms:W3CDTF">2026-07-29T06:52:08Z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