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32"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Defense and Civil Aviation Authorities</w:t>
      </w:r>
      <w:r>
        <w:br/>
      </w:r>
    </w:p>
    <w:p>
      <w:pPr>
        <w:pStyle w:val="BodyText"/>
      </w:pPr>
      <w:r>
        <w:t xml:space="preserve">From: Senior Project Analyst</w:t>
      </w:r>
      <w:r>
        <w:br/>
      </w:r>
      <w:r>
        <w:br/>
      </w:r>
      <w:r>
        <w:t xml:space="preserve">A comprehensive analysis of the aerospace engineering landscape within the dynamic ecosystem of India Bangalore. This document outlines technical advancements, market dynamics, and strategic imperatives for future development in this sector.</w:t>
      </w:r>
      <w:r>
        <w:br/>
      </w:r>
      <w:r>
        <w:br/>
      </w:r>
      <w:r>
        <w:t xml:space="preserve">The role of an</w:t>
      </w:r>
      <w:r>
        <w:t xml:space="preserve"> </w:t>
      </w:r>
      <w:r>
        <w:rPr>
          <w:bCs/>
          <w:b/>
        </w:rPr>
        <w:t xml:space="preserve">Aerospace Engineer</w:t>
      </w:r>
      <w:r>
        <w:t xml:space="preserve"> </w:t>
      </w:r>
      <w:r>
        <w:t xml:space="preserve">has evolved significantly in recent years, transitioning from traditional heavy manufacturing roles to agile software-integrated systems design. In the context of</w:t>
      </w:r>
      <w:r>
        <w:t xml:space="preserve"> </w:t>
      </w:r>
      <w:r>
        <w:rPr>
          <w:bCs/>
          <w:b/>
        </w:rPr>
        <w:t xml:space="preserve">India Bangalore</w:t>
      </w:r>
      <w:r>
        <w:t xml:space="preserve">, this evolution is particularly pronounced due to the city's unique position as a technological hub. This report details how these professionals contribute to national security and commercial aviation growth.</w:t>
      </w:r>
      <w:r>
        <w:br/>
      </w:r>
      <w:r>
        <w:br/>
      </w:r>
    </w:p>
    <w:bookmarkStart w:id="20" w:name="introduction-and-scope"/>
    <w:p>
      <w:pPr>
        <w:pStyle w:val="Heading2"/>
      </w:pPr>
      <w:r>
        <w:t xml:space="preserve">1.0 Introduction and Scope</w:t>
      </w:r>
    </w:p>
    <w:p>
      <w:pPr>
        <w:pStyle w:val="FirstParagraph"/>
      </w:pPr>
      <w:r>
        <w:t xml:space="preserve">The primary objective of this Project Report is to evaluate the current state of aerospace engineering activities, specifically focusing on the contributions made by Aerospace Engineers operating within India Bangalore. As one of the leading centers for technology in Asia, India Bangalore serves as a critical node for research and development (R&amp;D) in aeronautics, astronautics, and defense systems.</w:t>
      </w:r>
    </w:p>
    <w:p>
      <w:pPr>
        <w:pStyle w:val="BodyText"/>
      </w:pPr>
      <w:r>
        <w:t xml:space="preserve">An Aerospace Engineer is defined here not merely as a designer of aircraft structures but as an interdisciplinary specialist who integrates aerodynamics, propulsion systems, materials science, and flight control algorithms. In India Bangalore specifically, these engineers are increasingly leveraging the city's robust IT infrastructure to simulate complex flight dynamics and optimize fuel efficiency in next-generation commercial airliners.</w:t>
      </w:r>
    </w:p>
    <w:bookmarkEnd w:id="20"/>
    <w:bookmarkStart w:id="23" w:name="the-role-of-the-aerospace-engineer"/>
    <w:p>
      <w:pPr>
        <w:pStyle w:val="Heading2"/>
      </w:pPr>
      <w:r>
        <w:t xml:space="preserve">2.0 The Role of the Aerospace Engineer</w:t>
      </w:r>
    </w:p>
    <w:p>
      <w:pPr>
        <w:pStyle w:val="FirstParagraph"/>
      </w:pPr>
      <w:r>
        <w:t xml:space="preserve">The core responsibilities of an Aerospace Engineer involve several key areas. First is the design and development of aircraft components. This includes everything from wing structures to propulsion units. Second is testing and evaluation, ensuring that designs meet rigorous safety standards set by bodies such as the Directorate General of Civil Aviation (DGCA) in India.</w:t>
      </w:r>
    </w:p>
    <w:bookmarkStart w:id="21" w:name="design-and-simulation"/>
    <w:p>
      <w:pPr>
        <w:pStyle w:val="Heading3"/>
      </w:pPr>
      <w:r>
        <w:t xml:space="preserve">2.1 Design and Simulation</w:t>
      </w:r>
    </w:p>
    <w:p>
      <w:pPr>
        <w:pStyle w:val="FirstParagraph"/>
      </w:pPr>
      <w:r>
        <w:t xml:space="preserve">In modern practice, particularly within the high-tech corridors of India Bangalore Aerospace Engineers utilize advanced Computer-Aided Design (CAD) software and Computational Fluid Dynamics (CFD). These tools allow for virtual prototyping, which significantly reduces the time required to bring a new aircraft model from concept to production. For instance, engineers working on drone technology often spend months simulating flight paths in urban environments before physical prototypes are built.</w:t>
      </w:r>
    </w:p>
    <w:bookmarkEnd w:id="21"/>
    <w:bookmarkStart w:id="22" w:name="systems-integration"/>
    <w:p>
      <w:pPr>
        <w:pStyle w:val="Heading3"/>
      </w:pPr>
      <w:r>
        <w:t xml:space="preserve">2.2 Systems Integration</w:t>
      </w:r>
    </w:p>
    <w:p>
      <w:pPr>
        <w:pStyle w:val="FirstParagraph"/>
      </w:pPr>
      <w:r>
        <w:t xml:space="preserve">Aerospace Engineers must also ensure that mechanical systems integrate seamlessly with electronic control systems. With the rise of "smart aircraft," where avionics play a crucial role, the boundary between mechanical engineering and software engineering has blurred. In India Bangalore, many Aerospace Engineers now hold dual competencies or work in tight-knit teams alongside software developers to achieve this integration.</w:t>
      </w:r>
    </w:p>
    <w:bookmarkEnd w:id="22"/>
    <w:bookmarkEnd w:id="23"/>
    <w:bookmarkStart w:id="26" w:name="strategic-importance-of-india-bangalore"/>
    <w:p>
      <w:pPr>
        <w:pStyle w:val="Heading2"/>
      </w:pPr>
      <w:r>
        <w:t xml:space="preserve">3.0 Strategic Importance of India Bangalore</w:t>
      </w:r>
    </w:p>
    <w:p>
      <w:pPr>
        <w:pStyle w:val="FirstParagraph"/>
      </w:pPr>
      <w:r>
        <w:t xml:space="preserve">The geographic and economic context of India Bangalore is pivotal to understanding the current trajectory of aerospace engineering in the country. Historically known as the Silicon Valley of India, the city has gradually expanded its industrial base to include heavy engineering and aerospace R&amp;D.</w:t>
      </w:r>
    </w:p>
    <w:bookmarkStart w:id="24" w:name="the-industrial-ecosystem"/>
    <w:p>
      <w:pPr>
        <w:pStyle w:val="Heading3"/>
      </w:pPr>
      <w:r>
        <w:t xml:space="preserve">3.1 The Industrial Ecosystem</w:t>
      </w:r>
    </w:p>
    <w:p>
      <w:pPr>
        <w:pStyle w:val="FirstParagraph"/>
      </w:pPr>
      <w:r>
        <w:rPr>
          <w:bCs/>
          <w:b/>
        </w:rPr>
        <w:t xml:space="preserve">India Bangalore</w:t>
      </w:r>
      <w:r>
        <w:t xml:space="preserve"> </w:t>
      </w:r>
      <w:r>
        <w:t xml:space="preserve">hosts a dense cluster of aerospace companies, including subsidiaries of global giants like Boeing and Airbus, as well as indigenous players such as Hindustan Aeronautics Limited (HAL) and private startups focusing on drones and small satellite technology. This ecosystem provides Aerospace Engineers with unparalleled opportunities for collaboration. The proximity to premier educational institutions allows for a steady pipeline of skilled talent, ensuring that the workforce remains cutting-edge.</w:t>
      </w:r>
    </w:p>
    <w:bookmarkEnd w:id="24"/>
    <w:bookmarkStart w:id="25" w:name="government-support-and-policy"/>
    <w:p>
      <w:pPr>
        <w:pStyle w:val="Heading3"/>
      </w:pPr>
      <w:r>
        <w:t xml:space="preserve">3.2 Government Support and Policy</w:t>
      </w:r>
    </w:p>
    <w:p>
      <w:pPr>
        <w:pStyle w:val="FirstParagraph"/>
      </w:pPr>
      <w:r>
        <w:t xml:space="preserve">The Indian government's National Civil Aviation Policy has further bolstered the sector by encouraging private participation. In India Bangalore, this policy environment encourages local Aerospace Engineers to innovate in sustainable aviation fuels (SAF) and lightweight composite materials. The city's favorable climate for year-round testing, combined with its infrastructure advantages, makes it an ideal location for flight testing facilities.</w:t>
      </w:r>
    </w:p>
    <w:bookmarkEnd w:id="25"/>
    <w:bookmarkEnd w:id="26"/>
    <w:bookmarkStart w:id="29" w:name="technical-challenges-and-innovations"/>
    <w:p>
      <w:pPr>
        <w:pStyle w:val="Heading2"/>
      </w:pPr>
      <w:r>
        <w:t xml:space="preserve">4.0 Technical Challenges and Innovations</w:t>
      </w:r>
    </w:p>
    <w:p>
      <w:pPr>
        <w:pStyle w:val="FirstParagraph"/>
      </w:pPr>
      <w:r>
        <w:t xml:space="preserve">The work of the Aerospace Engineer is not without challenges. In the specific context of India Bangalore, engineers face unique technical hurdles related to thermal management and air quality during certain seasons, which can affect flight testing schedules.</w:t>
      </w:r>
    </w:p>
    <w:bookmarkStart w:id="27" w:name="sustainable-aviation"/>
    <w:p>
      <w:pPr>
        <w:pStyle w:val="Heading3"/>
      </w:pPr>
      <w:r>
        <w:t xml:space="preserve">4.1 Sustainable Aviation</w:t>
      </w:r>
    </w:p>
    <w:p>
      <w:pPr>
        <w:pStyle w:val="FirstParagraph"/>
      </w:pPr>
      <w:r>
        <w:t xml:space="preserve">A major focus for contemporary Aerospace Engineers is sustainability. The push for electric and hybrid-electric propulsion systems requires novel approaches to battery weight distribution and thermal regulation. In India Bangalore, several startups are pioneering the design of eVTOL (electric Vertical Take-Off and Landing) vehicles, aimed at urban air mobility solutions.</w:t>
      </w:r>
    </w:p>
    <w:bookmarkEnd w:id="27"/>
    <w:bookmarkStart w:id="28" w:name="drone-technology"/>
    <w:p>
      <w:pPr>
        <w:pStyle w:val="Heading3"/>
      </w:pPr>
      <w:r>
        <w:t xml:space="preserve">4.2 Drone Technology</w:t>
      </w:r>
    </w:p>
    <w:p>
      <w:pPr>
        <w:pStyle w:val="FirstParagraph"/>
      </w:pPr>
      <w:r>
        <w:t xml:space="preserve">The unmanned aerial vehicle (UAV) sector has seen explosive growth. Aerospace Engineers in this domain are tasked with creating autonomous navigation systems that can operate in complex airspace. Given the dense population centers near India Bangalore, ensuring safe integration of drones into civil airspace is a primary engineering concern.</w:t>
      </w:r>
    </w:p>
    <w:bookmarkEnd w:id="28"/>
    <w:bookmarkEnd w:id="29"/>
    <w:bookmarkStart w:id="30" w:name="future-outlook-and-recommendations"/>
    <w:p>
      <w:pPr>
        <w:pStyle w:val="Heading2"/>
      </w:pPr>
      <w:r>
        <w:t xml:space="preserve">5.0 Future Outlook and Recommendations</w:t>
      </w:r>
    </w:p>
    <w:p>
      <w:pPr>
        <w:pStyle w:val="FirstParagraph"/>
      </w:pPr>
      <w:r>
        <w:t xml:space="preserve">The future landscape for Aerospace Engineers in this sector looks promising but requires strategic adaptation. As global competition intensifies, continuous upskilling becomes essential. The following recommendations are proposed:</w:t>
      </w:r>
    </w:p>
    <w:p>
      <w:pPr>
        <w:numPr>
          <w:ilvl w:val="0"/>
          <w:numId w:val="1001"/>
        </w:numPr>
        <w:pStyle w:val="Compact"/>
      </w:pPr>
      <w:r>
        <w:rPr>
          <w:bCs/>
          <w:b/>
        </w:rPr>
        <w:t xml:space="preserve">Promote Interdisciplinary Education:</w:t>
      </w:r>
      <w:r>
        <w:t xml:space="preserve"> </w:t>
      </w:r>
      <w:r>
        <w:t xml:space="preserve">Academic institutions should collaborate more closely with industry to create curricula that blend traditional aerospace mechanics with modern data science.</w:t>
      </w:r>
    </w:p>
    <w:p>
      <w:pPr>
        <w:numPr>
          <w:ilvl w:val="0"/>
          <w:numId w:val="1001"/>
        </w:numPr>
        <w:pStyle w:val="Compact"/>
      </w:pPr>
      <w:r>
        <w:rPr>
          <w:bCs/>
          <w:b/>
        </w:rPr>
        <w:t xml:space="preserve">Incentivize R&amp;D in India Bangalore:</w:t>
      </w:r>
      <w:r>
        <w:t xml:space="preserve">The local government should provide grants specifically for Aerospace Engineers working on green technologies.</w:t>
      </w:r>
    </w:p>
    <w:p>
      <w:pPr>
        <w:numPr>
          <w:ilvl w:val="0"/>
          <w:numId w:val="1001"/>
        </w:numPr>
        <w:pStyle w:val="Compact"/>
      </w:pPr>
      <w:r>
        <w:rPr>
          <w:bCs/>
          <w:b/>
        </w:rPr>
        <w:t xml:space="preserve">Enhance Infrastructure:</w:t>
      </w:r>
      <w:r>
        <w:t xml:space="preserve"> </w:t>
      </w:r>
      <w:r>
        <w:t xml:space="preserve">Investment in shared testing facilities can reduce the capital burden on startups, allowing them to focus on innovation rather than infrastructure.</w:t>
      </w:r>
    </w:p>
    <w:bookmarkEnd w:id="30"/>
    <w:bookmarkStart w:id="31" w:name="conclusion"/>
    <w:p>
      <w:pPr>
        <w:pStyle w:val="Heading2"/>
      </w:pPr>
      <w:r>
        <w:t xml:space="preserve">6.0 Conclusion</w:t>
      </w:r>
    </w:p>
    <w:p>
      <w:pPr>
        <w:pStyle w:val="FirstParagraph"/>
      </w:pPr>
      <w:r>
        <w:t xml:space="preserve">In conclusion, the role of the Aerospace Engineer is central to India's ambition of becoming a global leader in aviation technology. The specific ecosystem in India Bangalore provides a fertile ground for innovation, combining traditional engineering rigor with cutting-edge digital capabilities. By continuing to support these professionals and addressing current technical challenges, stakeholders can ensure that this region remains at the forefront of aerospace development globally.</w:t>
      </w:r>
    </w:p>
    <w:p>
      <w:pPr>
        <w:pStyle w:val="BodyText"/>
      </w:pPr>
      <w:r>
        <w:t xml:space="preserve">This Project Report highlights that while the technical skills required of an Aerospace Engineer are universal, their application in India Bangalore is distinctively characterized by a blend of rapid digital transformation and robust physical manufacturing capabilities. The synergy between policy, education, and industry in this city ensures that Aerospace Engineers will continue to drive significant advancements in both defense and commercial sectors.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Aerospace Engineering in India Bangalore</dc:title>
  <dc:creator/>
  <dc:language>en</dc:language>
  <cp:keywords/>
  <dcterms:created xsi:type="dcterms:W3CDTF">2026-07-29T10:29:57Z</dcterms:created>
  <dcterms:modified xsi:type="dcterms:W3CDTF">2026-07-29T10:29:57Z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