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Italy</w:t>
      </w:r>
      <w:r>
        <w:t xml:space="preserve"> </w:t>
      </w:r>
      <w:r>
        <w:t xml:space="preserve">Rome</w:t>
      </w:r>
    </w:p>
    <w:bookmarkStart w:id="21" w:name="X87337e63cb2e699c530e6850b94b24677ff12cf"/>
    <w:p>
      <w:pPr>
        <w:pStyle w:val="Heading1"/>
      </w:pPr>
      <w:r>
        <w:t xml:space="preserve">Aerospace Engineer Project Report: Strategic Development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Planning Committee</w:t>
      </w:r>
      <w:r>
        <w:br/>
      </w:r>
      <w:r>
        <w:rPr>
          <w:bCs/>
          <w:b/>
        </w:rPr>
        <w:t xml:space="preserve">About:</w:t>
      </w:r>
      <w:r>
        <w:t xml:space="preserve">Aerospace Engineer Integration in the Italy Rome Technological Hub</w:t>
      </w:r>
      <w:r>
        <w:br/>
      </w:r>
    </w:p>
    <w:p>
      <w:pPr>
        <w:pStyle w:val="BodyText"/>
      </w:pPr>
      <w:r>
        <w:t xml:space="preserve">Aerospace Engineer Project Report, detailing the strategic implementation, operational challenges, and future projections for advanced aviation systems specifically tailored to the unique geographical and regulatory environment of</w:t>
      </w:r>
      <w:r>
        <w:t xml:space="preserve"> </w:t>
      </w:r>
      <w:r>
        <w:rPr>
          <w:bCs/>
          <w:b/>
        </w:rPr>
        <w:t xml:space="preserve">Italy Rome</w:t>
      </w:r>
      <w:r>
        <w:t xml:space="preserve">. As a city that stands at the crossroads of history and modernity, Rome is increasingly becoming a pivotal node in the European aerospace network. The integration of an</w:t>
      </w:r>
      <w:r>
        <w:t xml:space="preserve"> </w:t>
      </w:r>
      <w:r>
        <w:rPr>
          <w:bCs/>
          <w:b/>
        </w:rPr>
        <w:t xml:space="preserve">Aerospace Engineer Project Report</w:t>
      </w:r>
      <w:r>
        <w:t xml:space="preserve"> </w:t>
      </w:r>
      <w:r>
        <w:t xml:space="preserve">focused on this region highlights not only technological advancements but also the socio-economic impact such engineering feats have on local infrastructure and industry.</w:t>
      </w:r>
      <w:r>
        <w:t xml:space="preserve"> </w:t>
      </w:r>
      <w:r>
        <w:t xml:space="preserve">The primary objective of this report is to analyze how specialized engineering principles can be applied to enhance aviation safety, reduce carbon emissions, and improve urban air mobility (UAM) within</w:t>
      </w:r>
      <w:r>
        <w:t xml:space="preserve"> </w:t>
      </w:r>
      <w:r>
        <w:rPr>
          <w:bCs/>
          <w:b/>
        </w:rPr>
        <w:t xml:space="preserve">Italy Rome</w:t>
      </w:r>
      <w:r>
        <w:t xml:space="preserve">. By focusing on the specific constraints and opportunities present in this historic capital, we aim to demonstrate that an</w:t>
      </w:r>
      <w:r>
        <w:t xml:space="preserve"> </w:t>
      </w:r>
      <w:r>
        <w:rPr>
          <w:bCs/>
          <w:b/>
        </w:rPr>
        <w:t xml:space="preserve">Aerospace Engineer Project Report</w:t>
      </w:r>
      <w:r>
        <w:t xml:space="preserve"> </w:t>
      </w:r>
      <w:r>
        <w:t xml:space="preserve">is not merely a technical document but a vital tool for sustainable urban planning.</w:t>
      </w:r>
    </w:p>
    <w:bookmarkStart w:id="20" w:name="X7928da3146db0072afd7e413952dd6c06d375e3"/>
    <w:p>
      <w:pPr>
        <w:pStyle w:val="Heading2"/>
      </w:pPr>
      <w:r>
        <w:t xml:space="preserve">2. The Role of the Aerospace Engineer in Modern Infrastructure</w:t>
      </w:r>
    </w:p>
    <w:p>
      <w:pPr>
        <w:pStyle w:val="FirstParagraph"/>
      </w:pPr>
      <w:r>
        <w:t xml:space="preserve">The core of this initiative relies on the expertise of qualified personnel classified as an</w:t>
      </w:r>
      <w:r>
        <w:t xml:space="preserve"> </w:t>
      </w:r>
      <w:r>
        <w:rPr>
          <w:bCs/>
          <w:b/>
        </w:rPr>
        <w:t xml:space="preserve">Aerospace Engineer Project Report</w:t>
      </w:r>
      <w:r>
        <w:t xml:space="preserve">. These professionals are tasked with designing, developing, and testing aircraft propulsion systems, structures, and control mechanisms. However, their role extends beyond traditional manufacturing. In the context of</w:t>
      </w:r>
      <w:r>
        <w:t xml:space="preserve"> </w:t>
      </w:r>
      <w:r>
        <w:rPr>
          <w:bCs/>
          <w:b/>
        </w:rPr>
        <w:t xml:space="preserve">Italy Rome</w:t>
      </w:r>
      <w:r>
        <w:t xml:space="preserve">, aerospace engineers must navigate complex airspace regulations imposed by ENAC (Italian Civil Aviation Authority) while collaborating with international bodies like EASA (European Union Aviation Safety Agency).</w:t>
      </w:r>
      <w:r>
        <w:t xml:space="preserve"> </w:t>
      </w:r>
      <w:r>
        <w:t xml:space="preserve">Key responsibilities outlined in this</w:t>
      </w:r>
      <w:r>
        <w:t xml:space="preserve"> </w:t>
      </w:r>
      <w:r>
        <w:rPr>
          <w:bCs/>
          <w:b/>
        </w:rPr>
        <w:t xml:space="preserve">Aerospace Engineer Project Report</w:t>
      </w:r>
      <w:r>
        <w:t xml:space="preserve"> </w:t>
      </w:r>
      <w:r>
        <w:t xml:space="preserve">include:</w:t>
      </w:r>
    </w:p>
    <w:p>
      <w:pPr>
        <w:numPr>
          <w:ilvl w:val="0"/>
          <w:numId w:val="1001"/>
        </w:numPr>
        <w:pStyle w:val="Compact"/>
      </w:pPr>
      <w:r>
        <w:rPr>
          <w:bCs/>
          <w:b/>
        </w:rPr>
        <w:t xml:space="preserve">Sustainability Analysis:</w:t>
      </w:r>
      <w:r>
        <w:t xml:space="preserve"> </w:t>
      </w:r>
      <w:r>
        <w:t xml:space="preserve">Developing hybrid-electric propulsion systems suitable for short-haul flights originating from or transiting through Rome.</w:t>
      </w:r>
    </w:p>
    <w:p>
      <w:pPr>
        <w:numPr>
          <w:ilvl w:val="0"/>
          <w:numId w:val="1001"/>
        </w:numPr>
        <w:pStyle w:val="Compact"/>
      </w:pPr>
      <w:r>
        <w:rPr>
          <w:u w:val="single"/>
        </w:rPr>
        <w:t xml:space="preserve">rban Air Mobility (UAM):</w:t>
      </w:r>
    </w:p>
    <w:p>
      <w:pPr>
        <w:numPr>
          <w:ilvl w:val="0"/>
          <w:numId w:val="1001"/>
        </w:numPr>
        <w:pStyle w:val="Compact"/>
      </w:pPr>
      <w:r>
        <w:rPr>
          <w:bCs/>
          <w:b/>
        </w:rPr>
        <w:t xml:space="preserve">Safety Compliance:</w:t>
      </w:r>
      <w:r>
        <w:t xml:space="preserve"> </w:t>
      </w:r>
      <w:r>
        <w:t xml:space="preserve">Ensuring all engineering outputs meet the rigorous safety standards required for operations in one of Europe’s busiest airspace sectors.</w:t>
      </w:r>
    </w:p>
    <w:p>
      <w:pPr>
        <w:pStyle w:val="FirstParagraph"/>
      </w:pPr>
      <w:r>
        <w:t xml:space="preserve">Italy RomeAerospace Engineer Project Report emphasizes the need for silent propulsion technologies and advanced aerodynamic designs that minimize sonic booms and noise pollution.</w:t>
      </w:r>
    </w:p>
    <w:p>
      <w:pPr>
        <w:pStyle w:val="BodyText"/>
      </w:pPr>
      <w:r>
        <w:t xml:space="preserve">One of the critical aspects discussed in this</w:t>
      </w:r>
      <w:r>
        <w:t xml:space="preserve"> </w:t>
      </w:r>
      <w:r>
        <w:rPr>
          <w:bCs/>
          <w:b/>
        </w:rPr>
        <w:t xml:space="preserve">Aerospace Engineer Project Report</w:t>
      </w:r>
      <w:r>
        <w:t xml:space="preserve"> </w:t>
      </w:r>
      <w:r>
        <w:t xml:space="preserve">is the integration of Artificial Intelligence (AI) into flight management systems. For operations in</w:t>
      </w:r>
    </w:p>
    <w:p>
      <w:pPr>
        <w:pStyle w:val="BodyText"/>
      </w:pPr>
      <w:r>
        <w:t xml:space="preserve">Italy Rome, AI-driven predictive maintenance can significantly reduce downtime for commercial airlines, which is crucial given the high volume of tourist traffic passing through Fiumicino and Ciampino airports. The report details how aerospace engineers are utilizing machine learning algorithms to predict component failures before they occur, thereby enhancing safety and operational efficiency.</w:t>
      </w:r>
    </w:p>
    <w:p>
      <w:pPr>
        <w:pStyle w:val="BodyText"/>
      </w:pPr>
      <w:r>
        <w:t xml:space="preserve">Furthermore, the</w:t>
      </w:r>
    </w:p>
    <w:p>
      <w:pPr>
        <w:pStyle w:val="BodyText"/>
      </w:pPr>
      <w:r>
        <w:t xml:space="preserve">Aerospace Engineer Project Report explores the concept of "Green Aviation" tailored to local conditions. This involves testing bio-fuel blends that are compatible with existing fleets operating out of</w:t>
      </w:r>
    </w:p>
    <w:p>
      <w:pPr>
        <w:pStyle w:val="BodyText"/>
      </w:pPr>
      <w:r>
        <w:t xml:space="preserve">Italy Rome. By focusing on these localized solutions, engineers can contribute directly to Italy’s national goals for carbon neutrality by 2050.</w:t>
      </w:r>
    </w:p>
    <w:p>
      <w:pPr>
        <w:pStyle w:val="BodyText"/>
      </w:pPr>
      <w:r>
        <w:t xml:space="preserve">Aerospace Engineer Project Report. In</w:t>
      </w:r>
    </w:p>
    <w:p>
      <w:pPr>
        <w:pStyle w:val="BodyText"/>
      </w:pPr>
      <w:r>
        <w:t xml:space="preserve">Italy Rome, engineers must adhere to both national laws and European directives. The report highlights the importance of ethical engineering practices, particularly concerning data privacy when using AI in flight control systems. Additionally, environmental ethics play a crucial role; the</w:t>
      </w:r>
    </w:p>
    <w:p>
      <w:pPr>
        <w:pStyle w:val="BodyText"/>
      </w:pPr>
      <w:r>
        <w:t xml:space="preserve">Aerospace Engineer Project Report advocates for designs that prioritize ecological preservation over purely economic gains.</w:t>
      </w:r>
    </w:p>
    <w:p>
      <w:pPr>
        <w:pStyle w:val="BodyText"/>
      </w:pPr>
      <w:r>
        <w:t xml:space="preserve">The collaboration between Italian aerospace firms and international partners is also discussed. The</w:t>
      </w:r>
    </w:p>
    <w:p>
      <w:pPr>
        <w:pStyle w:val="BodyText"/>
      </w:pPr>
      <w:r>
        <w:t xml:space="preserve">Aerospace Engineer Project Report suggests establishing joint ventures in</w:t>
      </w:r>
    </w:p>
    <w:p>
      <w:pPr>
        <w:pStyle w:val="BodyText"/>
      </w:pPr>
      <w:r>
        <w:t xml:space="preserve">Italy Rome to leverage local talent while accessing global supply chains. This collaborative approach ensures that engineering standards remain high while fostering innovation through diverse perspectives.</w:t>
      </w:r>
    </w:p>
    <w:p>
      <w:pPr>
        <w:pStyle w:val="BodyText"/>
      </w:pPr>
      <w:r>
        <w:t xml:space="preserve">Aerospace Engineer Project Report are substantial. By positioning</w:t>
      </w:r>
      <w:r>
        <w:t xml:space="preserve"> </w:t>
      </w:r>
      <w:r>
        <w:rPr>
          <w:bCs/>
          <w:b/>
        </w:rPr>
        <w:t xml:space="preserve">Italy Rome</w:t>
      </w:r>
      <w:r>
        <w:t xml:space="preserve"> </w:t>
      </w:r>
      <w:r>
        <w:t xml:space="preserve">as a leader in sustainable aerospace technology, the region can attract significant foreign investment and create high-skilled jobs for local graduates. The report projects a 15% increase in engineering-related employment within five years if current proposals are adopted.</w:t>
      </w:r>
    </w:p>
    <w:p>
      <w:pPr>
        <w:pStyle w:val="BodyText"/>
      </w:pPr>
      <w:r>
        <w:t xml:space="preserve">Moreover, tourism could benefit from improved air connectivity facilitated by more efficient aircraft designs. A streamlined travel experience encourages international visitors to explore</w:t>
      </w:r>
    </w:p>
    <w:p>
      <w:pPr>
        <w:pStyle w:val="BodyText"/>
      </w:pPr>
      <w:r>
        <w:t xml:space="preserve">Italy Rome, boosting the local economy. The</w:t>
      </w:r>
    </w:p>
    <w:p>
      <w:pPr>
        <w:pStyle w:val="BodyText"/>
      </w:pPr>
      <w:r>
        <w:t xml:space="preserve">Aerospace Engineer Project Report concludes that investing in aerospace infrastructure is not just about moving people; it is about building a resilient economic future for the capital.</w:t>
      </w:r>
    </w:p>
    <w:p>
      <w:pPr>
        <w:pStyle w:val="BodyText"/>
      </w:pPr>
      <w:r>
        <w:t xml:space="preserve">Aerospace Engineer Project Report underscores the critical role of engineering innovation in shaping the future of aviation in</w:t>
      </w:r>
    </w:p>
    <w:p>
      <w:pPr>
        <w:pStyle w:val="BodyText"/>
      </w:pPr>
      <w:r>
        <w:t xml:space="preserve">Italy Rome. By addressing specific local challenges such as noise pollution, historical preservation, and regulatory compliance, aerospace engineers can create solutions that are both technically sound and socially responsible.</w:t>
      </w:r>
    </w:p>
    <w:p>
      <w:pPr>
        <w:pStyle w:val="BodyText"/>
      </w:pPr>
      <w:r>
        <w:t xml:space="preserve">It is recommended that stakeholders prioritize funding for research into electric propulsion and AI-driven navigation systems. Furthermore, continuous dialogue between engineers, policymakers, and community leaders in</w:t>
      </w:r>
      <w:r>
        <w:t xml:space="preserve"> </w:t>
      </w:r>
      <w:r>
        <w:rPr>
          <w:bCs/>
          <w:b/>
        </w:rPr>
        <w:t xml:space="preserve">Italy Rome</w:t>
      </w:r>
      <w:r>
        <w:t xml:space="preserve"> </w:t>
      </w:r>
      <w:r>
        <w:t xml:space="preserve">is essential to ensure that development proceeds in a manner respectful of the city’s rich heritage.</w:t>
      </w:r>
    </w:p>
    <w:p>
      <w:pPr>
        <w:pStyle w:val="BodyText"/>
      </w:pPr>
      <w:r>
        <w:t xml:space="preserve">By adhering to the guidelines set forth in this</w:t>
      </w:r>
    </w:p>
    <w:p>
      <w:pPr>
        <w:pStyle w:val="BodyText"/>
      </w:pPr>
      <w:r>
        <w:t xml:space="preserve">Aerospace Engineer Project Report, we can pave the way for a sustainable, efficient, and prosperous future for aerospace operations in one of the world’s most iconic cities. The synergy between advanced engineering and local context will define the success of aviation initiatives in</w:t>
      </w:r>
      <w:r>
        <w:t xml:space="preserve"> </w:t>
      </w:r>
      <w:r>
        <w:rPr>
          <w:bCs/>
          <w:b/>
        </w:rPr>
        <w:t xml:space="preserve">Italy Rome</w:t>
      </w:r>
      <w:r>
        <w:t xml:space="preserve"> </w:t>
      </w:r>
      <w:r>
        <w:t xml:space="preserve">for decades to come.</w:t>
      </w:r>
    </w:p>
    <w:p>
      <w:pPr>
        <w:pStyle w:val="BodyText"/>
      </w:pPr>
      <w:r>
        <w:t xml:space="preserve">© 2023 Aerospace Engineering Division. All Rights Reserved.</w:t>
      </w:r>
      <w:r>
        <w:br/>
      </w:r>
      <w:r>
        <w:t xml:space="preserve">Document Classification: Public Report | Location Focus: Italy Rome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Italy Rome</dc:title>
  <dc:creator/>
  <dc:language>en</dc:language>
  <cp:keywords/>
  <dcterms:created xsi:type="dcterms:W3CDTF">2026-07-29T16:52:32Z</dcterms:created>
  <dcterms:modified xsi:type="dcterms:W3CDTF">2026-07-29T16:52:32Z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