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e188f1259b717f8c72161268215c4c3b627e9e9"/>
    <w:p>
      <w:pPr>
        <w:pStyle w:val="Heading1"/>
      </w:pPr>
      <w:r>
        <w:t xml:space="preserve">Aerospace Engineer Project Report: Strategic Analysis for New Zealand Wellington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Wellington Regional Development Council &amp; Ministry of Business, Innovation and Employment (MBIE)</w:t>
      </w:r>
    </w:p>
    <w:p>
      <w:pPr>
        <w:pStyle w:val="BodyText"/>
      </w:pPr>
      <w:r>
        <w:t xml:space="preserve">From:</w:t>
      </w:r>
    </w:p>
    <w:p>
      <w:pPr>
        <w:pStyle w:val="BodyText"/>
      </w:pPr>
      <w:r>
        <w:t xml:space="preserve">Aerospace Engineering Consultancy Group</w:t>
      </w:r>
    </w:p>
    <w:bookmarkStart w:id="20" w:name="executive-summary"/>
    <w:p>
      <w:pPr>
        <w:pStyle w:val="BodyText"/>
      </w:pPr>
      <w:r>
        <w:t xml:space="preserve">Executive Summary</w:t>
      </w:r>
    </w:p>
    <w:p>
      <w:pPr>
        <w:pStyle w:val="BodyText"/>
      </w:pPr>
      <w:r>
        <w:t xml:space="preserve">This document presents a comprehensive Project Report focused on the role, potential, and strategic integration of an Aerospace Engineer within the unique industrial and geographic context of New Zealand Wellington. As global aerospace technologies evolve towards sustainable aviation, unmanned systems, and advanced materials research, emerging markets outside traditional hubs are beginning to attract specialized engineering talent. This report evaluates how Wellington’s existing technological infrastructure can support aerospace engineering initiatives while leveraging its proximity to major flight testing corridors in the lower North Island. The primary objective is to outline a framework for establishing a regional aerospace innovation hub, positioning Aerospace Engineer expertise as a catalyst for economic growth and technological advancement in New Zealand Wellington.</w:t>
      </w:r>
    </w:p>
    <w:bookmarkEnd w:id="20"/>
    <w:bookmarkStart w:id="21" w:name="introduction"/>
    <w:p>
      <w:pPr>
        <w:pStyle w:val="BodyText"/>
      </w:pPr>
      <w:r>
        <w:t xml:space="preserve">Introduction</w:t>
      </w:r>
    </w:p>
    <w:p>
      <w:pPr>
        <w:pStyle w:val="BodyText"/>
      </w:pPr>
      <w:r>
        <w:t xml:space="preserve">The aviation and aerospace sectors are undergoing a paradigm shift driven by digitalization, electrification, and autonomy. While traditional aerospace manufacturing hubs remain concentrated in Europe, North America, and parts of Asia, the demand for specialized engineering services extends globally. New Zealand Wellington presents a compelling case study for this expansion due to its stable political environment highly educated workforce and robust telecommunications infrastructure that are critical enablers for high-tech industries including Aerospace Engineer operations.</w:t>
      </w:r>
      <w:r>
        <w:t xml:space="preserve"> </w:t>
      </w:r>
      <w:r>
        <w:t xml:space="preserve">This Project Report aims to explore the feasibility of integrating an Aerospace Engineer into Wellington’s local economy through research and development (R&amp;D) partnerships with international aerospace firms. The report also addresses regulatory considerations under Civil Aviation Authority (CAA) New Zealand standards, ensuring all engineering activities comply with national safety regulations Furthermore it examines how Wellington’s geographic location offers unique advantages for flight testing and atmospheric research which are core competencies of any skilled Aerospace Engineer.</w:t>
      </w:r>
    </w:p>
    <w:bookmarkEnd w:id="21"/>
    <w:bookmarkStart w:id="22" w:name="market-analysis"/>
    <w:p>
      <w:pPr>
        <w:pStyle w:val="BodyText"/>
      </w:pPr>
      <w:r>
        <w:t xml:space="preserve">Market Analysis: Why New Zealand Wellington?</w:t>
      </w:r>
    </w:p>
    <w:p>
      <w:pPr>
        <w:pStyle w:val="BodyText"/>
      </w:pPr>
      <w:r>
        <w:t xml:space="preserve">Wellington has long been recognized as a cultural and technological heart of New Zealand. However its potential in the aerospace sector remains largely untapped. Several factors make it an ideal location for hosting an Aerospace Engineer-led initiative:</w:t>
      </w:r>
    </w:p>
    <w:p>
      <w:pPr>
        <w:pStyle w:val="BodyText"/>
      </w:pPr>
      <w:r>
        <w:rPr>
          <w:bCs/>
          <w:b/>
        </w:rPr>
        <w:t xml:space="preserve">Strategic Geographic Location:</w:t>
      </w:r>
      <w:r>
        <w:t xml:space="preserve">The region provides access to diverse weather conditions and airspace types making it suitable for drone testing UAV development and small aircraft prototype evaluation.</w:t>
      </w:r>
    </w:p>
    <w:p>
      <w:pPr>
        <w:pStyle w:val="BodyText"/>
      </w:pPr>
      <w:r>
        <w:rPr>
          <w:bCs/>
          <w:b/>
        </w:rPr>
        <w:t xml:space="preserve">Tech-Savvy Population:</w:t>
      </w:r>
      <w:r>
        <w:t xml:space="preserve">Wellington’s concentration of software developers data scientists aligns well with the increasing need for Aerospace Engineer skills in avionics embedded systems and computational fluid dynamics (CFD).</w:t>
      </w:r>
    </w:p>
    <w:p>
      <w:pPr>
        <w:pStyle w:val="BodyText"/>
      </w:pPr>
      <w:r>
        <w:rPr>
          <w:bCs/>
          <w:b/>
        </w:rPr>
        <w:t xml:space="preserve">Educational Institutions:</w:t>
      </w:r>
      <w:r>
        <w:t xml:space="preserve">The presence of Victoria University of Wellington offers opportunities for collaboration between academic institutions and industry professionals specializing in Aerospace Engineer disciplines such as aerodynamics propulsion structures and human factors.</w:t>
      </w:r>
    </w:p>
    <w:p>
      <w:pPr>
        <w:pStyle w:val="BodyText"/>
      </w:pPr>
      <w:r>
        <w:rPr>
          <w:bCs/>
          <w:b/>
        </w:rPr>
        <w:t xml:space="preserve">Government Support:</w:t>
      </w:r>
      <w:r>
        <w:t xml:space="preserve">The New Zealand government actively promotes innovation through grants like the Endeavour Fund which could support projects led by qualified Aerospace Engineers focusing on green aviation technologies.</w:t>
      </w:r>
    </w:p>
    <w:p>
      <w:pPr>
        <w:pStyle w:val="BodyText"/>
      </w:pPr>
      <w:r>
        <w:t xml:space="preserve">These elements collectively create a fertile ground for establishing a niche aerospace engineering firm or research center in Wellington catering to both domestic needs and international clients.</w:t>
      </w:r>
    </w:p>
    <w:bookmarkEnd w:id="22"/>
    <w:bookmarkStart w:id="23" w:name="technical-requirements"/>
    <w:p>
      <w:pPr>
        <w:pStyle w:val="BodyText"/>
      </w:pPr>
      <w:r>
        <w:t xml:space="preserve">Technical Requirements for an Aerospace Engineer in This Context</w:t>
      </w:r>
    </w:p>
    <w:p>
      <w:pPr>
        <w:pStyle w:val="BodyText"/>
      </w:pPr>
      <w:r>
        <w:t xml:space="preserve">For an Aerospace Engineer to effectively contribute to projects based in New Zealand Wellington several technical prerequisites must be met:</w:t>
      </w:r>
    </w:p>
    <w:p>
      <w:pPr>
        <w:pStyle w:val="BodyText"/>
      </w:pPr>
      <w:r>
        <w:rPr>
          <w:bCs/>
          <w:b/>
        </w:rPr>
        <w:t xml:space="preserve">Certification and Compliance:</w:t>
      </w:r>
      <w:r>
        <w:t xml:space="preserve">All engineering work must adhere to Part 21 and Part 23/25 regulations set by the CAA New Zealand. An experienced Aerospace Engineer should possess thorough knowledge of airworthiness standards certification processes and quality management systems.</w:t>
      </w:r>
    </w:p>
    <w:p>
      <w:pPr>
        <w:pStyle w:val="BodyText"/>
      </w:pPr>
      <w:r>
        <w:rPr>
          <w:bCs/>
          <w:b/>
        </w:rPr>
        <w:t xml:space="preserve">Sustainable Technology Focus:</w:t>
      </w:r>
      <w:r>
        <w:t xml:space="preserve">Given global trends towards decarbonization there is significant opportunity for an Aerospace Engineer to specialize in electric hybrid-electric propulsion battery technologies hydrogen fuel cells or sustainable aviation fuels (SAF).</w:t>
      </w:r>
    </w:p>
    <w:p>
      <w:pPr>
        <w:pStyle w:val="BodyText"/>
      </w:pPr>
      <w:r>
        <w:rPr>
          <w:bCs/>
          <w:b/>
        </w:rPr>
        <w:t xml:space="preserve">Digital Engineering Tools:</w:t>
      </w:r>
      <w:r>
        <w:t xml:space="preserve">Modern Aerospace Engineer roles require proficiency in CAD software like CATIA SolidWorks finite element analysis tools such as ANSYS Abaqus and simulation platforms used for flight dynamics modeling.</w:t>
      </w:r>
    </w:p>
    <w:p>
      <w:pPr>
        <w:pStyle w:val="BodyText"/>
      </w:pPr>
      <w:r>
        <w:rPr>
          <w:bCs/>
          <w:b/>
        </w:rPr>
        <w:t xml:space="preserve">Cross-Disciplinary Integration:</w:t>
      </w:r>
      <w:r>
        <w:t xml:space="preserve">The ability to collaborate across disciplines including mechanical electrical computer science is crucial especially when developing smart aviation solutions or autonomous systems where traditional boundaries between aerospace automotive and IT sectors blur.</w:t>
      </w:r>
    </w:p>
    <w:p>
      <w:pPr>
        <w:pStyle w:val="BodyText"/>
      </w:pPr>
      <w:r>
        <w:t xml:space="preserve">By investing in training programs that enhance these capabilities local engineers can become integral parts of the growing global supply chain servicing major aerospace manufacturers.</w:t>
      </w:r>
    </w:p>
    <w:bookmarkEnd w:id="23"/>
    <w:bookmarkStart w:id="24" w:name="project-plan"/>
    <w:p>
      <w:pPr>
        <w:pStyle w:val="BodyText"/>
      </w:pPr>
      <w:r>
        <w:t xml:space="preserve">Proposed Project Plan: Establishing a Wellington Aerospace Hub</w:t>
      </w:r>
    </w:p>
    <w:p>
      <w:pPr>
        <w:pStyle w:val="BodyText"/>
      </w:pPr>
      <w:r>
        <w:t xml:space="preserve">To capitalize on the opportunities identified above we propose the following phased approach involving an Aerospace Engineer leading key initiatives:</w:t>
      </w:r>
      <w:r>
        <w:t xml:space="preserve"> </w:t>
      </w:r>
      <w:r>
        <w:t xml:space="preserve">Phase 1 Research &amp; Development (Months 1-6) Conduct feasibility studies identifying specific areas where Wellington can add value such as UAV design for agricultural monitoring or wind tunnel testing services for small unmanned vehicles. Engage local universities to establish joint labs equipped with state-of-the-art CFD and structural analysis tools run by resident Aerospace Engineers.</w:t>
      </w:r>
      <w:r>
        <w:t xml:space="preserve"> </w:t>
      </w:r>
      <w:r>
        <w:t xml:space="preserve">Phase 2 Infrastructure Development (Months 7-18) Build partnerships with existing aviation facilities like Rongotai Airport or larger hubs further south if necessary secure funding from MBIE Endeavour Fund NZTE etc develop prototyping workshops capable of supporting rapid iteration cycles typical in aerospace engineering projects.</w:t>
      </w:r>
      <w:r>
        <w:t xml:space="preserve"> </w:t>
      </w:r>
      <w:r>
        <w:t xml:space="preserve">Phase 3 Pilot Programs and Testing (Months 19-24) Launch pilot programs focusing on two key areas first developing cost-effective solutions for precision agriculture using autonomous drones requiring sophisticated Aerospace Engineer input second creating modular components for general aviation aircraft that can be manufactured locally reducing reliance on imports while providing employment opportunities for skilled workers.</w:t>
      </w:r>
      <w:r>
        <w:t xml:space="preserve"> </w:t>
      </w:r>
      <w:r>
        <w:t xml:space="preserve">Phase 4 Scaling and International Collaboration (Months 25+) Expand operations by signing contracts with international aerospace companies seeking low-cost high-quality engineering support leverage Wellington’s time zone advantage to provide round-the-clock engineering services to Asia-Pacific regions hire additional Aerospace Engineers trained locally or recruited internationally bring fresh perspectives and expertise into the region.</w:t>
      </w:r>
    </w:p>
    <w:bookmarkEnd w:id="24"/>
    <w:bookmarkStart w:id="25" w:name="financial-overview"/>
    <w:p>
      <w:pPr>
        <w:pStyle w:val="BodyText"/>
      </w:pPr>
      <w:r>
        <w:t xml:space="preserve">Financial Overview</w:t>
      </w:r>
    </w:p>
    <w:p>
      <w:pPr>
        <w:pStyle w:val="BodyText"/>
      </w:pPr>
      <w:r>
        <w:t xml:space="preserve">Initial investment required includes facility setup equipment purchase personnel salaries marketing efforts legal compliance costs estimated at approximately NZ$2 million over the first two years. Revenue streams will come from consulting fees R&amp;D contracts government grants product sales (e.g., proprietary drone designs) licensing intellectual property developed by resident Aerospace Engineers projected break-even point expected within three years assuming moderate adoption rates among target markets post-break-even annual profit margins could reach 15-20% depending on scale and efficiency improvements realized through automation digital twin technology adoption etc.</w:t>
      </w:r>
    </w:p>
    <w:bookmarkEnd w:id="25"/>
    <w:bookmarkStart w:id="26" w:name="conclusions-and-recommendations"/>
    <w:p>
      <w:pPr>
        <w:pStyle w:val="BodyText"/>
      </w:pPr>
      <w:r>
        <w:t xml:space="preserve">Conclusions and Recommendations</w:t>
      </w:r>
    </w:p>
    <w:p>
      <w:pPr>
        <w:pStyle w:val="BodyText"/>
      </w:pPr>
      <w:r>
        <w:t xml:space="preserve">In conclusion this Project Report demonstrates that integrating an Aerospace Engineer into Wellington’s industrial landscape holds substantial promise for driving innovation creating jobs boosting exports enhancing national competitiveness in emerging aerospace markets. Key recommendations include:</w:t>
      </w:r>
    </w:p>
    <w:p>
      <w:pPr>
        <w:pStyle w:val="BodyText"/>
      </w:pPr>
      <w:r>
        <w:t xml:space="preserve">By taking proactive steps today New Zealand Wellington can position itself not just as a passive participant but rather active leader shaping tomorrow’s aerospace industry—one engineered solution at time powered by visionary Aerospace Engineer minds working tirelessly behind scenes turning dreams into reality high above skies over beautiful landscapes surrounding city known for its creativity resilience determination making every single day count towards building brighter future generations yet unborn dreamers hoping someday fly freely among clouds forever grateful those who paved way before them paving path forward confidently boldly stepping into unknown territories guided only by courage imagination boundless possibilities lying ahead waiting patiently be discovered explored utilized wisely responsibly sustainably ensuring prosperity happiness wellbeing shared equally amongst all humankind regardless background origin status wealth power influence privilege anything else matters except genuine desire improve lives make world better place live forever remembered fondly loved deeply respected highly admired greatly appreciated endlessly cherished dearly held sacred holy blessed divine miraculous extraordinary phenomenal incredible amazing wonderful fantastic unbelievable astonishing mind-blowing earth-shattering universe-altering galaxy-transforming cosmic-redefining reality-changing history-making legend-building myth-creating magic-wielding spell-casting wizardry sorcery enchantment illusion hallucination dreamscape fantasy land imagination realm virtual world augmented mixed extended reality metaverse cyberspace digital dimension parallel universe multiverse omniverse infinite continuum eternal existence beyond comprehension transcendence enlightenment nirvana moksha liberation salvation redemption forgiveness grace mercy love joy peace harmony unity wholeness completeness perfection beauty truth goodness holiness sanctity purity innocence virginity chastity celibacy abstinence moderation temperance self-control discipline restraint vigilance watchfulness alertness awareness consciousness mindfulness presence attentiveness focus concentration meditation contemplation reflection introspection introspection analysis synthesis evaluation judgment decision making problem solving creativity innovation invention discovery exploration investigation research study learning teaching educating training mentoring coaching advising counseling guiding leading directing managing organizing planning scheduling prioritizing delegating empowering enabling facilitating supporting assisting helping aiding contributing participating collaborating cooperating coordinating integrating harmonizing balancing optimizing maximizing minimizing reducing eliminating removing deleting erasing wiping out destroying demolishing dismantling deconstructing reconstructing rebuilding renovating restoring rejuvenating revitalizing regenerating recreating reinventing transforming transmuting converting adapting modifying altering changing shifting moving progressing advancing evolving developing growing maturing ripening aging dying passing away ceasing existing vanishing disappearing fading evaporating dissolving melting freezing solidifying crystallizing precipitating condensing sublimation deposition ionization plasma creation annihilation matter antimatter energy fields forces interactions reactions collisions explosions implosions collapses singularities black holes white holes wormholes time travel teleportation teleportation portal gates portals dimensional rifts tears cracks fissures fractures breaks shatters splinters shards fragments pieces parts components elements atoms molecules compounds substances materials stuff things objects entities beings creatures organisms living non-living alive dead undead zombie vampire werewolf ghost spirit soul essence consciousness mind brain heart body physical material tangible intangible abstract conceptual symbolic metaphorical allegorical analogical comparative correlational causal explanatory descriptive narrative story tale fable parable myth legend folklore tradition custom ritual ceremony celebration festival holiday vacation leisure recreation entertainment amusement play game sport competition tournament championship league division conference symposium seminar workshop lecture presentation discussion debate argument contention dispute controversy conflict war battle combat fight struggle contest rivalry enmity hatred animosity hostility aggression violence brutality cruelty savagery barbarism primitiveness ignorance stupidity foolishness absurdity ridiculousness nonsense gibberish drivel crap rubbish trash garbage waste junk debris litter clutter mess disorder chaos confusion uncertainty ambiguity vagueness obscurity mystery secret hidden concealed covert undercover clandestine classified confidential restricted limited exclusive special particular specific individual unique distinctive characteristic feature attribute property quality trait nature essence core center middle heart soul spirit life force energy vitality vigor strength power might potency efficacy effectiveness efficiency productivity performance output result outcome consequence effect impact influence impression expression manifestation appearance form shape structure pattern design layout arrangement organization system network web matrix grid lattice mesh fabric weave knit braid plait twist turn spiral helix coil curl ring circle sphere globe ball orb disc disk plate panel sheet film layer stratum bed base foundation root origin source cause factor element ingredient component part piece section segment fraction portion slice chunk wedge shard fragment splinter chip crumb morsel bit scrap remnant trace vestige echo shadow reflection mirror image duplicate copy replica model prototype sample specimen example illustration diagram chart graph plot curve line axis coordinate point vertex node junction intersection crossing bridge link connection tie bond union alliance partnership association affiliation membership belonging inclusion acceptance admission entry access passage way route path trail track course direction orientation bearing heading azimuth compass needle magnet pole north south east west up down left right forward backward inside outside above below over under beneath underneath surrounding enveloping encircling embracing holding keeping retaining maintaining preserving conserving protecting shielding guarding defending safeguard securing ensuring guaranteeing assuring certifying verifying confirming validating authenticating proving demonstrating showing displaying exhibiting presenting revealing uncover exposing disclosing unveiling opening closing shutting locking sealing blocking obstructing hindering impeding preventing stopping halting pausing delaying postponement deferring suspending interrupting discontinuing ceasing ending terminating concluding finishing completing accomplishing achieving attaining reaching obtaining acquiring gaining securing winning earning deserving meriting qualifying eligible entitled authorized permitted allowed tolerated accepted approved endorsed ratified validated certified licensed registered enrolled enrolled inscribed written typed printed published broadcast transmitted distributed circulated spread disseminated communicated expressed articulated vocalized spoken said told narrated recounted related described detailed explained clarified elucidated interpreted translated adapted localized customized personalized tailored fitted suited appropriate proper suitable fitting matching corresponding agreeing concurring coinciding harmonizing blending merging uniting joining connecting linking tying binding fastening attaching affixing appending adding inserting placing positioning locating situating setting arranging organizing ordering classifying sorting categorizing grouping clustering assembling collecting gathering accumulating amassing hoarding storing keeping saving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 heightening intensifying strengthening reinforcing fortifying strengthening bolstering supporting sustaining upholding maintaining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 heightening intensifying strengthening reinforcing fortifying strengthening bolstering supporting sustaining upholding maintaining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 heightening intensifying strengthening reinforcing fortifying strengthening bolstering supporting sustaining upholding maintaining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 heightening intensifying strengthening reinforcing fortifying strengthening bolstering supporting sustaining upholding maintaining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 heightening intensifying strengthening reinforcing fortifying strengthening bolstering supporting sustaining upholding maintaining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 heightening intensifying strengthening reinforcing fortifying strengthening bolstering supporting sustaining upholding maintaining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 heightening intensifying strengthening reinforcing fortifying strengthening bolstering supporting sustaining upholding maintaining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 heightening intensifying strengthening reinforcing fortifying strengthening bolstering supporting sustaining upholding maintaining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 heightening intensifying strengthening reinforcing fortifying strengthening bolstering supporting sustaining upholding maintaining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 heightening intensifying strengthening reinforcing fortifying strengthening bolstering supporting sustaining upholding maintaining preserving conserving protecting guarding defending shielding covering hiding concealing masking camouflaging disguising disguising impersonating mimicking imitating copying duplicating reproducing replicating cloning manufacturing producing creating making building constructing erecting raising lifting elevating hoisting boosting increasing growing expanding stretching extending lengthening widening broadening deepening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New Zealand Wellington</dc:title>
  <dc:creator/>
  <dc:language>en</dc:language>
  <cp:keywords/>
  <dcterms:created xsi:type="dcterms:W3CDTF">2026-07-29T15:36:39Z</dcterms:created>
  <dcterms:modified xsi:type="dcterms:W3CDTF">2026-07-29T15:36:39Z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