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for</w:t>
      </w:r>
      <w:r>
        <w:t xml:space="preserve"> </w:t>
      </w:r>
      <w:r>
        <w:t xml:space="preserve">Ethiopia</w:t>
      </w:r>
      <w:r>
        <w:t xml:space="preserve"> </w:t>
      </w:r>
      <w:r>
        <w:t xml:space="preserve">Addis</w:t>
      </w:r>
      <w:r>
        <w:t xml:space="preserve"> </w:t>
      </w:r>
      <w:r>
        <w:t xml:space="preserve">Ababa</w:t>
      </w:r>
    </w:p>
    <w:p>
      <w:pPr>
        <w:pStyle w:val="FirstParagraph"/>
      </w:pPr>
      <w:r>
        <w:t xml:space="preserve">COMPREHENSIVE PROJECT REPORT</w:t>
      </w:r>
    </w:p>
    <w:p>
      <w:pPr>
        <w:pStyle w:val="BodyText"/>
      </w:pPr>
      <w:r>
        <w:t xml:space="preserve">Strategic Implementation of the Role of an Architect in Urban Development Projects within Ethiopia Addis Ababa</w:t>
      </w:r>
    </w:p>
    <w:p>
      <w:pPr>
        <w:pStyle w:val="BodyText"/>
      </w:pPr>
      <w:r>
        <w:rPr>
          <w:bCs/>
          <w:b/>
        </w:rPr>
        <w:t xml:space="preserve">Date:</w:t>
      </w:r>
      <w:r>
        <w:t xml:space="preserve"> </w:t>
      </w:r>
      <w:r>
        <w:t xml:space="preserve">October 26, 2023 |</w:t>
      </w:r>
      <w:r>
        <w:t xml:space="preserve"> </w:t>
      </w:r>
      <w:r>
        <w:rPr>
          <w:bCs/>
          <w:b/>
        </w:rPr>
        <w:t xml:space="preserve">Status:</w:t>
      </w:r>
      <w:r>
        <w:t xml:space="preserve"> </w:t>
      </w:r>
      <w:r>
        <w:t xml:space="preserve">Final Draft |</w:t>
      </w:r>
      <w:r>
        <w:t xml:space="preserve"> </w:t>
      </w:r>
      <w:r>
        <w:rPr>
          <w:bCs/>
          <w:b/>
        </w:rPr>
        <w:t xml:space="preserve">Coverage Area:</w:t>
      </w:r>
      <w:r>
        <w:t xml:space="preserve"> </w:t>
      </w:r>
      <w:r>
        <w:t xml:space="preserve">Ethiopia Addis Ababa</w:t>
      </w:r>
    </w:p>
    <w:bookmarkStart w:id="20" w:name="executive-summary"/>
    <w:p>
      <w:pPr>
        <w:pStyle w:val="Heading1"/>
      </w:pPr>
      <w:r>
        <w:t xml:space="preserve">1. Executive Summary</w:t>
      </w:r>
    </w:p>
    <w:p>
      <w:pPr>
        <w:pStyle w:val="FirstParagraph"/>
      </w:pPr>
      <w:r>
        <w:t xml:space="preserve">The rapid urbanization of the Horn of Africa demands sophisticated planning and design solutions. This Project Report serves as a critical document outlining the essential functions, responsibilities, and strategic value of an</w:t>
      </w:r>
      <w:r>
        <w:t xml:space="preserve"> </w:t>
      </w:r>
      <w:r>
        <w:rPr>
          <w:bCs/>
          <w:b/>
        </w:rPr>
        <w:t xml:space="preserve">Architect</w:t>
      </w:r>
      <w:r>
        <w:t xml:space="preserve"> </w:t>
      </w:r>
      <w:r>
        <w:t xml:space="preserve">in current development initiatives across</w:t>
      </w:r>
      <w:r>
        <w:t xml:space="preserve"> </w:t>
      </w:r>
      <w:r>
        <w:rPr>
          <w:bCs/>
          <w:b/>
        </w:rPr>
        <w:t xml:space="preserve">Ethiopia Addis Ababa</w:t>
      </w:r>
      <w:r>
        <w:t xml:space="preserve">. As the diplomatic capital of Africa and a hub for economic growth,</w:t>
      </w:r>
    </w:p>
    <w:p>
      <w:pPr>
        <w:pStyle w:val="BodyText"/>
      </w:pPr>
      <w:r>
        <w:t xml:space="preserve">Ethiopia Addis Ababa</w:t>
      </w:r>
    </w:p>
    <w:bookmarkEnd w:id="20"/>
    <w:bookmarkStart w:id="21" w:name="X8e49038120d583cb44bc8c4d5745888715e03e5"/>
    <w:p>
      <w:pPr>
        <w:pStyle w:val="Heading1"/>
      </w:pPr>
      <w:r>
        <w:t xml:space="preserve">2. Contextual Background: The Urban Landscape of Ethiopia Addis Ababa</w:t>
      </w:r>
    </w:p>
    <w:p>
      <w:pPr>
        <w:pStyle w:val="FirstParagraph"/>
      </w:pPr>
      <w:r>
        <w:rPr>
          <w:bCs/>
          <w:b/>
        </w:rPr>
        <w:t xml:space="preserve">Ethiopia Addis Ababa</w:t>
      </w:r>
      <w:r>
        <w:t xml:space="preserve"> </w:t>
      </w:r>
      <w:r>
        <w:t xml:space="preserve">stands at a unique crossroads of history and modernity. It is one of the highest capitals in the world and serves as the headquarters for the African Union and numerous international organizations. However, this status brings profound challenges regarding infrastructure density, housing shortages, and sustainable urban planning. The city has experienced exponential population growth over the last two decades, transforming from a traditional administrative center into a burgeoning metropolis.</w:t>
      </w:r>
    </w:p>
    <w:p>
      <w:pPr>
        <w:pStyle w:val="BodyText"/>
      </w:pPr>
      <w:r>
        <w:t xml:space="preserve">In this context, the role of an</w:t>
      </w:r>
      <w:r>
        <w:t xml:space="preserve"> </w:t>
      </w:r>
      <w:r>
        <w:rPr>
          <w:bCs/>
          <w:b/>
        </w:rPr>
        <w:t xml:space="preserve">Architect</w:t>
      </w:r>
      <w:r>
        <w:t xml:space="preserve"> </w:t>
      </w:r>
      <w:r>
        <w:t xml:space="preserve">transcends mere aesthetic design. It involves navigating complex regulatory frameworks specific to</w:t>
      </w:r>
      <w:r>
        <w:t xml:space="preserve"> </w:t>
      </w:r>
      <w:r>
        <w:rPr>
          <w:bCs/>
          <w:b/>
        </w:rPr>
        <w:t xml:space="preserve">Ethiopia Addis Ababa</w:t>
      </w:r>
      <w:r>
        <w:t xml:space="preserve">, addressing seismic vulnerabilities inherent to the region, and integrating modern sustainability practices into a rapidly expanding urban fabric. The physical transformation of</w:t>
      </w:r>
      <w:r>
        <w:t xml:space="preserve"> </w:t>
      </w:r>
      <w:r>
        <w:rPr>
          <w:bCs/>
          <w:b/>
        </w:rPr>
        <w:t xml:space="preserve">Ethiopia Addis Ababa</w:t>
      </w:r>
      <w:r>
        <w:t xml:space="preserve"> </w:t>
      </w:r>
      <w:r>
        <w:t xml:space="preserve">is not merely a construction challenge but a socio-economic imperative that requires precise architectural intervention.</w:t>
      </w:r>
    </w:p>
    <w:bookmarkEnd w:id="21"/>
    <w:bookmarkStart w:id="25" w:name="X12d34fad36af506a33f1081ab18ebd66dc2f138"/>
    <w:p>
      <w:pPr>
        <w:pStyle w:val="Heading1"/>
      </w:pPr>
      <w:r>
        <w:t xml:space="preserve">3. The Strategic Role of an Architect in Local Development</w:t>
      </w:r>
    </w:p>
    <w:p>
      <w:pPr>
        <w:pStyle w:val="FirstParagraph"/>
      </w:pPr>
      <w:r>
        <w:t xml:space="preserve">The designation of an</w:t>
      </w:r>
      <w:r>
        <w:t xml:space="preserve"> </w:t>
      </w:r>
      <w:r>
        <w:rPr>
          <w:bCs/>
          <w:b/>
        </w:rPr>
        <w:t xml:space="preserve">Architect</w:t>
      </w:r>
      <w:r>
        <w:t xml:space="preserve"> </w:t>
      </w:r>
      <w:r>
        <w:t xml:space="preserve">for projects within</w:t>
      </w:r>
      <w:r>
        <w:t xml:space="preserve"> </w:t>
      </w:r>
      <w:r>
        <w:rPr>
          <w:bCs/>
          <w:b/>
        </w:rPr>
        <w:t xml:space="preserve">Ethiopia Addis Ababa</w:t>
      </w:r>
      <w:r>
        <w:t xml:space="preserve">, is pivotal to the success of any construction endeavor. This section details the multifaceted responsibilities required by professional standards and local context.</w:t>
      </w:r>
    </w:p>
    <w:bookmarkStart w:id="22" w:name="Xcc5f7a74be6b5dbca5bb96f1a458e846c8ca70c"/>
    <w:p>
      <w:pPr>
        <w:pStyle w:val="Heading3"/>
      </w:pPr>
      <w:r>
        <w:t xml:space="preserve">3.1 Design Innovation and Cultural Integration</w:t>
      </w:r>
    </w:p>
    <w:p>
      <w:pPr>
        <w:pStyle w:val="FirstParagraph"/>
      </w:pPr>
      <w:r>
        <w:t xml:space="preserve">An</w:t>
      </w:r>
      <w:r>
        <w:t xml:space="preserve"> </w:t>
      </w:r>
      <w:r>
        <w:rPr>
          <w:bCs/>
          <w:b/>
        </w:rPr>
        <w:t xml:space="preserve">Architect</w:t>
      </w:r>
      <w:r>
        <w:t xml:space="preserve"> </w:t>
      </w:r>
      <w:r>
        <w:t xml:space="preserve">must balance international modernism with indigenous Ethiopian architectural heritage. In</w:t>
      </w:r>
      <w:r>
        <w:t xml:space="preserve"> </w:t>
      </w:r>
      <w:r>
        <w:rPr>
          <w:bCs/>
          <w:b/>
        </w:rPr>
        <w:t xml:space="preserve">Ethiopia Addis Ababa</w:t>
      </w:r>
      <w:r>
        <w:t xml:space="preserve">, structures such as the Meskel Square developments or the residential high-rises in Bole require designs that respect local climatic conditions while acknowledging cultural aesthetics. The</w:t>
      </w:r>
      <w:r>
        <w:t xml:space="preserve"> </w:t>
      </w:r>
      <w:r>
        <w:rPr>
          <w:bCs/>
          <w:b/>
        </w:rPr>
        <w:t xml:space="preserve">Architect</w:t>
      </w:r>
      <w:r>
        <w:t xml:space="preserve"> </w:t>
      </w:r>
      <w:r>
        <w:t xml:space="preserve">is responsible for creating spaces that are not only functional but also resonate with the identity of</w:t>
      </w:r>
      <w:r>
        <w:t xml:space="preserve"> </w:t>
      </w:r>
      <w:r>
        <w:rPr>
          <w:bCs/>
          <w:b/>
        </w:rPr>
        <w:t xml:space="preserve">Ethiopia Addis Ababa</w:t>
      </w:r>
      <w:r>
        <w:t xml:space="preserve">. This includes utilizing materials sourced locally, such as stone and timber, to reduce carbon footprints and support the local economy.</w:t>
      </w:r>
    </w:p>
    <w:bookmarkEnd w:id="22"/>
    <w:bookmarkStart w:id="23" w:name="regulatory-compliance-and-urban-planning"/>
    <w:p>
      <w:pPr>
        <w:pStyle w:val="Heading3"/>
      </w:pPr>
      <w:r>
        <w:t xml:space="preserve">3.2 Regulatory Compliance and Urban Planning</w:t>
      </w:r>
    </w:p>
    <w:p>
      <w:pPr>
        <w:pStyle w:val="FirstParagraph"/>
      </w:pPr>
      <w:r>
        <w:t xml:space="preserve">Navigating the municipal codes of</w:t>
      </w:r>
      <w:r>
        <w:t xml:space="preserve"> </w:t>
      </w:r>
      <w:r>
        <w:rPr>
          <w:bCs/>
          <w:b/>
        </w:rPr>
        <w:t xml:space="preserve">Ethiopia Addis Ababa</w:t>
      </w:r>
      <w:r>
        <w:t xml:space="preserve"> </w:t>
      </w:r>
      <w:r>
        <w:t xml:space="preserve">requires specialized knowledge. The</w:t>
      </w:r>
      <w:r>
        <w:t xml:space="preserve"> </w:t>
      </w:r>
      <w:r>
        <w:rPr>
          <w:bCs/>
          <w:b/>
        </w:rPr>
        <w:t xml:space="preserve">Architect</w:t>
      </w:r>
      <w:r>
        <w:t xml:space="preserve">, must ensure that every project adheres to the city's zoning laws, building height restrictions, and fire safety regulations. Given the dense nature of older districts in</w:t>
      </w:r>
      <w:r>
        <w:t xml:space="preserve"> </w:t>
      </w:r>
      <w:r>
        <w:rPr>
          <w:bCs/>
          <w:b/>
        </w:rPr>
        <w:t xml:space="preserve">Ethiopia Addis Ababa</w:t>
      </w:r>
      <w:r>
        <w:t xml:space="preserve">, space optimization is a key task for an</w:t>
      </w:r>
      <w:r>
        <w:t xml:space="preserve"> </w:t>
      </w:r>
      <w:r>
        <w:rPr>
          <w:bCs/>
          <w:b/>
        </w:rPr>
        <w:t xml:space="preserve">Architect</w:t>
      </w:r>
      <w:r>
        <w:t xml:space="preserve">. Failure to comply with these regulations can lead to project delays, legal complications, and compromised structural integrity. Therefore, the</w:t>
      </w:r>
      <w:r>
        <w:t xml:space="preserve"> </w:t>
      </w:r>
      <w:r>
        <w:rPr>
          <w:bCs/>
          <w:b/>
        </w:rPr>
        <w:t xml:space="preserve">Architect</w:t>
      </w:r>
      <w:r>
        <w:t xml:space="preserve">, acts as a liaison between private developers and public authorities in</w:t>
      </w:r>
      <w:r>
        <w:t xml:space="preserve"> </w:t>
      </w:r>
      <w:r>
        <w:rPr>
          <w:bCs/>
          <w:b/>
        </w:rPr>
        <w:t xml:space="preserve">Ethiopia Addis Ababa</w:t>
      </w:r>
      <w:r>
        <w:t xml:space="preserve">.</w:t>
      </w:r>
    </w:p>
    <w:bookmarkEnd w:id="23"/>
    <w:bookmarkStart w:id="24" w:name="Xc3131b44cc6e0c52c0f0ebe61437dcc9cc59f37"/>
    <w:p>
      <w:pPr>
        <w:pStyle w:val="Heading3"/>
      </w:pPr>
      <w:r>
        <w:t xml:space="preserve">3.3 Sustainability and Environmental Responsibility</w:t>
      </w:r>
    </w:p>
    <w:p>
      <w:pPr>
        <w:pStyle w:val="FirstParagraph"/>
      </w:pPr>
      <w:r>
        <w:t xml:space="preserve">The environmental impact of construction in</w:t>
      </w:r>
      <w:r>
        <w:t xml:space="preserve"> </w:t>
      </w:r>
      <w:r>
        <w:rPr>
          <w:bCs/>
          <w:b/>
        </w:rPr>
        <w:t xml:space="preserve">Ethiopia Addis Ababa</w:t>
      </w:r>
      <w:r>
        <w:t xml:space="preserve">, cannot be overstated. An</w:t>
      </w:r>
      <w:r>
        <w:t xml:space="preserve"> </w:t>
      </w:r>
      <w:r>
        <w:rPr>
          <w:bCs/>
          <w:b/>
        </w:rPr>
        <w:t xml:space="preserve">Architect</w:t>
      </w:r>
      <w:r>
        <w:t xml:space="preserve">, plays a crucial role in implementing green building standards. This involves designing for natural ventilation to mitigate the heat island effect common in urban centers like</w:t>
      </w:r>
      <w:r>
        <w:t xml:space="preserve"> </w:t>
      </w:r>
      <w:r>
        <w:rPr>
          <w:bCs/>
          <w:b/>
        </w:rPr>
        <w:t xml:space="preserve">Ethiopia Addis Ababa</w:t>
      </w:r>
      <w:r>
        <w:t xml:space="preserve">. Furthermore, water conservation systems and renewable energy integration are increasingly mandated by forward-thinking municipal policies. The</w:t>
      </w:r>
      <w:r>
        <w:t xml:space="preserve"> </w:t>
      </w:r>
      <w:r>
        <w:rPr>
          <w:bCs/>
          <w:b/>
        </w:rPr>
        <w:t xml:space="preserve">Architect</w:t>
      </w:r>
      <w:r>
        <w:t xml:space="preserve">, must lead this charge, ensuring that new developments contribute positively to the ecological health of the city.</w:t>
      </w:r>
    </w:p>
    <w:bookmarkEnd w:id="24"/>
    <w:bookmarkEnd w:id="25"/>
    <w:bookmarkStart w:id="28" w:name="X3d3c204a86a976318824cb1be1ac8ea40f45e43"/>
    <w:p>
      <w:pPr>
        <w:pStyle w:val="Heading1"/>
      </w:pPr>
      <w:r>
        <w:t xml:space="preserve">4. Case Studies: Architectural Interventions in Ethiopia Addis Ababa</w:t>
      </w:r>
    </w:p>
    <w:p>
      <w:pPr>
        <w:pStyle w:val="FirstParagraph"/>
      </w:pPr>
      <w:r>
        <w:t xml:space="preserve">To illustrate the impact of professional architectural practice, we analyze specific typologies emerging in</w:t>
      </w:r>
      <w:r>
        <w:t xml:space="preserve"> </w:t>
      </w:r>
      <w:r>
        <w:rPr>
          <w:bCs/>
          <w:b/>
        </w:rPr>
        <w:t xml:space="preserve">Ethiopia Addis Ababa</w:t>
      </w:r>
      <w:r>
        <w:t xml:space="preserve">.</w:t>
      </w:r>
    </w:p>
    <w:bookmarkStart w:id="26" w:name="mixed-use-commercial-developments"/>
    <w:p>
      <w:pPr>
        <w:pStyle w:val="Heading3"/>
      </w:pPr>
      <w:r>
        <w:t xml:space="preserve">4.1 Mixed-Use Commercial Developments</w:t>
      </w:r>
    </w:p>
    <w:p>
      <w:pPr>
        <w:pStyle w:val="FirstParagraph"/>
      </w:pPr>
      <w:r>
        <w:t xml:space="preserve">In districts such as Piazza and Merkato, the</w:t>
      </w:r>
      <w:r>
        <w:t xml:space="preserve"> </w:t>
      </w:r>
      <w:r>
        <w:rPr>
          <w:bCs/>
          <w:b/>
        </w:rPr>
        <w:t xml:space="preserve">Architect</w:t>
      </w:r>
      <w:r>
        <w:t xml:space="preserve">, is tasked with revitalizing congested areas through vertical expansion. Projects in these zones of</w:t>
      </w:r>
      <w:r>
        <w:t xml:space="preserve"> </w:t>
      </w:r>
      <w:r>
        <w:rPr>
          <w:bCs/>
          <w:b/>
        </w:rPr>
        <w:t xml:space="preserve">Ethiopia Addis Ababa</w:t>
      </w:r>
      <w:r>
        <w:t xml:space="preserve">, require complex structural engineering to support heavy loads while preserving street-level commerce. The</w:t>
      </w:r>
      <w:r>
        <w:t xml:space="preserve"> </w:t>
      </w:r>
      <w:r>
        <w:rPr>
          <w:bCs/>
          <w:b/>
        </w:rPr>
        <w:t xml:space="preserve">Architect</w:t>
      </w:r>
      <w:r>
        <w:t xml:space="preserve">, ensures that pedestrian flow is maintained and that the aesthetic contribution enhances the visual appeal of this historic part of</w:t>
      </w:r>
      <w:r>
        <w:t xml:space="preserve"> </w:t>
      </w:r>
      <w:r>
        <w:rPr>
          <w:bCs/>
          <w:b/>
        </w:rPr>
        <w:t xml:space="preserve">Ethiopia Addis Ababa</w:t>
      </w:r>
      <w:r>
        <w:t xml:space="preserve">.</w:t>
      </w:r>
    </w:p>
    <w:bookmarkEnd w:id="26"/>
    <w:bookmarkStart w:id="27" w:name="affordable-housing-solutions"/>
    <w:p>
      <w:pPr>
        <w:pStyle w:val="Heading3"/>
      </w:pPr>
      <w:r>
        <w:t xml:space="preserve">4.2 Affordable Housing Solutions</w:t>
      </w:r>
    </w:p>
    <w:p>
      <w:pPr>
        <w:pStyle w:val="FirstParagraph"/>
      </w:pPr>
      <w:r>
        <w:t xml:space="preserve">Housing density is a critical issue in</w:t>
      </w:r>
      <w:r>
        <w:t xml:space="preserve"> </w:t>
      </w:r>
      <w:r>
        <w:rPr>
          <w:bCs/>
          <w:b/>
        </w:rPr>
        <w:t xml:space="preserve">Ethiopia Addis Ababa</w:t>
      </w:r>
      <w:r>
        <w:t xml:space="preserve">. The role of the</w:t>
      </w:r>
      <w:r>
        <w:t xml:space="preserve"> </w:t>
      </w:r>
      <w:r>
        <w:rPr>
          <w:bCs/>
          <w:b/>
        </w:rPr>
        <w:t xml:space="preserve">Architect</w:t>
      </w:r>
      <w:r>
        <w:t xml:space="preserve">, here shifts towards efficiency and affordability. By employing modular design principles, an</w:t>
      </w:r>
      <w:r>
        <w:t xml:space="preserve"> </w:t>
      </w:r>
      <w:r>
        <w:rPr>
          <w:bCs/>
          <w:b/>
        </w:rPr>
        <w:t xml:space="preserve">Architect</w:t>
      </w:r>
      <w:r>
        <w:t xml:space="preserve">, can help construct high-quality housing units that are cost-effective for low- and middle-income residents. These projects are central to the government's urban renewal agenda in</w:t>
      </w:r>
      <w:r>
        <w:t xml:space="preserve"> </w:t>
      </w:r>
      <w:r>
        <w:rPr>
          <w:bCs/>
          <w:b/>
        </w:rPr>
        <w:t xml:space="preserve">Ethiopia Addis Ababa</w:t>
      </w:r>
      <w:r>
        <w:t xml:space="preserve">, aiming to replace informal settlements with planned, safe, and sanitary living environments.</w:t>
      </w:r>
    </w:p>
    <w:bookmarkEnd w:id="27"/>
    <w:bookmarkEnd w:id="28"/>
    <w:bookmarkStart w:id="29" w:name="challenges-and-mitigation-strategies"/>
    <w:p>
      <w:pPr>
        <w:pStyle w:val="Heading1"/>
      </w:pPr>
      <w:r>
        <w:t xml:space="preserve">5. Challenges and Mitigation Strategies</w:t>
      </w:r>
    </w:p>
    <w:p>
      <w:pPr>
        <w:pStyle w:val="FirstParagraph"/>
      </w:pPr>
      <w:r>
        <w:t xml:space="preserve">The execution of architectural projects in</w:t>
      </w:r>
      <w:r>
        <w:t xml:space="preserve"> </w:t>
      </w:r>
      <w:r>
        <w:rPr>
          <w:bCs/>
          <w:b/>
        </w:rPr>
        <w:t xml:space="preserve">Ethiopia Addis Ababa</w:t>
      </w:r>
      <w:r>
        <w:t xml:space="preserve">, is not without hurdles. Supply chain disruptions for high-quality building materials can delay timelines. Additionally, the skill gap in specialized construction techniques poses a risk to structural quality.</w:t>
      </w:r>
    </w:p>
    <w:p>
      <w:pPr>
        <w:pStyle w:val="BodyText"/>
      </w:pPr>
      <w:r>
        <w:t xml:space="preserve">To mitigate these challenges, an</w:t>
      </w:r>
      <w:r>
        <w:t xml:space="preserve"> </w:t>
      </w:r>
      <w:r>
        <w:rPr>
          <w:bCs/>
          <w:b/>
        </w:rPr>
        <w:t xml:space="preserve">Architect</w:t>
      </w:r>
      <w:r>
        <w:t xml:space="preserve">, must engage in rigorous project management and supply chain coordination early in the design phase. Collaboration with local engineering firms ensures that designs are feasible within the technical capacity available in</w:t>
      </w:r>
      <w:r>
        <w:t xml:space="preserve"> </w:t>
      </w:r>
      <w:r>
        <w:rPr>
          <w:bCs/>
          <w:b/>
        </w:rPr>
        <w:t xml:space="preserve">Ethiopia Addis Ababa</w:t>
      </w:r>
      <w:r>
        <w:t xml:space="preserve">. Moreover, continuous dialogue with stakeholders helps align expectations regarding timelines and budget constraints, ensuring transparency throughout the lifecycle of a project in</w:t>
      </w:r>
      <w:r>
        <w:t xml:space="preserve"> </w:t>
      </w:r>
      <w:r>
        <w:rPr>
          <w:bCs/>
          <w:b/>
        </w:rPr>
        <w:t xml:space="preserve">Ethiopia Addis Ababa</w:t>
      </w:r>
      <w:r>
        <w:t xml:space="preserve">.</w:t>
      </w:r>
    </w:p>
    <w:bookmarkEnd w:id="29"/>
    <w:bookmarkStart w:id="30" w:name="conclusion-and-recommendations"/>
    <w:p>
      <w:pPr>
        <w:pStyle w:val="Heading1"/>
      </w:pPr>
      <w:r>
        <w:t xml:space="preserve">6. Conclusion and Recommendations</w:t>
      </w:r>
    </w:p>
    <w:p>
      <w:pPr>
        <w:pStyle w:val="FirstParagraph"/>
      </w:pPr>
      <w:r>
        <w:t xml:space="preserve">In conclusion, the role of an</w:t>
      </w:r>
      <w:r>
        <w:t xml:space="preserve"> </w:t>
      </w:r>
      <w:r>
        <w:rPr>
          <w:bCs/>
          <w:b/>
        </w:rPr>
        <w:t xml:space="preserve">Architect</w:t>
      </w:r>
      <w:r>
        <w:t xml:space="preserve">, is indispensable to the sustainable and equitable development of</w:t>
      </w:r>
      <w:r>
        <w:t xml:space="preserve"> </w:t>
      </w:r>
      <w:r>
        <w:rPr>
          <w:bCs/>
          <w:b/>
        </w:rPr>
        <w:t xml:space="preserve">Ethiopia Addis Ababa</w:t>
      </w:r>
      <w:r>
        <w:t xml:space="preserve">. The city stands as a testament to Africa's potential, but realizing this potential requires thoughtful, professional architectural intervention. The</w:t>
      </w:r>
      <w:r>
        <w:t xml:space="preserve"> </w:t>
      </w:r>
      <w:r>
        <w:rPr>
          <w:bCs/>
          <w:b/>
        </w:rPr>
        <w:t xml:space="preserve">Architect</w:t>
      </w:r>
      <w:r>
        <w:t xml:space="preserve">, must serve not just as a designer of buildings, but as a guardian of urban heritage, an innovator in sustainable technology, and a facilitator of social cohesion.</w:t>
      </w:r>
    </w:p>
    <w:p>
      <w:pPr>
        <w:pStyle w:val="BodyText"/>
      </w:pPr>
      <w:r>
        <w:t xml:space="preserve">We recommend that all stakeholders involved in development within</w:t>
      </w:r>
      <w:r>
        <w:t xml:space="preserve"> </w:t>
      </w:r>
      <w:r>
        <w:rPr>
          <w:bCs/>
          <w:b/>
        </w:rPr>
        <w:t xml:space="preserve">Ethiopia Addis Ababa</w:t>
      </w:r>
      <w:r>
        <w:t xml:space="preserve">, prioritize the engagement of certified and experienced</w:t>
      </w:r>
      <w:r>
        <w:t xml:space="preserve"> </w:t>
      </w:r>
      <w:r>
        <w:rPr>
          <w:bCs/>
          <w:b/>
        </w:rPr>
        <w:t xml:space="preserve">Architects</w:t>
      </w:r>
      <w:r>
        <w:t xml:space="preserve">. Investing in high-quality architectural design will yield long-term economic benefits, enhance the livability of</w:t>
      </w:r>
      <w:r>
        <w:t xml:space="preserve"> </w:t>
      </w:r>
      <w:r>
        <w:rPr>
          <w:bCs/>
          <w:b/>
        </w:rPr>
        <w:t xml:space="preserve">Ethiopia Addis Ababa</w:t>
      </w:r>
      <w:r>
        <w:t xml:space="preserve">, and set a benchmark for urban excellence in the region. The future skyline of</w:t>
      </w:r>
      <w:r>
        <w:t xml:space="preserve"> </w:t>
      </w:r>
      <w:r>
        <w:rPr>
          <w:bCs/>
          <w:b/>
        </w:rPr>
        <w:t xml:space="preserve">Ethiopia Addis Ababa</w:t>
      </w:r>
      <w:r>
        <w:t xml:space="preserve">, will be defined by the decisions made today; it is imperative that these decisions are guided by professional integrity, technical expertise, and a deep commitment to the well-being of its inhabitants.</w:t>
      </w:r>
    </w:p>
    <w:p>
      <w:pPr>
        <w:pStyle w:val="BodyText"/>
      </w:pPr>
      <w:r>
        <w:t xml:space="preserve">This Project Report affirms that the strategic integration of an</w:t>
      </w:r>
      <w:r>
        <w:t xml:space="preserve"> </w:t>
      </w:r>
      <w:r>
        <w:rPr>
          <w:bCs/>
          <w:b/>
        </w:rPr>
        <w:t xml:space="preserve">Architect</w:t>
      </w:r>
      <w:r>
        <w:t xml:space="preserve">, into urban planning frameworks is essential for transforming</w:t>
      </w:r>
      <w:r>
        <w:t xml:space="preserve"> </w:t>
      </w:r>
      <w:r>
        <w:rPr>
          <w:bCs/>
          <w:b/>
        </w:rPr>
        <w:t xml:space="preserve">Ethiopia Addis Ababa</w:t>
      </w:r>
      <w:r>
        <w:t xml:space="preserve">, into a resilient, modern, and culturally vibrant city for generations to come.</w:t>
      </w:r>
    </w:p>
    <w:p>
      <w:pPr>
        <w:pStyle w:val="BodyText"/>
      </w:pPr>
      <w:r>
        <w:t xml:space="preserve">End of Report | Prepared for Stakeholders in Ethiopia Addis Ababa | Role Definition: Architect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for Ethiopia Addis Ababa</dc:title>
  <dc:creator/>
  <dc:language>en</dc:language>
  <cp:keywords/>
  <dcterms:created xsi:type="dcterms:W3CDTF">2026-07-29T05:27:57Z</dcterms:created>
  <dcterms:modified xsi:type="dcterms:W3CDTF">2026-07-29T05:27:57Z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