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Naples</w:t>
      </w:r>
    </w:p>
    <w:bookmarkStart w:id="30" w:name="Xbee63aa77ee87c574c4c627fbf924ca6526fb89"/>
    <w:p>
      <w:pPr>
        <w:pStyle w:val="Heading1"/>
      </w:pPr>
      <w:r>
        <w:t xml:space="preserve">Project Report: The Strategic Role of the Architect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rPr>
          <w:bCs/>
          <w:b/>
        </w:rPr>
        <w:t xml:space="preserve">Subject:</w:t>
      </w:r>
      <w:r>
        <w:t xml:space="preserve"> </w:t>
      </w:r>
      <w:r>
        <w:t xml:space="preserve">Comprehensive Analysis of Architectural Intervention in the Urban Fabric of Italy Naples</w:t>
      </w:r>
    </w:p>
    <w:bookmarkStart w:id="20" w:name="executive-summary"/>
    <w:p>
      <w:pPr>
        <w:pStyle w:val="Heading2"/>
      </w:pPr>
      <w:r>
        <w:t xml:space="preserve">1. Executive Summary</w:t>
      </w:r>
    </w:p>
    <w:p>
      <w:pPr>
        <w:pStyle w:val="FirstParagraph"/>
      </w:pPr>
      <w:r>
        <w:t xml:space="preserve">This Project Report aims to elucidate the critical responsibilities, challenges, and opportunities inherent to the work of an</w:t>
      </w:r>
      <w:r>
        <w:t xml:space="preserve"> </w:t>
      </w:r>
      <w:r>
        <w:rPr>
          <w:u w:val="single"/>
          <w:iCs/>
          <w:i/>
          <w:bCs/>
          <w:b/>
        </w:rPr>
        <w:t xml:space="preserve">Architect</w:t>
      </w:r>
      <w:r>
        <w:t xml:space="preserve"> </w:t>
      </w:r>
      <w:r>
        <w:t xml:space="preserve">operating within the complex urban landscape of</w:t>
      </w:r>
      <w:r>
        <w:t xml:space="preserve"> </w:t>
      </w:r>
      <w:r>
        <w:rPr>
          <w:u w:val="single"/>
          <w:iCs/>
          <w:i/>
          <w:bCs/>
          <w:b/>
        </w:rPr>
        <w:t xml:space="preserve">Italy Naples</w:t>
      </w:r>
      <w:r>
        <w:t xml:space="preserve">. As one of the most historically dense and culturally vibrant cities in Europe, Naples presents a unique paradox: it is a metropolis burdened by ancient structural constraints yet bursting with innovative potential. The primary objective of this document is to define how modern architectural practices must harmonize with the rich heritage of</w:t>
      </w:r>
      <w:r>
        <w:t xml:space="preserve"> </w:t>
      </w:r>
      <w:r>
        <w:rPr>
          <w:u w:val="single"/>
          <w:iCs/>
          <w:i/>
          <w:bCs/>
          <w:b/>
        </w:rPr>
        <w:t xml:space="preserve">Italy Naples</w:t>
      </w:r>
      <w:r>
        <w:t xml:space="preserve"> </w:t>
      </w:r>
      <w:r>
        <w:t xml:space="preserve">to foster sustainable urban regeneration. By analyzing historical context, regulatory frameworks, and contemporary design methodologies, this report argues that the role of the</w:t>
      </w:r>
      <w:r>
        <w:t xml:space="preserve"> </w:t>
      </w:r>
      <w:r>
        <w:rPr>
          <w:u w:val="single"/>
          <w:iCs/>
          <w:i/>
          <w:bCs/>
          <w:b/>
        </w:rPr>
        <w:t xml:space="preserve">Architect</w:t>
      </w:r>
      <w:r>
        <w:t xml:space="preserve"> </w:t>
      </w:r>
      <w:r>
        <w:t xml:space="preserve">extends beyond mere construction to encompass cultural stewardship and social engineering.</w:t>
      </w:r>
    </w:p>
    <w:bookmarkEnd w:id="20"/>
    <w:bookmarkStart w:id="21" w:name="X9ca17786e54654a7295fbe666e60b44fbffe991"/>
    <w:p>
      <w:pPr>
        <w:pStyle w:val="Heading2"/>
      </w:pPr>
      <w:r>
        <w:t xml:space="preserve">2. Historical Context and Urban Challenges in Italy Naples</w:t>
      </w:r>
    </w:p>
    <w:p>
      <w:pPr>
        <w:pStyle w:val="FirstParagraph"/>
      </w:pPr>
      <w:r>
        <w:t xml:space="preserve">To understand the mandate of an</w:t>
      </w:r>
      <w:r>
        <w:t xml:space="preserve"> </w:t>
      </w:r>
      <w:r>
        <w:rPr>
          <w:u w:val="single"/>
          <w:iCs/>
          <w:i/>
          <w:bCs/>
          <w:b/>
        </w:rPr>
        <w:t xml:space="preserve">Architect</w:t>
      </w:r>
      <w:r>
        <w:t xml:space="preserve">, one must first comprehend the physical reality of</w:t>
      </w:r>
      <w:r>
        <w:t xml:space="preserve"> </w:t>
      </w:r>
      <w:r>
        <w:rPr>
          <w:u w:val="single"/>
          <w:iCs/>
          <w:i/>
          <w:bCs/>
          <w:b/>
        </w:rPr>
        <w:t xml:space="preserve">Italy Naples</w:t>
      </w:r>
      <w:r>
        <w:t xml:space="preserve">. The city is not merely a collection of buildings but a stratified archaeological site. From the Greek and Roman foundations to the Baroque splendors of the Spanish Viceroyalty, every layer adds complexity to any new intervention. In</w:t>
      </w:r>
      <w:r>
        <w:t xml:space="preserve"> </w:t>
      </w:r>
      <w:r>
        <w:rPr>
          <w:u w:val="single"/>
          <w:iCs/>
          <w:i/>
          <w:bCs/>
          <w:b/>
        </w:rPr>
        <w:t xml:space="preserve">Italy Naples</w:t>
      </w:r>
      <w:r>
        <w:t xml:space="preserve">, urban density is extreme, often characterized by "lattice" structures (known locally as *civiltà della scala*), where buildings are clustered tightly around communal stairwells and internal courtyards.</w:t>
      </w:r>
    </w:p>
    <w:p>
      <w:pPr>
        <w:pStyle w:val="BodyText"/>
      </w:pPr>
      <w:r>
        <w:t xml:space="preserve">The primary challenge for any</w:t>
      </w:r>
      <w:r>
        <w:t xml:space="preserve"> </w:t>
      </w:r>
      <w:r>
        <w:rPr>
          <w:u w:val="single"/>
          <w:iCs/>
          <w:i/>
          <w:bCs/>
          <w:b/>
        </w:rPr>
        <w:t xml:space="preserve">Architect</w:t>
      </w:r>
      <w:r>
        <w:t xml:space="preserve"> </w:t>
      </w:r>
      <w:r>
        <w:t xml:space="preserve">in this region is the preservation of historical integrity while addressing modern safety standards, particularly regarding seismic resilience. The volcanic soil and proximity to Mount Vesuvius require specialized engineering solutions that are inherently architectural decisions. Furthermore, the issue of informal urbanization—where structures have been added over centuries without permits—poses a logistical nightmare for planning. Therefore, an</w:t>
      </w:r>
      <w:r>
        <w:t xml:space="preserve"> </w:t>
      </w:r>
      <w:r>
        <w:rPr>
          <w:u w:val="single"/>
          <w:iCs/>
          <w:i/>
          <w:bCs/>
          <w:b/>
        </w:rPr>
        <w:t xml:space="preserve">Architect</w:t>
      </w:r>
      <w:r>
        <w:t xml:space="preserve"> </w:t>
      </w:r>
      <w:r>
        <w:t xml:space="preserve">working in</w:t>
      </w:r>
      <w:r>
        <w:t xml:space="preserve"> </w:t>
      </w:r>
      <w:r>
        <w:rPr>
          <w:u w:val="single"/>
          <w:iCs/>
          <w:i/>
          <w:bCs/>
          <w:b/>
        </w:rPr>
        <w:t xml:space="preserve">Italy Naples</w:t>
      </w:r>
      <w:r>
        <w:t xml:space="preserve"> </w:t>
      </w:r>
      <w:r>
        <w:t xml:space="preserve">must possess the skills of a detective and a diplomat, capable of navigating the intricate web of historical preservation laws and municipal bureaucracy.</w:t>
      </w:r>
    </w:p>
    <w:bookmarkEnd w:id="21"/>
    <w:bookmarkStart w:id="26" w:name="the-multifaceted-role-of-the-architect"/>
    <w:p>
      <w:pPr>
        <w:pStyle w:val="Heading2"/>
      </w:pPr>
      <w:r>
        <w:t xml:space="preserve">3. The Multifaceted Role of the Architect</w:t>
      </w:r>
    </w:p>
    <w:p>
      <w:pPr>
        <w:pStyle w:val="FirstParagraph"/>
      </w:pPr>
      <w:r>
        <w:t xml:space="preserve">The definition of an</w:t>
      </w:r>
      <w:r>
        <w:t xml:space="preserve"> </w:t>
      </w:r>
      <w:r>
        <w:rPr>
          <w:u w:val="single"/>
          <w:iCs/>
          <w:i/>
          <w:bCs/>
          <w:b/>
        </w:rPr>
        <w:t xml:space="preserve">Architect</w:t>
      </w:r>
      <w:r>
        <w:t xml:space="preserve"> </w:t>
      </w:r>
      <w:r>
        <w:t xml:space="preserve">in the context of</w:t>
      </w:r>
      <w:r>
        <w:t xml:space="preserve"> </w:t>
      </w:r>
      <w:r>
        <w:rPr>
          <w:u w:val="single"/>
          <w:iCs/>
          <w:i/>
          <w:bCs/>
          <w:b/>
        </w:rPr>
        <w:t xml:space="preserve">Italy Naples</w:t>
      </w:r>
      <w:r>
        <w:t xml:space="preserve"> </w:t>
      </w:r>
      <w:r>
        <w:t xml:space="preserve">is evolving. It is no longer sufficient to simply design aesthetically pleasing facades; the contemporary</w:t>
      </w:r>
      <w:r>
        <w:t xml:space="preserve"> </w:t>
      </w:r>
      <w:r>
        <w:rPr>
          <w:u w:val="single"/>
          <w:iCs/>
          <w:i/>
          <w:bCs/>
          <w:b/>
        </w:rPr>
        <w:t xml:space="preserve">Architect</w:t>
      </w:r>
      <w:r>
        <w:t xml:space="preserve"> </w:t>
      </w:r>
      <w:r>
        <w:t xml:space="preserve">serves as a mediator between the state, the community, and history.</w:t>
      </w:r>
    </w:p>
    <w:bookmarkStart w:id="22" w:name="adaptive-reuse-and-regeneration"/>
    <w:p>
      <w:pPr>
        <w:pStyle w:val="Heading3"/>
      </w:pPr>
      <w:r>
        <w:t xml:space="preserve">3.1 Adaptive Reuse and Regeneration</w:t>
      </w:r>
    </w:p>
    <w:p>
      <w:pPr>
        <w:pStyle w:val="FirstParagraph"/>
      </w:pPr>
      <w:r>
        <w:t xml:space="preserve">In recent years, major projects in</w:t>
      </w:r>
      <w:r>
        <w:t xml:space="preserve"> </w:t>
      </w:r>
      <w:r>
        <w:rPr>
          <w:u w:val="single"/>
          <w:iCs/>
          <w:i/>
          <w:bCs/>
          <w:b/>
        </w:rPr>
        <w:t xml:space="preserve">Italy Naples</w:t>
      </w:r>
      <w:r>
        <w:t xml:space="preserve">, such as the restoration of historical palaces and the redevelopment of port areas, have highlighted the importance of adaptive reuse. The</w:t>
      </w:r>
      <w:r>
        <w:t xml:space="preserve"> </w:t>
      </w:r>
      <w:r>
        <w:rPr>
          <w:u w:val="single"/>
          <w:iCs/>
          <w:i/>
          <w:bCs/>
          <w:b/>
        </w:rPr>
        <w:t xml:space="preserve">Architect</w:t>
      </w:r>
      <w:r>
        <w:t xml:space="preserve"> </w:t>
      </w:r>
      <w:r>
        <w:t xml:space="preserve">is tasked with breathing new life into dilapidated structures without erasing their narrative. This involves a delicate balance: introducing modern amenities like HVAC systems, insulation, and accessibility features while respecting the original masonry and spatial proportions characteristic of</w:t>
      </w:r>
      <w:r>
        <w:t xml:space="preserve"> </w:t>
      </w:r>
      <w:r>
        <w:rPr>
          <w:u w:val="single"/>
          <w:iCs/>
          <w:i/>
          <w:bCs/>
          <w:b/>
        </w:rPr>
        <w:t xml:space="preserve">Italy Naples</w:t>
      </w:r>
      <w:r>
        <w:t xml:space="preserve">.</w:t>
      </w:r>
    </w:p>
    <w:bookmarkEnd w:id="22"/>
    <w:bookmarkStart w:id="23" w:name="community-centric-design"/>
    <w:p>
      <w:pPr>
        <w:pStyle w:val="Heading3"/>
      </w:pPr>
      <w:r>
        <w:t xml:space="preserve">3.2 Community-Centric Design</w:t>
      </w:r>
    </w:p>
    <w:p>
      <w:pPr>
        <w:pStyle w:val="FirstParagraph"/>
      </w:pPr>
      <w:r>
        <w:t xml:space="preserve">The social fabric of</w:t>
      </w:r>
      <w:r>
        <w:t xml:space="preserve"> </w:t>
      </w:r>
      <w:r>
        <w:rPr>
          <w:u w:val="single"/>
          <w:iCs/>
          <w:i/>
          <w:bCs/>
          <w:b/>
        </w:rPr>
        <w:t xml:space="preserve">Italy Naples</w:t>
      </w:r>
      <w:r>
        <w:t xml:space="preserve"> </w:t>
      </w:r>
      <w:r>
        <w:t xml:space="preserve">is tight-knit. Public spaces are not just transit points but arenas for social interaction. Consequently, the role of the</w:t>
      </w:r>
      <w:r>
        <w:t xml:space="preserve"> </w:t>
      </w:r>
      <w:r>
        <w:rPr>
          <w:u w:val="single"/>
          <w:iCs/>
          <w:i/>
          <w:bCs/>
          <w:b/>
        </w:rPr>
        <w:t xml:space="preserve">Architect</w:t>
      </w:r>
      <w:r>
        <w:t xml:space="preserve"> </w:t>
      </w:r>
      <w:r>
        <w:t xml:space="preserve">includes participatory design processes. Engaging with local residents to understand their needs ensures that architectural interventions enhance community cohesion rather than displace it. In</w:t>
      </w:r>
      <w:r>
        <w:t xml:space="preserve"> </w:t>
      </w:r>
      <w:r>
        <w:rPr>
          <w:u w:val="single"/>
          <w:iCs/>
          <w:i/>
          <w:bCs/>
          <w:b/>
        </w:rPr>
        <w:t xml:space="preserve">Italy Naples</w:t>
      </w:r>
      <w:r>
        <w:t xml:space="preserve">, a failure to engage with the community can lead to social unrest and the misuse of public spaces.</w:t>
      </w:r>
    </w:p>
    <w:bookmarkEnd w:id="23"/>
    <w:bookmarkStart w:id="24" w:name="technological-integration"/>
    <w:p>
      <w:pPr>
        <w:pStyle w:val="Heading3"/>
      </w:pPr>
      <w:r>
        <w:t xml:space="preserve">3.3 Technological Integration</w:t>
      </w:r>
    </w:p>
    <w:p>
      <w:pPr>
        <w:pStyle w:val="FirstParagraph"/>
      </w:pPr>
      <w:r>
        <w:t xml:space="preserve">Modern technology is reshaping how an</w:t>
      </w:r>
      <w:r>
        <w:t xml:space="preserve"> </w:t>
      </w:r>
      <w:r>
        <w:rPr>
          <w:u w:val="single"/>
          <w:iCs/>
          <w:i/>
          <w:bCs/>
          <w:b/>
        </w:rPr>
        <w:t xml:space="preserve">Architect</w:t>
      </w:r>
      <w:r>
        <w:t xml:space="preserve"> </w:t>
      </w:r>
      <w:r>
        <w:t xml:space="preserve">operates. In the historic center of</w:t>
      </w:r>
      <w:r>
        <w:t xml:space="preserve"> </w:t>
      </w:r>
      <w:r>
        <w:rPr>
          <w:u w:val="single"/>
          <w:iCs/>
          <w:i/>
          <w:bCs/>
          <w:b/>
        </w:rPr>
        <w:t xml:space="preserve">Italy Naples</w:t>
      </w:r>
      <w:r>
        <w:t xml:space="preserve">, where heavy machinery cannot access narrow streets, architects are increasingly utilizing Building Information Modeling (BIM) and 3D laser scanning to create precise digital twins of existing structures. This allows for rigorous analysis of structural weaknesses and efficient planning of restoration works without invasive testing.</w:t>
      </w:r>
    </w:p>
    <w:bookmarkEnd w:id="24"/>
    <w:bookmarkStart w:id="25" w:name="key-insight"/>
    <w:p>
      <w:pPr>
        <w:pStyle w:val="Heading3"/>
      </w:pPr>
      <w:r>
        <w:t xml:space="preserve">Key Insight</w:t>
      </w:r>
    </w:p>
    <w:p>
      <w:pPr>
        <w:pStyle w:val="FirstParagraph"/>
      </w:pPr>
      <w:r>
        <w:t xml:space="preserve">The success of architectural projects in</w:t>
      </w:r>
      <w:r>
        <w:t xml:space="preserve"> </w:t>
      </w:r>
      <w:r>
        <w:rPr>
          <w:u w:val="single"/>
          <w:iCs/>
          <w:i/>
          <w:bCs/>
          <w:b/>
        </w:rPr>
        <w:t xml:space="preserve">Italy Naples</w:t>
      </w:r>
      <w:r>
        <w:t xml:space="preserve"> </w:t>
      </w:r>
      <w:r>
        <w:t xml:space="preserve">is often determined by the ability of the</w:t>
      </w:r>
      <w:r>
        <w:t xml:space="preserve"> </w:t>
      </w:r>
      <w:r>
        <w:rPr>
          <w:u w:val="single"/>
          <w:iCs/>
          <w:i/>
          <w:bCs/>
          <w:b/>
        </w:rPr>
        <w:t xml:space="preserve">Architect</w:t>
      </w:r>
      <w:r>
        <w:t xml:space="preserve"> </w:t>
      </w:r>
      <w:r>
        <w:t xml:space="preserve">to translate technical requirements into cultural language, ensuring that modern interventions are perceived as respectful additions rather than intrusive impositions.</w:t>
      </w:r>
    </w:p>
    <w:bookmarkEnd w:id="25"/>
    <w:bookmarkEnd w:id="26"/>
    <w:bookmarkStart w:id="27" w:name="X6633dd9bd48517df2c201de0f182a4275376097"/>
    <w:p>
      <w:pPr>
        <w:pStyle w:val="Heading2"/>
      </w:pPr>
      <w:r>
        <w:t xml:space="preserve">4. Regulatory and Environmental Considerations</w:t>
      </w:r>
    </w:p>
    <w:p>
      <w:pPr>
        <w:pStyle w:val="FirstParagraph"/>
      </w:pPr>
      <w:r>
        <w:t xml:space="preserve">Navigating the regulatory environment in</w:t>
      </w:r>
      <w:r>
        <w:t xml:space="preserve"> </w:t>
      </w:r>
      <w:r>
        <w:rPr>
          <w:u w:val="single"/>
          <w:iCs/>
          <w:i/>
          <w:bCs/>
          <w:b/>
        </w:rPr>
        <w:t xml:space="preserve">Italy Naples</w:t>
      </w:r>
      <w:r>
        <w:t xml:space="preserve"> </w:t>
      </w:r>
      <w:r>
        <w:t xml:space="preserve">requires a deep understanding of Superintendence laws (Soprintendenza). Any alteration to buildings of historical interest requires approval from multiple heritage bodies. An</w:t>
      </w:r>
      <w:r>
        <w:t xml:space="preserve"> </w:t>
      </w:r>
      <w:r>
        <w:rPr>
          <w:u w:val="single"/>
          <w:iCs/>
          <w:i/>
          <w:bCs/>
          <w:b/>
        </w:rPr>
        <w:t xml:space="preserve">Architect</w:t>
      </w:r>
      <w:r>
        <w:t xml:space="preserve"> </w:t>
      </w:r>
      <w:r>
        <w:t xml:space="preserve">must be well-versed in these regulations to avoid costly delays and legal complications.</w:t>
      </w:r>
    </w:p>
    <w:p>
      <w:pPr>
        <w:pStyle w:val="BodyText"/>
      </w:pPr>
      <w:r>
        <w:t xml:space="preserve">Furthermore, environmental sustainability is becoming a paramount concern. The heat island effect in the dense urban core of</w:t>
      </w:r>
      <w:r>
        <w:t xml:space="preserve"> </w:t>
      </w:r>
      <w:r>
        <w:rPr>
          <w:u w:val="single"/>
          <w:iCs/>
          <w:i/>
          <w:bCs/>
          <w:b/>
        </w:rPr>
        <w:t xml:space="preserve">Italy Naples</w:t>
      </w:r>
      <w:r>
        <w:t xml:space="preserve"> </w:t>
      </w:r>
      <w:r>
        <w:t xml:space="preserve">necessitates green architectural solutions. The</w:t>
      </w:r>
      <w:r>
        <w:t xml:space="preserve"> </w:t>
      </w:r>
      <w:r>
        <w:rPr>
          <w:u w:val="single"/>
          <w:iCs/>
          <w:i/>
          <w:bCs/>
          <w:b/>
        </w:rPr>
        <w:t xml:space="preserve">Architect</w:t>
      </w:r>
      <w:r>
        <w:t xml:space="preserve"> </w:t>
      </w:r>
      <w:r>
        <w:t xml:space="preserve">must incorporate passive cooling techniques, vertical gardens, and sustainable materials that are appropriate for the Mediterranean climate. This involves selecting materials that reflect heat and resist humidity, ensuring the longevity of buildings in a coastal environment.</w:t>
      </w:r>
    </w:p>
    <w:bookmarkEnd w:id="27"/>
    <w:bookmarkStart w:id="28" w:name="case-studies-of-success"/>
    <w:p>
      <w:pPr>
        <w:pStyle w:val="Heading2"/>
      </w:pPr>
      <w:r>
        <w:t xml:space="preserve">5. Case Studies of Success</w:t>
      </w:r>
    </w:p>
    <w:p>
      <w:pPr>
        <w:pStyle w:val="FirstParagraph"/>
      </w:pPr>
      <w:r>
        <w:t xml:space="preserve">The transformation of the Porto Antico (Old Port) by Renzo Piano serves as a seminal example for any</w:t>
      </w:r>
      <w:r>
        <w:t xml:space="preserve"> </w:t>
      </w:r>
      <w:r>
        <w:rPr>
          <w:u w:val="single"/>
          <w:iCs/>
          <w:i/>
          <w:bCs/>
          <w:b/>
        </w:rPr>
        <w:t xml:space="preserve">Architect</w:t>
      </w:r>
      <w:r>
        <w:t xml:space="preserve">. By preserving the industrial heritage while introducing modern public spaces, Piano demonstrated how to respect the past while serving future needs. Similarly, contemporary interventions in neighborhoods like Sanità and Forcella show how an</w:t>
      </w:r>
      <w:r>
        <w:t xml:space="preserve"> </w:t>
      </w:r>
      <w:r>
        <w:rPr>
          <w:u w:val="single"/>
          <w:iCs/>
          <w:i/>
          <w:bCs/>
          <w:b/>
        </w:rPr>
        <w:t xml:space="preserve">Architect</w:t>
      </w:r>
      <w:r>
        <w:t xml:space="preserve"> </w:t>
      </w:r>
      <w:r>
        <w:t xml:space="preserve">can use architecture as a tool for social inclusion, revitalizing neglected areas through cultural centers and public squares.</w:t>
      </w:r>
    </w:p>
    <w:bookmarkEnd w:id="28"/>
    <w:bookmarkStart w:id="29" w:name="conclusion-and-recommendations"/>
    <w:p>
      <w:pPr>
        <w:pStyle w:val="Heading2"/>
      </w:pPr>
      <w:r>
        <w:t xml:space="preserve">6. Conclusion and Recommendations</w:t>
      </w:r>
    </w:p>
    <w:p>
      <w:pPr>
        <w:pStyle w:val="FirstParagraph"/>
      </w:pPr>
      <w:r>
        <w:t xml:space="preserve">In conclusion, the role of the</w:t>
      </w:r>
      <w:r>
        <w:t xml:space="preserve"> </w:t>
      </w:r>
      <w:r>
        <w:rPr>
          <w:u w:val="single"/>
          <w:iCs/>
          <w:i/>
          <w:bCs/>
          <w:b/>
        </w:rPr>
        <w:t xml:space="preserve">Architect</w:t>
      </w:r>
      <w:r>
        <w:t xml:space="preserve"> </w:t>
      </w:r>
      <w:r>
        <w:t xml:space="preserve">in</w:t>
      </w:r>
      <w:r>
        <w:t xml:space="preserve"> </w:t>
      </w:r>
      <w:r>
        <w:rPr>
          <w:u w:val="single"/>
          <w:iCs/>
          <w:i/>
          <w:bCs/>
          <w:b/>
        </w:rPr>
        <w:t xml:space="preserve">Italy Naples</w:t>
      </w:r>
      <w:r>
        <w:t xml:space="preserve"> </w:t>
      </w:r>
      <w:r>
        <w:t xml:space="preserve">is one of immense responsibility and profound opportunity. It requires a holistic approach that integrates historical sensitivity, social awareness, and technical innovation. The recommendations derived from this report are as follows:</w:t>
      </w:r>
    </w:p>
    <w:p>
      <w:pPr>
        <w:numPr>
          <w:ilvl w:val="0"/>
          <w:numId w:val="1001"/>
        </w:numPr>
        <w:pStyle w:val="Compact"/>
      </w:pPr>
      <w:r>
        <w:rPr>
          <w:bCs/>
          <w:b/>
        </w:rPr>
        <w:t xml:space="preserve">Prioritize Dialogue:</w:t>
      </w:r>
      <w:r>
        <w:t xml:space="preserve"> </w:t>
      </w:r>
      <w:r>
        <w:t xml:space="preserve">Architects must engage early with heritage authorities and local communities.</w:t>
      </w:r>
    </w:p>
    <w:p>
      <w:pPr>
        <w:numPr>
          <w:ilvl w:val="0"/>
          <w:numId w:val="1001"/>
        </w:numPr>
        <w:pStyle w:val="Compact"/>
      </w:pPr>
      <w:r>
        <w:rPr>
          <w:iCs/>
          <w:i/>
        </w:rPr>
        <w:t xml:space="preserve">Embrace Technology:</w:t>
      </w:r>
      <w:r>
        <w:t xml:space="preserve"> </w:t>
      </w:r>
      <w:r>
        <w:t xml:space="preserve">Utilize digital tools to manage the complexity of historic structures in</w:t>
      </w:r>
      <w:r>
        <w:t xml:space="preserve"> </w:t>
      </w:r>
      <w:r>
        <w:rPr>
          <w:u w:val="single"/>
          <w:iCs/>
          <w:i/>
          <w:bCs/>
          <w:b/>
        </w:rPr>
        <w:t xml:space="preserve">Italy Naples</w:t>
      </w:r>
      <w:r>
        <w:t xml:space="preserve">.</w:t>
      </w:r>
    </w:p>
    <w:p>
      <w:pPr>
        <w:numPr>
          <w:ilvl w:val="0"/>
          <w:numId w:val="1001"/>
        </w:numPr>
        <w:pStyle w:val="Compact"/>
      </w:pPr>
      <w:r>
        <w:rPr>
          <w:bCs/>
          <w:b/>
        </w:rPr>
        <w:t xml:space="preserve">Sustainability First:</w:t>
      </w:r>
      <w:r>
        <w:t xml:space="preserve"> </w:t>
      </w:r>
      <w:r>
        <w:t xml:space="preserve">Design solutions that are environmentally resilient and culturally appropriate.</w:t>
      </w:r>
    </w:p>
    <w:p>
      <w:pPr>
        <w:pStyle w:val="FirstParagraph"/>
      </w:pPr>
      <w:r>
        <w:t xml:space="preserve">The future of architectural excellence in</w:t>
      </w:r>
      <w:r>
        <w:t xml:space="preserve"> </w:t>
      </w:r>
      <w:r>
        <w:rPr>
          <w:u w:val="single"/>
          <w:iCs/>
          <w:i/>
          <w:bCs/>
          <w:b/>
        </w:rPr>
        <w:t xml:space="preserve">Italy Naples</w:t>
      </w:r>
      <w:r>
        <w:t xml:space="preserve"> </w:t>
      </w:r>
      <w:r>
        <w:t xml:space="preserve">lies not in imposing foreign styles, but in deeply rooting modern practice into the unique DNA of the city. Only by respecting this context can an</w:t>
      </w:r>
      <w:r>
        <w:t xml:space="preserve"> </w:t>
      </w:r>
      <w:r>
        <w:rPr>
          <w:u w:val="single"/>
          <w:iCs/>
          <w:i/>
          <w:bCs/>
          <w:b/>
        </w:rPr>
        <w:t xml:space="preserve">Architect</w:t>
      </w:r>
      <w:r>
        <w:t xml:space="preserve"> </w:t>
      </w:r>
      <w:r>
        <w:t xml:space="preserve">create enduring value for both the physical environment and its inhabitants.</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Architect in Italy Naples</dc:title>
  <dc:creator/>
  <dc:language>en</dc:language>
  <cp:keywords/>
  <dcterms:created xsi:type="dcterms:W3CDTF">2026-07-30T01:13:04Z</dcterms:created>
  <dcterms:modified xsi:type="dcterms:W3CDTF">2026-07-30T01:13:04Z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