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5bba804f3ea3242e355b676eaf3610f6cb5d800"/>
    <w:p>
      <w:pPr>
        <w:pStyle w:val="Heading1"/>
      </w:pPr>
      <w:r>
        <w:t xml:space="preserve">Comprehensive Project Report on Architectural Development in Ivory Coast, Abidjan</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Investors</w:t>
      </w:r>
      <w:r>
        <w:br/>
      </w:r>
      <w:r>
        <w:t xml:space="preserve">: Strategic Planning Division</w:t>
      </w:r>
      <w:r>
        <w:br/>
      </w:r>
      <w:r>
        <w:t xml:space="preserve">:</w:t>
      </w:r>
      <w:r>
        <w:t xml:space="preserve"> </w:t>
      </w:r>
      <w:r>
        <w:rPr>
          <w:iCs/>
          <w:i/>
        </w:rPr>
        <w:t xml:space="preserve">The Role of the Architect in Modernizing Abidjan’s Urban Landscape</w:t>
      </w:r>
    </w:p>
    <w:bookmarkStart w:id="20" w:name="executive-summary"/>
    <w:p>
      <w:pPr>
        <w:pStyle w:val="Heading2"/>
      </w:pPr>
      <w:r>
        <w:t xml:space="preserve">1. Executive Summary</w:t>
      </w:r>
    </w:p>
    <w:p>
      <w:pPr>
        <w:pStyle w:val="FirstParagraph"/>
      </w:pPr>
      <w:r>
        <w:t xml:space="preserve">This project report serves as a critical analysis and strategic roadmap for implementing high-quality architectural solutions within the rapidly expanding metropolis of</w:t>
      </w:r>
      <w:r>
        <w:t xml:space="preserve"> </w:t>
      </w:r>
      <w:r>
        <w:rPr>
          <w:bCs/>
          <w:b/>
        </w:rPr>
        <w:t xml:space="preserve">Ivory Coast, Abidjan</w:t>
      </w:r>
      <w:r>
        <w:t xml:space="preserve">. As one of the most dynamic economic hubs in West Africa, Abidjan is undergoing a profound transformation. The primary objective of this document is to underscore the indispensable role of the professional</w:t>
      </w:r>
      <w:r>
        <w:t xml:space="preserve"> </w:t>
      </w:r>
      <w:r>
        <w:rPr>
          <w:bCs/>
          <w:b/>
        </w:rPr>
        <w:t xml:space="preserve">Architect</w:t>
      </w:r>
      <w:r>
        <w:t xml:space="preserve"> </w:t>
      </w:r>
      <w:r>
        <w:t xml:space="preserve">in navigating this complex urban evolution. By integrating sustainable design principles with local cultural heritage, we aim to propose a framework that ensures structural integrity, aesthetic brilliance, and environmental responsibility. This report argues that engaging expert architectural services is not merely an aesthetic choice but a fundamental requirement for the long-term viability of infrastructure projects in</w:t>
      </w:r>
      <w:r>
        <w:t xml:space="preserve"> </w:t>
      </w:r>
      <w:r>
        <w:rPr>
          <w:bCs/>
          <w:b/>
        </w:rPr>
        <w:t xml:space="preserve">Ivory Coast</w:t>
      </w:r>
      <w:r>
        <w:t xml:space="preserve">.</w:t>
      </w:r>
    </w:p>
    <w:bookmarkEnd w:id="20"/>
    <w:bookmarkStart w:id="21" w:name="X998745d53e551cfe2efb0293791ac8bfe87286d"/>
    <w:p>
      <w:pPr>
        <w:pStyle w:val="Heading2"/>
      </w:pPr>
      <w:r>
        <w:t xml:space="preserve">2. Contextual Analysis: The Urban Landscape of Abidjan</w:t>
      </w:r>
    </w:p>
    <w:p>
      <w:pPr>
        <w:pStyle w:val="FirstParagraph"/>
      </w:pPr>
      <w:r>
        <w:t xml:space="preserve">Abidjan, the economic capital and largest city of</w:t>
      </w:r>
      <w:r>
        <w:t xml:space="preserve"> </w:t>
      </w:r>
      <w:r>
        <w:rPr>
          <w:bCs/>
          <w:b/>
        </w:rPr>
        <w:t xml:space="preserve">Ivory Coast</w:t>
      </w:r>
      <w:r>
        <w:t xml:space="preserve">, stands at a pivotal juncture. With a population exceeding five million, the city faces unprecedented pressure to expand its housing stock, commercial spaces, and public infrastructure. The urban fabric is characterized by a stark contrast between modern high-rise developments in areas like Plateau and Cocody, and densely populated informal settlements.</w:t>
      </w:r>
      <w:r>
        <w:t xml:space="preserve"> </w:t>
      </w:r>
      <w:r>
        <w:t xml:space="preserve">The climate of</w:t>
      </w:r>
      <w:r>
        <w:t xml:space="preserve"> </w:t>
      </w:r>
      <w:r>
        <w:rPr>
          <w:bCs/>
          <w:b/>
        </w:rPr>
        <w:t xml:space="preserve">Ivory Coast</w:t>
      </w:r>
      <w:r>
        <w:t xml:space="preserve"> </w:t>
      </w:r>
      <w:r>
        <w:t xml:space="preserve">presents unique challenges for construction. Located in the tropical zone, Abidjan experiences high humidity, significant rainfall during two distinct rainy seasons (April to July and September to November), and temperatures that often remain above 30°C year-round. Consequently, standard construction models imported from temperate climates are often inadequate. This reality necessitates the expertise of a skilled</w:t>
      </w:r>
      <w:r>
        <w:t xml:space="preserve"> </w:t>
      </w:r>
      <w:r>
        <w:rPr>
          <w:bCs/>
          <w:b/>
        </w:rPr>
        <w:t xml:space="preserve">Architect</w:t>
      </w:r>
      <w:r>
        <w:t xml:space="preserve"> </w:t>
      </w:r>
      <w:r>
        <w:t xml:space="preserve">who understands bioclimatic design—designing buildings that respond intelligently to local weather patterns to reduce energy consumption and enhance occupant comfort.</w:t>
      </w:r>
    </w:p>
    <w:bookmarkEnd w:id="21"/>
    <w:bookmarkStart w:id="24" w:name="Xdf074dff2a6c755c29b485ea73fe2a33a0743ff"/>
    <w:p>
      <w:pPr>
        <w:pStyle w:val="Heading2"/>
      </w:pPr>
      <w:r>
        <w:t xml:space="preserve">3. The Role of the Architect in Sustainable Development</w:t>
      </w:r>
    </w:p>
    <w:p>
      <w:pPr>
        <w:pStyle w:val="FirstParagraph"/>
      </w:pPr>
      <w:r>
        <w:t xml:space="preserve">In the context of</w:t>
      </w:r>
      <w:r>
        <w:t xml:space="preserve"> </w:t>
      </w:r>
      <w:r>
        <w:rPr>
          <w:bCs/>
          <w:b/>
        </w:rPr>
        <w:t xml:space="preserve">Ivory Coast, Abidjan</w:t>
      </w:r>
      <w:r>
        <w:t xml:space="preserve">, the role of the</w:t>
      </w:r>
      <w:r>
        <w:t xml:space="preserve"> </w:t>
      </w:r>
      <w:r>
        <w:rPr>
          <w:bCs/>
          <w:b/>
        </w:rPr>
        <w:t xml:space="preserve">Architect</w:t>
      </w:r>
      <w:r>
        <w:t xml:space="preserve"> </w:t>
      </w:r>
      <w:r>
        <w:t xml:space="preserve">has evolved beyond mere design coordination to encompass environmental stewardship and social responsibility.</w:t>
      </w:r>
    </w:p>
    <w:bookmarkStart w:id="22" w:name="bioclimatic-design-and-energy-efficiency"/>
    <w:p>
      <w:pPr>
        <w:pStyle w:val="Heading3"/>
      </w:pPr>
      <w:r>
        <w:t xml:space="preserve">3.1 Bioclimatic Design and Energy Efficiency</w:t>
      </w:r>
    </w:p>
    <w:p>
      <w:pPr>
        <w:pStyle w:val="FirstParagraph"/>
      </w:pPr>
      <w:r>
        <w:t xml:space="preserve">The modern</w:t>
      </w:r>
      <w:r>
        <w:t xml:space="preserve"> </w:t>
      </w:r>
      <w:r>
        <w:rPr>
          <w:bCs/>
          <w:b/>
        </w:rPr>
        <w:t xml:space="preserve">Architect</w:t>
      </w:r>
      <w:r>
        <w:t xml:space="preserve"> </w:t>
      </w:r>
      <w:r>
        <w:t xml:space="preserve">in Abidjan must prioritize passive cooling strategies. This includes the strategic orientation of buildings to minimize direct solar gain, the use of natural ventilation pathways, and the integration of shaded terraces and overhangs. By leveraging these techniques, architects can significantly reduce reliance on air conditioning systems, which are both energy-intensive and costly to operate in</w:t>
      </w:r>
      <w:r>
        <w:t xml:space="preserve"> </w:t>
      </w:r>
      <w:r>
        <w:rPr>
          <w:bCs/>
          <w:b/>
        </w:rPr>
        <w:t xml:space="preserve">Ivory Coast</w:t>
      </w:r>
      <w:r>
        <w:t xml:space="preserve">. This approach aligns with global sustainability goals while addressing the local economic realities of building maintenance.</w:t>
      </w:r>
    </w:p>
    <w:bookmarkEnd w:id="22"/>
    <w:bookmarkStart w:id="23" w:name="X25ca64ef62d53589089b79336872470b1eb8cac"/>
    <w:p>
      <w:pPr>
        <w:pStyle w:val="Heading3"/>
      </w:pPr>
      <w:r>
        <w:t xml:space="preserve">3.2 Material Sourcing and Local Craftsmanship</w:t>
      </w:r>
    </w:p>
    <w:p>
      <w:pPr>
        <w:pStyle w:val="FirstParagraph"/>
      </w:pPr>
      <w:r>
        <w:t xml:space="preserve">A crucial aspect of contemporary architectural practice in</w:t>
      </w:r>
      <w:r>
        <w:t xml:space="preserve"> </w:t>
      </w:r>
      <w:r>
        <w:rPr>
          <w:bCs/>
          <w:b/>
        </w:rPr>
        <w:t xml:space="preserve">Ivory Coast</w:t>
      </w:r>
      <w:r>
        <w:t xml:space="preserve"> </w:t>
      </w:r>
      <w:r>
        <w:t xml:space="preserve">is the promotion of local materials and labor. The</w:t>
      </w:r>
      <w:r>
        <w:t xml:space="preserve"> </w:t>
      </w:r>
      <w:r>
        <w:rPr>
          <w:bCs/>
          <w:b/>
        </w:rPr>
        <w:t xml:space="preserve">Architect</w:t>
      </w:r>
      <w:r>
        <w:t xml:space="preserve"> </w:t>
      </w:r>
      <w:r>
        <w:t xml:space="preserve">plays a pivotal role in specifying locally sourced materials such as laterite, bamboo, and treated wood. Not only does this reduce the carbon footprint associated with importing construction materials from abroad, but it also supports the local economy and preserves traditional building techniques that have proven effective in the region for centuries. For instance, using stabilized earth blocks can provide excellent thermal mass, keeping interiors cool during hot days.</w:t>
      </w:r>
    </w:p>
    <w:bookmarkEnd w:id="23"/>
    <w:bookmarkEnd w:id="24"/>
    <w:bookmarkStart w:id="25" w:name="regulatory-compliance-and-urban-planning"/>
    <w:p>
      <w:pPr>
        <w:pStyle w:val="Heading2"/>
      </w:pPr>
      <w:r>
        <w:t xml:space="preserve">4. Regulatory Compliance and Urban Planning</w:t>
      </w:r>
    </w:p>
    <w:p>
      <w:pPr>
        <w:pStyle w:val="FirstParagraph"/>
      </w:pPr>
      <w:r>
        <w:t xml:space="preserve">Navigating the regulatory environment in</w:t>
      </w:r>
      <w:r>
        <w:t xml:space="preserve"> </w:t>
      </w:r>
      <w:r>
        <w:rPr>
          <w:bCs/>
          <w:b/>
        </w:rPr>
        <w:t xml:space="preserve">Ivory Coast, Abidjan</w:t>
      </w:r>
      <w:r>
        <w:t xml:space="preserve"> </w:t>
      </w:r>
      <w:r>
        <w:t xml:space="preserve">requires meticulous attention to detail. The city’s urban planning codes are evolving to accommodate high-density development while preserving green spaces and historical sites. An experienced</w:t>
      </w:r>
      <w:r>
        <w:t xml:space="preserve"> </w:t>
      </w:r>
      <w:r>
        <w:rPr>
          <w:bCs/>
          <w:b/>
        </w:rPr>
        <w:t xml:space="preserve">Architect</w:t>
      </w:r>
      <w:r>
        <w:t xml:space="preserve"> </w:t>
      </w:r>
      <w:r>
        <w:t xml:space="preserve">acts as a liaison between private developers and municipal authorities, ensuring that all projects comply with the "Plan d’Aménagement et d’Urbanisme" (PAU).</w:t>
      </w:r>
      <w:r>
        <w:t xml:space="preserve"> </w:t>
      </w:r>
      <w:r>
        <w:t xml:space="preserve">Failure to adhere to these regulations can result in severe legal consequences, project delays, and financial losses. Therefore, the</w:t>
      </w:r>
      <w:r>
        <w:t xml:space="preserve"> </w:t>
      </w:r>
      <w:r>
        <w:rPr>
          <w:bCs/>
          <w:b/>
        </w:rPr>
        <w:t xml:space="preserve">Architect</w:t>
      </w:r>
      <w:r>
        <w:t xml:space="preserve"> </w:t>
      </w:r>
      <w:r>
        <w:t xml:space="preserve">must be well-versed in zoning laws regarding building height limitations, setback requirements from roads and water bodies—particularly important given Abidjan’s lagoon geography—and fire safety standards. The professional judgment of an</w:t>
      </w:r>
      <w:r>
        <w:t xml:space="preserve"> </w:t>
      </w:r>
      <w:r>
        <w:rPr>
          <w:bCs/>
          <w:b/>
        </w:rPr>
        <w:t xml:space="preserve">Architect</w:t>
      </w:r>
      <w:r>
        <w:t xml:space="preserve"> </w:t>
      </w:r>
      <w:r>
        <w:t xml:space="preserve">ensures that projects are not only legally sound but also harmoniously integrated into the existing urban tissue.</w:t>
      </w:r>
    </w:p>
    <w:bookmarkEnd w:id="25"/>
    <w:bookmarkStart w:id="26" w:name="X4e42d9185357f88ebc410ccbc596bc0ae470ffc"/>
    <w:p>
      <w:pPr>
        <w:pStyle w:val="Heading2"/>
      </w:pPr>
      <w:r>
        <w:t xml:space="preserve">5. Cultural Integration and Aesthetic Identity</w:t>
      </w:r>
    </w:p>
    <w:p>
      <w:pPr>
        <w:pStyle w:val="FirstParagraph"/>
      </w:pPr>
      <w:r>
        <w:t xml:space="preserve">Architecture is a reflection of culture. In</w:t>
      </w:r>
      <w:r>
        <w:t xml:space="preserve"> </w:t>
      </w:r>
      <w:r>
        <w:rPr>
          <w:bCs/>
          <w:b/>
        </w:rPr>
        <w:t xml:space="preserve">Ivory Coast, Abidjan</w:t>
      </w:r>
      <w:r>
        <w:t xml:space="preserve">, there is a growing demand for architectural designs that reflect Ivorian identity amidst globalization. The</w:t>
      </w:r>
      <w:r>
        <w:t xml:space="preserve"> </w:t>
      </w:r>
      <w:r>
        <w:rPr>
          <w:bCs/>
          <w:b/>
        </w:rPr>
        <w:t xml:space="preserve">Architect</w:t>
      </w:r>
      <w:r>
        <w:t xml:space="preserve"> </w:t>
      </w:r>
      <w:r>
        <w:t xml:space="preserve">serves as the custodian of this cultural narrative. Modern projects in Abidjan are increasingly incorporating motifs from traditional African art, patterns found in local textiles (like the famous "pagne"), and spatial arrangements that encourage community interaction, reflecting the communal nature of Ivorian society.</w:t>
      </w:r>
      <w:r>
        <w:t xml:space="preserve"> </w:t>
      </w:r>
      <w:r>
        <w:t xml:space="preserve">For example, public spaces designed by visionary</w:t>
      </w:r>
      <w:r>
        <w:t xml:space="preserve"> </w:t>
      </w:r>
      <w:r>
        <w:rPr>
          <w:bCs/>
          <w:b/>
        </w:rPr>
        <w:t xml:space="preserve">Architects</w:t>
      </w:r>
      <w:r>
        <w:t xml:space="preserve"> </w:t>
      </w:r>
      <w:r>
        <w:t xml:space="preserve">can feature open-air plazas inspired by village squares, fostering social cohesion. In residential architecture, the design might include semi-outdoor living spaces ("salons de jardin") that are essential to the lifestyle in a warm climate like Abidjan’s. By embedding cultural elements into the design process, the</w:t>
      </w:r>
      <w:r>
        <w:t xml:space="preserve"> </w:t>
      </w:r>
      <w:r>
        <w:rPr>
          <w:bCs/>
          <w:b/>
        </w:rPr>
        <w:t xml:space="preserve">Architect</w:t>
      </w:r>
      <w:r>
        <w:t xml:space="preserve"> </w:t>
      </w:r>
      <w:r>
        <w:t xml:space="preserve">creates buildings that resonate with their users and contribute to a unique architectural identity for</w:t>
      </w:r>
      <w:r>
        <w:t xml:space="preserve"> </w:t>
      </w:r>
      <w:r>
        <w:rPr>
          <w:bCs/>
          <w:b/>
        </w:rPr>
        <w:t xml:space="preserve">Ivory Coast</w:t>
      </w:r>
      <w:r>
        <w:t xml:space="preserve">.</w:t>
      </w:r>
    </w:p>
    <w:bookmarkEnd w:id="26"/>
    <w:bookmarkStart w:id="27" w:name="economic-impact-and-investment-value"/>
    <w:p>
      <w:pPr>
        <w:pStyle w:val="Heading2"/>
      </w:pPr>
      <w:r>
        <w:t xml:space="preserve">6. Economic Impact and Investment Value</w:t>
      </w:r>
    </w:p>
    <w:p>
      <w:pPr>
        <w:pStyle w:val="FirstParagraph"/>
      </w:pPr>
      <w:r>
        <w:t xml:space="preserve">Investing in professional architectural services yields significant economic returns. Properties designed by reputable</w:t>
      </w:r>
      <w:r>
        <w:t xml:space="preserve"> </w:t>
      </w:r>
      <w:r>
        <w:rPr>
          <w:bCs/>
          <w:b/>
        </w:rPr>
        <w:t xml:space="preserve">Architects</w:t>
      </w:r>
      <w:r>
        <w:t xml:space="preserve"> </w:t>
      </w:r>
      <w:r>
        <w:t xml:space="preserve">in Abidjan command higher market values due to their perceived quality, durability, and aesthetic appeal. Furthermore, energy-efficient buildings reduce operational costs for tenants and owners over the building's lifecycle.</w:t>
      </w:r>
      <w:r>
        <w:t xml:space="preserve"> </w:t>
      </w:r>
      <w:r>
        <w:t xml:space="preserve">In a competitive real estate market like Abidjan’s, differentiation is key. A unique architectural design can distinguish a commercial tower or residential complex from generic concrete structures. The</w:t>
      </w:r>
      <w:r>
        <w:t xml:space="preserve"> </w:t>
      </w:r>
      <w:r>
        <w:rPr>
          <w:bCs/>
          <w:b/>
        </w:rPr>
        <w:t xml:space="preserve">Architect</w:t>
      </w:r>
      <w:r>
        <w:t xml:space="preserve"> </w:t>
      </w:r>
      <w:r>
        <w:t xml:space="preserve">adds value through innovative solutions that maximize usable space, enhance natural lighting, and improve overall user experience. For developers in</w:t>
      </w:r>
      <w:r>
        <w:t xml:space="preserve"> </w:t>
      </w:r>
      <w:r>
        <w:rPr>
          <w:bCs/>
          <w:b/>
        </w:rPr>
        <w:t xml:space="preserve">Ivory Coast</w:t>
      </w:r>
      <w:r>
        <w:t xml:space="preserve">, this translates into faster lease-up rates and higher tenant retention.</w:t>
      </w:r>
    </w:p>
    <w:bookmarkEnd w:id="27"/>
    <w:bookmarkStart w:id="28" w:name="conclusion-and-recommendations"/>
    <w:p>
      <w:pPr>
        <w:pStyle w:val="Heading2"/>
      </w:pPr>
      <w:r>
        <w:t xml:space="preserve">7. Conclusion and Recommendations</w:t>
      </w:r>
    </w:p>
    <w:p>
      <w:pPr>
        <w:pStyle w:val="FirstParagraph"/>
      </w:pPr>
      <w:r>
        <w:t xml:space="preserve">The development of</w:t>
      </w:r>
      <w:r>
        <w:t xml:space="preserve"> </w:t>
      </w:r>
      <w:r>
        <w:rPr>
          <w:bCs/>
          <w:b/>
        </w:rPr>
        <w:t xml:space="preserve">Ivory Coast, Abidjan</w:t>
      </w:r>
      <w:r>
        <w:t xml:space="preserve"> </w:t>
      </w:r>
      <w:r>
        <w:t xml:space="preserve">is a testament to the resilience and ambition of its people. However, sustainable urban growth cannot be achieved through haphazard construction alone; it requires the guidance of professional expertise. The</w:t>
      </w:r>
      <w:r>
        <w:t xml:space="preserve"> </w:t>
      </w:r>
      <w:r>
        <w:rPr>
          <w:bCs/>
          <w:b/>
        </w:rPr>
        <w:t xml:space="preserve">Architect</w:t>
      </w:r>
      <w:r>
        <w:t xml:space="preserve"> </w:t>
      </w:r>
      <w:r>
        <w:t xml:space="preserve">is central to this process, bridging the gap between technical requirements, environmental constraints, cultural expression, and economic viability.</w:t>
      </w:r>
      <w:r>
        <w:t xml:space="preserve"> </w:t>
      </w:r>
      <w:r>
        <w:t xml:space="preserve">We strongly recommend that all future infrastructure projects in Abidjan mandate the involvement of qualified architectural firms early in the planning phase. This will ensure that:</w:t>
      </w:r>
      <w:r>
        <w:t xml:space="preserve"> </w:t>
      </w:r>
      <w:r>
        <w:t xml:space="preserve">1. Designs are adapted to the tropical climate of</w:t>
      </w:r>
      <w:r>
        <w:t xml:space="preserve"> </w:t>
      </w:r>
      <w:r>
        <w:rPr>
          <w:bCs/>
          <w:b/>
        </w:rPr>
        <w:t xml:space="preserve">Ivory Coast</w:t>
      </w:r>
      <w:r>
        <w:t xml:space="preserve">.</w:t>
      </w:r>
      <w:r>
        <w:t xml:space="preserve"> </w:t>
      </w:r>
      <w:r>
        <w:t xml:space="preserve">2. Local materials and labor are effectively utilized to boost the local economy.</w:t>
      </w:r>
      <w:r>
        <w:t xml:space="preserve"> </w:t>
      </w:r>
      <w:r>
        <w:t xml:space="preserve">3. Regulatory compliance is maintained seamlessly with Abidjan’s urban authorities.</w:t>
      </w:r>
      <w:r>
        <w:t xml:space="preserve"> </w:t>
      </w:r>
      <w:r>
        <w:t xml:space="preserve">4. The unique cultural identity of Ivorian architecture is preserved and modernized.</w:t>
      </w:r>
      <w:r>
        <w:t xml:space="preserve"> </w:t>
      </w:r>
      <w:r>
        <w:t xml:space="preserve">By prioritizing the role of the</w:t>
      </w:r>
      <w:r>
        <w:t xml:space="preserve"> </w:t>
      </w:r>
      <w:r>
        <w:rPr>
          <w:bCs/>
          <w:b/>
        </w:rPr>
        <w:t xml:space="preserve">Architect</w:t>
      </w:r>
      <w:r>
        <w:t xml:space="preserve">, stakeholders in</w:t>
      </w:r>
      <w:r>
        <w:t xml:space="preserve"> </w:t>
      </w:r>
      <w:r>
        <w:rPr>
          <w:bCs/>
          <w:b/>
        </w:rPr>
        <w:t xml:space="preserve">Ivory Coast, Abidjan</w:t>
      </w:r>
      <w:r>
        <w:t xml:space="preserve"> </w:t>
      </w:r>
      <w:r>
        <w:t xml:space="preserve">can build a legacy of excellence that stands the test of time, offering safe, beautiful, and sustainable environments for future generations.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Architectural Services in Ivory Coast, Abidjan</dc:title>
  <dc:creator/>
  <cp:keywords/>
  <dcterms:created xsi:type="dcterms:W3CDTF">2026-07-29T10:28:58Z</dcterms:created>
  <dcterms:modified xsi:type="dcterms:W3CDTF">2026-07-29T10:28:58Z</dcterms:modified>
</cp:coreProperties>
</file>

<file path=docProps/custom.xml><?xml version="1.0" encoding="utf-8"?>
<Properties xmlns="http://schemas.openxmlformats.org/officeDocument/2006/custom-properties" xmlns:vt="http://schemas.openxmlformats.org/officeDocument/2006/docPropsVTypes"/>
</file>