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Design</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7" w:name="Xdea67aa34cf140221345a1a4e7021a163120d46"/>
    <w:p>
      <w:pPr>
        <w:pStyle w:val="Heading1"/>
      </w:pPr>
      <w:r>
        <w:rPr>
          <w:bCs/>
          <w:b/>
        </w:rPr>
        <w:t xml:space="preserve">Project Report:</w:t>
      </w:r>
      <w:r>
        <w:t xml:space="preserve">A Strategic Analysis of the Modern</w:t>
      </w:r>
      <w:r>
        <w:t xml:space="preserve"> </w:t>
      </w:r>
      <w:r>
        <w:rPr>
          <w:bCs/>
          <w:b/>
        </w:rPr>
        <w:t xml:space="preserve">Architect</w:t>
      </w:r>
      <w:r>
        <w:t xml:space="preserve">'s Role in Preserving Cultural Heritage Within</w:t>
      </w:r>
      <w:r>
        <w:t xml:space="preserve"> </w:t>
      </w:r>
      <w:r>
        <w:rPr>
          <w:bCs/>
          <w:b/>
        </w:rPr>
        <w:t xml:space="preserve">JJapan Kyoto</w:t>
      </w:r>
    </w:p>
    <w:p>
      <w:pPr>
        <w:pStyle w:val="FirstParagraph"/>
      </w:pPr>
      <w:r>
        <w:br/>
      </w:r>
      <w:r>
        <w:br/>
      </w:r>
      <w:r>
        <w:t xml:space="preserve">Date: October 26, 2023</w:t>
      </w:r>
      <w:r>
        <w:br/>
      </w:r>
      <w:r>
        <w:t xml:space="preserve">Prepared By: Senior Urban Planning Committee</w:t>
      </w:r>
      <w:r>
        <w:br/>
      </w:r>
    </w:p>
    <w:p>
      <w:r>
        <w:pict>
          <v:rect style="width:0;height:1.5pt" o:hralign="center" o:hrstd="t" o:hr="t"/>
        </w:pict>
      </w:r>
    </w:p>
    <w:p>
      <w:pPr>
        <w:pStyle w:val="FirstParagraph"/>
      </w:pPr>
      <w:r>
        <w:br/>
      </w:r>
    </w:p>
    <w:bookmarkStart w:id="20" w:name="introduction-and-executive-summary"/>
    <w:p>
      <w:pPr>
        <w:pStyle w:val="Heading2"/>
      </w:pPr>
      <w:r>
        <w:t xml:space="preserve">1. Introduction and Executive Summary</w:t>
      </w:r>
    </w:p>
    <w:p>
      <w:pPr>
        <w:pStyle w:val="FirstParagraph"/>
      </w:pPr>
      <w:r>
        <w:t xml:space="preserve">The city of</w:t>
      </w:r>
      <w:r>
        <w:t xml:space="preserve"> </w:t>
      </w:r>
      <w:r>
        <w:rPr>
          <w:bCs/>
          <w:b/>
        </w:rPr>
        <w:t xml:space="preserve">JJapan Kyoto</w:t>
      </w:r>
      <w:r>
        <w:t xml:space="preserve">, widely recognized as the cultural heart of Japan, presents a unique and challenging landscape for contemporary development. Unlike other major metropolitan areas that embrace hyper-modernism,</w:t>
      </w:r>
      <w:r>
        <w:t xml:space="preserve"> </w:t>
      </w:r>
      <w:r>
        <w:rPr>
          <w:bCs/>
          <w:b/>
        </w:rPr>
        <w:t xml:space="preserve">JJapan Kyoto</w:t>
      </w:r>
      <w:r>
        <w:t xml:space="preserve"> </w:t>
      </w:r>
      <w:r>
        <w:t xml:space="preserve">is defined by its meticulous preservation of historical integrity. This</w:t>
      </w:r>
      <w:r>
        <w:t xml:space="preserve"> </w:t>
      </w:r>
      <w:r>
        <w:rPr>
          <w:bCs/>
          <w:b/>
        </w:rPr>
        <w:t xml:space="preserve">Project Report</w:t>
      </w:r>
      <w:r>
        <w:t xml:space="preserve"> </w:t>
      </w:r>
      <w:r>
        <w:t xml:space="preserve">outlines the critical responsibilities, ethical considerations, and technical requirements placed upon any licensed</w:t>
      </w:r>
      <w:r>
        <w:t xml:space="preserve"> </w:t>
      </w:r>
      <w:r>
        <w:rPr>
          <w:bCs/>
          <w:b/>
        </w:rPr>
        <w:t xml:space="preserve">Architect</w:t>
      </w:r>
      <w:r>
        <w:t xml:space="preserve"> </w:t>
      </w:r>
      <w:r>
        <w:t xml:space="preserve">undertaking work within this historic municipality. The primary objective of this document is to elucidate how an</w:t>
      </w:r>
      <w:r>
        <w:t xml:space="preserve"> </w:t>
      </w:r>
      <w:r>
        <w:rPr>
          <w:bCs/>
          <w:b/>
        </w:rPr>
        <w:t xml:space="preserve">architect</w:t>
      </w:r>
      <w:r>
        <w:t xml:space="preserve">n must navigate the complex regulatory frameworks and cultural expectations inherent to building in</w:t>
      </w:r>
      <w:r>
        <w:t xml:space="preserve"> </w:t>
      </w:r>
      <w:r>
        <w:rPr>
          <w:bCs/>
          <w:b/>
        </w:rPr>
        <w:t xml:space="preserve">JJapan Kyoto</w:t>
      </w:r>
      <w:r>
        <w:t xml:space="preserve">. For any professional considering a project in this region, understanding that they are not merely constructing a building, but curating a piece of living history, is paramount.</w:t>
      </w:r>
    </w:p>
    <w:bookmarkEnd w:id="20"/>
    <w:bookmarkStart w:id="21" w:name="the-regulatory-landscape-of-jjapan-kyoto"/>
    <w:p>
      <w:pPr>
        <w:pStyle w:val="Heading2"/>
      </w:pPr>
      <w:r>
        <w:t xml:space="preserve">2. The Regulatory Landscape of JJapan Kyoto</w:t>
      </w:r>
    </w:p>
    <w:p>
      <w:pPr>
        <w:pStyle w:val="FirstParagraph"/>
      </w:pPr>
      <w:r>
        <w:t xml:space="preserve">The role of the</w:t>
      </w:r>
      <w:r>
        <w:t xml:space="preserve"> </w:t>
      </w:r>
      <w:r>
        <w:rPr>
          <w:bCs/>
          <w:b/>
        </w:rPr>
        <w:t xml:space="preserve">ArchitectJJapan Kyoto</w:t>
      </w:r>
      <w:r>
        <w:t xml:space="preserve">. Local ordinances here are among the strictest in Japan. Every structure, regardless of scale or intended use, must adhere to specific height restrictions, facade materials, and color palettes designed to maintain visual harmony with surrounding temples and traditional machiya townhouses.</w:t>
      </w:r>
    </w:p>
    <w:p>
      <w:pPr>
        <w:pStyle w:val="BodyText"/>
      </w:pPr>
      <w:r>
        <w:t xml:space="preserve">An</w:t>
      </w:r>
      <w:r>
        <w:t xml:space="preserve"> </w:t>
      </w:r>
      <w:r>
        <w:rPr>
          <w:bCs/>
          <w:b/>
        </w:rPr>
        <w:t xml:space="preserve">ArchitectJJapan Kyoto</w:t>
      </w:r>
      <w:r>
        <w:t xml:space="preserve">. For instance, the prohibition against visible air conditioning units on exterior walls or strict guidelines regarding roof tile materials requires the</w:t>
      </w:r>
    </w:p>
    <w:p>
      <w:pPr>
        <w:pStyle w:val="BodyText"/>
      </w:pPr>
      <w:r>
        <w:t xml:space="preserve">architect</w:t>
      </w:r>
      <w:r>
        <w:rPr>
          <w:bCs/>
          <w:b/>
        </w:rPr>
        <w:t xml:space="preserve">JJapan Kyoto</w:t>
      </w:r>
      <w:r>
        <w:t xml:space="preserve">.</w:t>
      </w:r>
    </w:p>
    <w:p>
      <w:r>
        <w:pict>
          <v:rect style="width:0;height:1.5pt" o:hralign="center" o:hrstd="t" o:hr="t"/>
        </w:pict>
      </w:r>
    </w:p>
    <w:p>
      <w:pPr>
        <w:pStyle w:val="FirstParagraph"/>
      </w:pPr>
      <w:r>
        <w:br/>
      </w:r>
    </w:p>
    <w:bookmarkEnd w:id="21"/>
    <w:bookmarkStart w:id="22" w:name="Xfcd0d5744a6a976a7b4988fdd1125c2184b6a3c"/>
    <w:p>
      <w:pPr>
        <w:pStyle w:val="Heading2"/>
      </w:pPr>
      <w:r>
        <w:t xml:space="preserve">3. Design Philosophy: Harmony Between Tradition and Modernity</w:t>
      </w:r>
    </w:p>
    <w:p>
      <w:pPr>
        <w:pStyle w:val="FirstParagraph"/>
      </w:pPr>
      <w:r>
        <w:t xml:space="preserve">The core challenge for an</w:t>
      </w:r>
      <w:r>
        <w:t xml:space="preserve"> </w:t>
      </w:r>
      <w:r>
        <w:rPr>
          <w:bCs/>
          <w:b/>
        </w:rPr>
        <w:t xml:space="preserve">ArchitectJJapan Kyoto</w:t>
      </w:r>
      <w:r>
        <w:t xml:space="preserve">. The concept of "Wa" (harmony) is not merely aesthetic; it is a structural and spiritual mandate. A successful project in</w:t>
      </w:r>
    </w:p>
    <w:p>
      <w:pPr>
        <w:pStyle w:val="BodyText"/>
      </w:pPr>
      <w:r>
        <w:t xml:space="preserve">JJapan Kyoto</w:t>
      </w:r>
    </w:p>
    <w:p>
      <w:pPr>
        <w:pStyle w:val="BodyText"/>
      </w:pPr>
      <w:r>
        <w:t xml:space="preserve">Japan Kyoto</w:t>
      </w:r>
    </w:p>
    <w:p>
      <w:pPr>
        <w:pStyle w:val="BodyText"/>
      </w:pPr>
      <w:r>
        <w:t xml:space="preserve">architect</w:t>
      </w:r>
      <w:r>
        <w:br/>
      </w:r>
      <w:r>
        <w:t xml:space="preserve">Furthermore, the interplay of light and shadow (kage), a staple of traditional Japanese aesthetics, must be replicated using modern engineering techniques. The</w:t>
      </w:r>
      <w:r>
        <w:t xml:space="preserve"> </w:t>
      </w:r>
      <w:r>
        <w:rPr>
          <w:bCs/>
          <w:b/>
        </w:rPr>
        <w:t xml:space="preserve">Architect</w:t>
      </w:r>
    </w:p>
    <w:p>
      <w:pPr>
        <w:pStyle w:val="BodyText"/>
      </w:pPr>
      <w:r>
        <w:t xml:space="preserve">japan kyoto.</w:t>
      </w:r>
    </w:p>
    <w:p>
      <w:r>
        <w:pict>
          <v:rect style="width:0;height:1.5pt" o:hralign="center" o:hrstd="t" o:hr="t"/>
        </w:pict>
      </w:r>
    </w:p>
    <w:p>
      <w:pPr>
        <w:pStyle w:val="FirstParagraph"/>
      </w:pPr>
      <w:r>
        <w:br/>
      </w:r>
    </w:p>
    <w:bookmarkEnd w:id="22"/>
    <w:bookmarkStart w:id="23" w:name="sustainability-and-material-sourcing"/>
    <w:p>
      <w:pPr>
        <w:pStyle w:val="Heading2"/>
      </w:pPr>
      <w:r>
        <w:t xml:space="preserve">4. Sustainability and Material Sourcing</w:t>
      </w:r>
    </w:p>
    <w:p>
      <w:pPr>
        <w:pStyle w:val="FirstParagraph"/>
      </w:pPr>
      <w:r>
        <w:t xml:space="preserve">Sustainability in</w:t>
      </w:r>
      <w:r>
        <w:t xml:space="preserve"> </w:t>
      </w:r>
      <w:r>
        <w:rPr>
          <w:bCs/>
          <w:b/>
        </w:rPr>
        <w:t xml:space="preserve">JJapan Kyoto</w:t>
      </w:r>
      <w:r>
        <w:rPr>
          <w:bCs/>
          <w:b/>
          <w:bCs/>
          <w:b/>
        </w:rPr>
        <w:t xml:space="preserve">JapanKyoto.</w:t>
      </w:r>
      <w:r>
        <w:br/>
      </w:r>
      <w:r>
        <w:br/>
      </w:r>
      <w:r>
        <w:rPr>
          <w:bCs/>
          <w:b/>
          <w:bCs/>
          <w:b/>
        </w:rPr>
        <w:t xml:space="preserve">An</w:t>
      </w:r>
      <w:r>
        <w:rPr>
          <w:bCs/>
          <w:b/>
          <w:bCs/>
          <w:b/>
        </w:rPr>
        <w:t xml:space="preserve"> </w:t>
      </w:r>
      <w:r>
        <w:rPr>
          <w:bCs/>
          <w:b/>
          <w:bCs/>
          <w:b/>
          <w:bCs/>
          <w:b/>
        </w:rPr>
        <w:t xml:space="preserve">architect</w:t>
      </w:r>
      <w:r>
        <w:rPr>
          <w:bCs/>
          <w:b/>
          <w:bCs/>
          <w:b/>
          <w:bCs/>
          <w:b/>
          <w:bCs/>
          <w:b/>
        </w:rPr>
        <w:t xml:space="preserve">japankyoto</w:t>
      </w:r>
      <w:r>
        <w:br/>
      </w:r>
    </w:p>
    <w:p>
      <w:pPr>
        <w:pStyle w:val="BodyText"/>
      </w:pPr>
    </w:p>
    <w:p>
      <w:r>
        <w:pict>
          <v:rect style="width:0;height:1.5pt" o:hralign="center" o:hrstd="t" o:hr="t"/>
        </w:pict>
      </w:r>
    </w:p>
    <w:p>
      <w:pPr>
        <w:pStyle w:val="FirstParagraph"/>
      </w:pPr>
      <w:r>
        <w:br/>
      </w:r>
    </w:p>
    <w:bookmarkEnd w:id="23"/>
    <w:bookmarkStart w:id="24" w:name="X3e711ebb680c1e466c87d789ba0910e6a3241aa"/>
    <w:p>
      <w:pPr>
        <w:pStyle w:val="Heading2"/>
      </w:pPr>
      <w:r>
        <w:t xml:space="preserve">5. Community Engagement and Cultural Sensitivity</w:t>
      </w:r>
    </w:p>
    <w:p>
      <w:pPr>
        <w:pStyle w:val="FirstParagraph"/>
      </w:pPr>
      <w:r>
        <w:t xml:space="preserve">The</w:t>
      </w:r>
      <w:r>
        <w:t xml:space="preserve"> </w:t>
      </w:r>
      <w:r>
        <w:rPr>
          <w:bCs/>
          <w:b/>
        </w:rPr>
        <w:t xml:space="preserve">JJapanKyoto.</w:t>
      </w:r>
      <w:r>
        <w:br/>
      </w:r>
    </w:p>
    <w:bookmarkEnd w:id="24"/>
    <w:bookmarkStart w:id="25" w:name="technical-challenges-in-urban-density"/>
    <w:p>
      <w:pPr>
        <w:pStyle w:val="Heading2"/>
      </w:pPr>
      <w:r>
        <w:t xml:space="preserve">6. Technical Challenges in Urban Density</w:t>
      </w:r>
    </w:p>
    <w:p>
      <w:pPr>
        <w:pStyle w:val="FirstParagraph"/>
      </w:pPr>
      <w:r>
        <w:t xml:space="preserve">Apart from aesthetic and regulatory constraints, the physical realities of building in</w:t>
      </w:r>
      <w:r>
        <w:t xml:space="preserve"> </w:t>
      </w:r>
      <w:r>
        <w:rPr>
          <w:bCs/>
          <w:b/>
        </w:rPr>
        <w:t xml:space="preserve">japan kyoto</w:t>
      </w:r>
    </w:p>
    <w:p>
      <w:r>
        <w:pict>
          <v:rect style="width:0;height:1.5pt" o:hralign="center" o:hrstd="t" o:hr="t"/>
        </w:pict>
      </w:r>
    </w:p>
    <w:p>
      <w:pPr>
        <w:pStyle w:val="FirstParagraph"/>
      </w:pPr>
      <w:r>
        <w:br/>
      </w:r>
    </w:p>
    <w:bookmarkEnd w:id="25"/>
    <w:bookmarkStart w:id="26" w:name="conclusion"/>
    <w:p>
      <w:pPr>
        <w:pStyle w:val="Heading2"/>
      </w:pPr>
      <w:r>
        <w:t xml:space="preserve">7. Conclusion</w:t>
      </w:r>
    </w:p>
    <w:p>
      <w:pPr>
        <w:pStyle w:val="FirstParagraph"/>
      </w:pPr>
      <w:r>
        <w:t xml:space="preserve">In conclusion, the position of an</w:t>
      </w:r>
    </w:p>
    <w:p>
      <w:pPr>
        <w:pStyle w:val="BodyText"/>
      </w:pPr>
      <w:r>
        <w:t xml:space="preserve">JJapanKyoto</w:t>
      </w:r>
    </w:p>
    <w:p>
      <w:pPr>
        <w:pStyle w:val="BodyText"/>
      </w:pPr>
      <w:r>
        <w:t xml:space="preserve">japankyoto.</w:t>
      </w:r>
      <w:r>
        <w:br/>
      </w:r>
      <w:r>
        <w:br/>
      </w:r>
      <w:r>
        <w:t xml:space="preserve">This</w:t>
      </w:r>
      <w:r>
        <w:t xml:space="preserve"> </w:t>
      </w:r>
      <w:r>
        <w:rPr>
          <w:bCs/>
          <w:b/>
        </w:rPr>
        <w:t xml:space="preserve">Project Report</w:t>
      </w:r>
    </w:p>
    <w:p>
      <w:pPr>
        <w:pStyle w:val="BodyText"/>
      </w:pPr>
      <w:r>
        <w:t xml:space="preserve">Japanyo</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Design in Japan Kyoto</dc:title>
  <dc:creator/>
  <dc:language>en</dc:language>
  <cp:keywords/>
  <dcterms:created xsi:type="dcterms:W3CDTF">2026-07-29T08:52:27Z</dcterms:created>
  <dcterms:modified xsi:type="dcterms:W3CDTF">2026-07-29T08:52:27Z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