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project-report"/>
    <w:p>
      <w:pPr>
        <w:pStyle w:val="Heading1"/>
      </w:pPr>
      <w:r>
        <w:t xml:space="preserve">Project Report</w:t>
      </w:r>
    </w:p>
    <w:p>
      <w:pPr>
        <w:pStyle w:val="FirstParagraph"/>
      </w:pPr>
      <w:r>
        <w:br/>
      </w:r>
    </w:p>
    <w:bookmarkStart w:id="20" w:name="title-of-document"/>
    <w:p>
      <w:pPr>
        <w:pStyle w:val="Heading2"/>
      </w:pPr>
      <w:r>
        <w:t xml:space="preserve">Title of Document:</w:t>
      </w:r>
    </w:p>
    <w:p>
      <w:pPr>
        <w:pStyle w:val="FirstParagraph"/>
      </w:pPr>
      <w:r>
        <w:t xml:space="preserve">Strategic Architectural Integration and Urban Development Framework for Morocco Casablanca</w:t>
      </w:r>
    </w:p>
    <w:p>
      <w:pPr>
        <w:pStyle w:val="BodyText"/>
      </w:pPr>
      <w:r>
        <w:br/>
      </w:r>
    </w:p>
    <w:bookmarkEnd w:id="20"/>
    <w:bookmarkStart w:id="21" w:name="date"/>
    <w:p>
      <w:pPr>
        <w:pStyle w:val="Heading2"/>
      </w:pPr>
      <w:r>
        <w:t xml:space="preserve">Date:</w:t>
      </w:r>
    </w:p>
    <w:p>
      <w:pPr>
        <w:pStyle w:val="FirstParagraph"/>
      </w:pPr>
      <w:r>
        <w:t xml:space="preserve">October 24, 2023</w:t>
      </w:r>
    </w:p>
    <w:bookmarkEnd w:id="21"/>
    <w:bookmarkEnd w:id="22"/>
    <w:bookmarkStart w:id="31" w:name="status-final-draft"/>
    <w:p>
      <w:pPr>
        <w:pStyle w:val="Heading1"/>
      </w:pPr>
      <w:r>
        <w:t xml:space="preserve">Status: Final Draft</w:t>
      </w:r>
    </w:p>
    <w:p>
      <w:pPr>
        <w:pStyle w:val="FirstParagraph"/>
      </w:pPr>
      <w:r>
        <w:br/>
      </w:r>
      <w:r>
        <w:br/>
      </w:r>
    </w:p>
    <w:p>
      <w:pPr>
        <w:pStyle w:val="BodyText"/>
      </w:pPr>
      <w:r>
        <w:t xml:space="preserve">This Project Report serves as a comprehensive analytical framework regarding the selection, deployment, and strategic utilization of an</w:t>
      </w:r>
      <w:r>
        <w:t xml:space="preserve"> </w:t>
      </w:r>
      <w:r>
        <w:rPr>
          <w:bCs/>
          <w:b/>
        </w:rPr>
        <w:t xml:space="preserve">Architect</w:t>
      </w:r>
      <w:r>
        <w:t xml:space="preserve"> </w:t>
      </w:r>
      <w:r>
        <w:t xml:space="preserve">within the dynamic urban landscape of Morocco Casablanca. As the economic engine and primary port city of Morocco, Casablanca presents a unique set of architectural challenges and opportunities. This document details how professional architectural services are essential for balancing rapid modernization with cultural preservation.</w:t>
      </w:r>
    </w:p>
    <w:p>
      <w:pPr>
        <w:pStyle w:val="BodyText"/>
      </w:pPr>
      <w:r>
        <w:br/>
      </w:r>
    </w:p>
    <w:bookmarkStart w:id="23" w:name="executive-summary"/>
    <w:p>
      <w:pPr>
        <w:pStyle w:val="Heading2"/>
      </w:pPr>
      <w:r>
        <w:t xml:space="preserve">1.0 Executive Summary</w:t>
      </w:r>
    </w:p>
    <w:p>
      <w:pPr>
        <w:pStyle w:val="FirstParagraph"/>
      </w:pPr>
      <w:r>
        <w:br/>
      </w:r>
    </w:p>
    <w:p>
      <w:pPr>
        <w:pStyle w:val="BodyText"/>
      </w:pPr>
      <w:r>
        <w:t xml:space="preserve">The city of Morocco Casablanca is currently undergoing a period of intense transformation. As the commercial capital, it hosts significant international investment and infrastructure projects ranging from high-rise corporate complexes to sustainable residential communities. However, this growth requires more than mere construction; it requires visionary design that respects heritage while embracing innovation. The primary objective of this report is to define the critical role an</w:t>
      </w:r>
      <w:r>
        <w:t xml:space="preserve"> </w:t>
      </w:r>
      <w:r>
        <w:rPr>
          <w:bCs/>
          <w:b/>
        </w:rPr>
        <w:t xml:space="preserve">Architect</w:t>
      </w:r>
      <w:r>
        <w:t xml:space="preserve"> </w:t>
      </w:r>
      <w:r>
        <w:t xml:space="preserve">plays in ensuring that development in Morocco Casablanca is sustainable, culturally resonant, and economically viable.</w:t>
      </w:r>
    </w:p>
    <w:p>
      <w:pPr>
        <w:pStyle w:val="BodyText"/>
      </w:pPr>
      <w:r>
        <w:br/>
      </w:r>
    </w:p>
    <w:bookmarkEnd w:id="23"/>
    <w:bookmarkStart w:id="24" w:name="Xacd85a01a6eb5b0693e35d740268dcb907a0026"/>
    <w:p>
      <w:pPr>
        <w:pStyle w:val="Heading2"/>
      </w:pPr>
      <w:r>
        <w:t xml:space="preserve">2.0 Contextual Analysis: The Unique Environment of Morocco Casablanca</w:t>
      </w:r>
    </w:p>
    <w:p>
      <w:pPr>
        <w:pStyle w:val="FirstParagraph"/>
      </w:pPr>
      <w:r>
        <w:br/>
      </w:r>
    </w:p>
    <w:p>
      <w:pPr>
        <w:pStyle w:val="BodyText"/>
      </w:pPr>
      <w:r>
        <w:t xml:space="preserve">Morocco Casablanca is distinct from other Moroccan cities like Marrakech or Fez due to its colonial history mixed with modern Arab-Berber influences. The urban fabric is a complex tapestry of Art Deco buildings from the French protectorate era, traditional medina structures, and contemporary glass-and-steel towers. When commissioning an</w:t>
      </w:r>
      <w:r>
        <w:t xml:space="preserve"> </w:t>
      </w:r>
      <w:r>
        <w:rPr>
          <w:bCs/>
          <w:b/>
        </w:rPr>
        <w:t xml:space="preserve">Architect</w:t>
      </w:r>
      <w:r>
        <w:t xml:space="preserve">, one must first understand this layered context.</w:t>
      </w:r>
    </w:p>
    <w:p>
      <w:pPr>
        <w:pStyle w:val="BodyText"/>
      </w:pPr>
      <w:r>
        <w:br/>
      </w:r>
    </w:p>
    <w:p>
      <w:pPr>
        <w:pStyle w:val="BodyText"/>
      </w:pPr>
      <w:r>
        <w:t xml:space="preserve">The climate in Morocco Casablanca is Mediterranean coastal, characterized by mild winters and warm summers with significant humidity from the Atlantic Ocean. These environmental factors dictate building orientation, material selection, and ventilation strategies. An expert</w:t>
      </w:r>
      <w:r>
        <w:t xml:space="preserve"> </w:t>
      </w:r>
      <w:r>
        <w:rPr>
          <w:bCs/>
          <w:b/>
        </w:rPr>
        <w:t xml:space="preserve">Architect</w:t>
      </w:r>
      <w:r>
        <w:t xml:space="preserve"> </w:t>
      </w:r>
      <w:r>
        <w:t xml:space="preserve">must navigate these climatic constraints to ensure energy efficiency while maintaining aesthetic appeal. Furthermore, the dense urban density of Morocco Casablanca requires innovative solutions for space optimization, traffic flow integration, and public green space allocation.</w:t>
      </w:r>
    </w:p>
    <w:p>
      <w:pPr>
        <w:pStyle w:val="BodyText"/>
      </w:pPr>
      <w:r>
        <w:br/>
      </w:r>
    </w:p>
    <w:bookmarkEnd w:id="24"/>
    <w:bookmarkStart w:id="25" w:name="the-strategic-role-of-the-architect"/>
    <w:p>
      <w:pPr>
        <w:pStyle w:val="Heading2"/>
      </w:pPr>
      <w:r>
        <w:t xml:space="preserve">3.0 The Strategic Role of the Architect</w:t>
      </w:r>
    </w:p>
    <w:p>
      <w:pPr>
        <w:pStyle w:val="FirstParagraph"/>
      </w:pPr>
      <w:r>
        <w:br/>
      </w:r>
    </w:p>
    <w:p>
      <w:pPr>
        <w:pStyle w:val="BodyText"/>
      </w:pPr>
      <w:r>
        <w:t xml:space="preserve">In this project framework, the</w:t>
      </w:r>
      <w:r>
        <w:t xml:space="preserve"> </w:t>
      </w:r>
      <w:r>
        <w:rPr>
          <w:bCs/>
          <w:b/>
        </w:rPr>
        <w:t xml:space="preserve">Architect</w:t>
      </w:r>
      <w:r>
        <w:t xml:space="preserve"> </w:t>
      </w:r>
      <w:r>
        <w:t xml:space="preserve">is not merely a drafter of blueprints but a strategic consultant. Their responsibilities encompass three main pillars:</w:t>
      </w:r>
    </w:p>
    <w:p>
      <w:pPr>
        <w:pStyle w:val="BodyText"/>
      </w:pPr>
      <w:r>
        <w:br/>
      </w:r>
    </w:p>
    <w:p>
      <w:pPr>
        <w:pStyle w:val="BodyText"/>
      </w:pPr>
      <w:r>
        <w:rPr>
          <w:bCs/>
          <w:b/>
        </w:rPr>
        <w:t xml:space="preserve">Aesthetic and Cultural Integration:</w:t>
      </w:r>
      <w:r>
        <w:t xml:space="preserve"> </w:t>
      </w:r>
      <w:r>
        <w:t xml:space="preserve">The</w:t>
      </w:r>
      <w:r>
        <w:t xml:space="preserve"> </w:t>
      </w:r>
      <w:r>
        <w:rPr>
          <w:bCs/>
          <w:b/>
        </w:rPr>
        <w:t xml:space="preserve">Architect</w:t>
      </w:r>
      <w:r>
        <w:t xml:space="preserve"> </w:t>
      </w:r>
      <w:r>
        <w:t xml:space="preserve">must ensure that new developments do not alienate the local population. In Morocco Casablanca, there is a strong public sentiment regarding the preservation of identity. The design language should reflect modernity without erasing historical continuity. This involves using local materials such as zellige tilework or carved stone in contemporary forms, creating a visual dialogue between the past and future.</w:t>
      </w:r>
    </w:p>
    <w:p>
      <w:pPr>
        <w:pStyle w:val="BodyText"/>
      </w:pPr>
      <w:r>
        <w:br/>
      </w:r>
    </w:p>
    <w:p>
      <w:pPr>
        <w:pStyle w:val="BodyText"/>
      </w:pPr>
      <w:r>
        <w:rPr>
          <w:bCs/>
          <w:b/>
        </w:rPr>
        <w:t xml:space="preserve">Technical Compliance and Safety:</w:t>
      </w:r>
      <w:r>
        <w:t xml:space="preserve"> </w:t>
      </w:r>
      <w:r>
        <w:t xml:space="preserve">Morocco has strict building codes influenced by both international standards and local regulations. The</w:t>
      </w:r>
      <w:r>
        <w:t xml:space="preserve"> </w:t>
      </w:r>
      <w:r>
        <w:rPr>
          <w:bCs/>
          <w:b/>
        </w:rPr>
        <w:t xml:space="preserve">Architect</w:t>
      </w:r>
      <w:r>
        <w:t xml:space="preserve"> </w:t>
      </w:r>
      <w:r>
        <w:t xml:space="preserve">is responsible for ensuring that all plans meet seismic safety requirements, fire safety protocols, and structural integrity standards. Given the geological activity in parts of North Africa, this is a non-negotiable aspect of architectural planning in Morocco Casablanca.</w:t>
      </w:r>
    </w:p>
    <w:p>
      <w:pPr>
        <w:pStyle w:val="BodyText"/>
      </w:pPr>
      <w:r>
        <w:br/>
      </w:r>
    </w:p>
    <w:p>
      <w:pPr>
        <w:pStyle w:val="BodyText"/>
      </w:pPr>
      <w:r>
        <w:rPr>
          <w:bCs/>
          <w:b/>
        </w:rPr>
        <w:t xml:space="preserve">Sustainability and Green Building:</w:t>
      </w:r>
      <w:r>
        <w:t xml:space="preserve"> </w:t>
      </w:r>
      <w:r>
        <w:t xml:space="preserve">With global emphasis on sustainability, an</w:t>
      </w:r>
      <w:r>
        <w:t xml:space="preserve"> </w:t>
      </w:r>
      <w:r>
        <w:rPr>
          <w:bCs/>
          <w:b/>
        </w:rPr>
        <w:t xml:space="preserve">Architect</w:t>
      </w:r>
      <w:r>
        <w:t xml:space="preserve"> </w:t>
      </w:r>
      <w:r>
        <w:t xml:space="preserve">must incorporate green building technologies. For projects in Morocco Casablanca, this includes passive cooling techniques to reduce reliance on air conditioning, rainwater harvesting systems given occasional water scarcity issues, and solar panel integration suitable for the Moroccan sun.</w:t>
      </w:r>
    </w:p>
    <w:p>
      <w:pPr>
        <w:pStyle w:val="BodyText"/>
      </w:pPr>
      <w:r>
        <w:br/>
      </w:r>
    </w:p>
    <w:bookmarkEnd w:id="25"/>
    <w:bookmarkStart w:id="26" w:name="X5d2ef61250440eb98a04b5f5e074d939bbc4641"/>
    <w:p>
      <w:pPr>
        <w:pStyle w:val="Heading2"/>
      </w:pPr>
      <w:r>
        <w:t xml:space="preserve">4.0 Stakeholder Coordination and Regulatory Navigation</w:t>
      </w:r>
    </w:p>
    <w:p>
      <w:pPr>
        <w:pStyle w:val="FirstParagraph"/>
      </w:pPr>
      <w:r>
        <w:br/>
      </w:r>
    </w:p>
    <w:p>
      <w:pPr>
        <w:pStyle w:val="BodyText"/>
      </w:pPr>
      <w:r>
        <w:t xml:space="preserve">The process of engaging an</w:t>
      </w:r>
      <w:r>
        <w:t xml:space="preserve"> </w:t>
      </w:r>
      <w:r>
        <w:rPr>
          <w:bCs/>
          <w:b/>
        </w:rPr>
        <w:t xml:space="preserve">Architect</w:t>
      </w:r>
      <w:r>
        <w:t xml:space="preserve"> </w:t>
      </w:r>
      <w:r>
        <w:t xml:space="preserve">in Morocco Casablanca involves navigating a complex bureaucratic landscape. Municipal regulations regarding zoning, height restrictions, and facade preservation can be intricate. The</w:t>
      </w:r>
      <w:r>
        <w:t xml:space="preserve"> </w:t>
      </w:r>
      <w:r>
        <w:rPr>
          <w:bCs/>
          <w:b/>
        </w:rPr>
        <w:t xml:space="preserve">Architect</w:t>
      </w:r>
      <w:r>
        <w:t xml:space="preserve"> </w:t>
      </w:r>
      <w:r>
        <w:t xml:space="preserve">acts as the liaison between developers and local government authorities. They must interpret municipal plans specific to neighborhoods like Maarif, Gauthier, or Ain Diab.</w:t>
      </w:r>
    </w:p>
    <w:p>
      <w:pPr>
        <w:pStyle w:val="BodyText"/>
      </w:pPr>
      <w:r>
        <w:br/>
      </w:r>
    </w:p>
    <w:p>
      <w:pPr>
        <w:pStyle w:val="BodyText"/>
      </w:pPr>
      <w:r>
        <w:t xml:space="preserve">Furthermore, the</w:t>
      </w:r>
      <w:r>
        <w:t xml:space="preserve"> </w:t>
      </w:r>
      <w:r>
        <w:rPr>
          <w:bCs/>
          <w:b/>
        </w:rPr>
        <w:t xml:space="preserve">Architect</w:t>
      </w:r>
      <w:r>
        <w:t xml:space="preserve"> </w:t>
      </w:r>
      <w:r>
        <w:t xml:space="preserve">coordinates with engineers (structural, electrical, mechanical), urban planners from the Casablanca-Settat region authorities, and interior designers. This holistic coordination ensures that the vision conceived by the</w:t>
      </w:r>
      <w:r>
        <w:t xml:space="preserve"> </w:t>
      </w:r>
      <w:r>
        <w:rPr>
          <w:bCs/>
          <w:b/>
        </w:rPr>
        <w:t xml:space="preserve">Architect</w:t>
      </w:r>
      <w:r>
        <w:t xml:space="preserve"> </w:t>
      </w:r>
      <w:r>
        <w:t xml:space="preserve">is executable within budget and timeline constraints.</w:t>
      </w:r>
    </w:p>
    <w:p>
      <w:pPr>
        <w:pStyle w:val="BodyText"/>
      </w:pPr>
      <w:r>
        <w:br/>
      </w:r>
    </w:p>
    <w:bookmarkEnd w:id="26"/>
    <w:bookmarkStart w:id="27" w:name="economic-impact-and-value-creation"/>
    <w:p>
      <w:pPr>
        <w:pStyle w:val="Heading2"/>
      </w:pPr>
      <w:r>
        <w:t xml:space="preserve">5.0 Economic Impact and Value Creation</w:t>
      </w:r>
    </w:p>
    <w:p>
      <w:pPr>
        <w:pStyle w:val="FirstParagraph"/>
      </w:pPr>
      <w:r>
        <w:br/>
      </w:r>
    </w:p>
    <w:p>
      <w:pPr>
        <w:pStyle w:val="BodyText"/>
      </w:pPr>
      <w:r>
        <w:t xml:space="preserve">A well-designed project in Morocco Casablanca adds significant value to real estate investments. Properties designed by a renowned or highly competent</w:t>
      </w:r>
    </w:p>
    <w:p>
      <w:pPr>
        <w:pStyle w:val="BodyText"/>
      </w:pPr>
      <w:r>
        <w:t xml:space="preserve">Architect command higher market prices due to their perceived quality, uniqueness, and functionality. The architectural design influences the longevity of the building, reducing maintenance costs over time through smart material choices.</w:t>
      </w:r>
    </w:p>
    <w:p>
      <w:pPr>
        <w:pStyle w:val="BodyText"/>
      </w:pPr>
      <w:r>
        <w:br/>
      </w:r>
    </w:p>
    <w:p>
      <w:pPr>
        <w:pStyle w:val="BodyText"/>
      </w:pPr>
      <w:r>
        <w:t xml:space="preserve">Moreover, iconic architecture contributes to the city's brand identity as a modern global hub. By commissioning an</w:t>
      </w:r>
      <w:r>
        <w:t xml:space="preserve"> </w:t>
      </w:r>
      <w:r>
        <w:rPr>
          <w:bCs/>
          <w:b/>
        </w:rPr>
        <w:t xml:space="preserve">Architect</w:t>
      </w:r>
      <w:r>
        <w:t xml:space="preserve"> </w:t>
      </w:r>
      <w:r>
        <w:t xml:space="preserve">who can create landmark structures in Morocco Casablanca, developers contribute to tourism and civic pride, which indirectly boosts local economic activity through hospitality and retail sectors.</w:t>
      </w:r>
    </w:p>
    <w:p>
      <w:pPr>
        <w:pStyle w:val="BodyText"/>
      </w:pPr>
      <w:r>
        <w:br/>
      </w:r>
    </w:p>
    <w:bookmarkEnd w:id="27"/>
    <w:bookmarkStart w:id="28" w:name="challenges-and-mitigation-strategies"/>
    <w:p>
      <w:pPr>
        <w:pStyle w:val="Heading2"/>
      </w:pPr>
      <w:r>
        <w:t xml:space="preserve">6.0 Challenges and Mitigation Strategies</w:t>
      </w:r>
    </w:p>
    <w:p>
      <w:pPr>
        <w:pStyle w:val="FirstParagraph"/>
      </w:pPr>
      <w:r>
        <w:br/>
      </w:r>
    </w:p>
    <w:p>
      <w:pPr>
        <w:pStyle w:val="BodyText"/>
      </w:pPr>
      <w:r>
        <w:t xml:space="preserve">The primary challenge facing the</w:t>
      </w:r>
      <w:r>
        <w:t xml:space="preserve"> </w:t>
      </w:r>
      <w:r>
        <w:rPr>
          <w:bCs/>
          <w:b/>
        </w:rPr>
        <w:t xml:space="preserve">Architect</w:t>
      </w:r>
      <w:r>
        <w:t xml:space="preserve"> </w:t>
      </w:r>
      <w:r>
        <w:t xml:space="preserve">in Morocco Casablanca is balancing cost with quality. Construction material prices can fluctuate, and labor costs must be managed efficiently. The</w:t>
      </w:r>
      <w:r>
        <w:t xml:space="preserve"> </w:t>
      </w:r>
      <w:r>
        <w:rPr>
          <w:bCs/>
          <w:b/>
        </w:rPr>
        <w:t xml:space="preserve">Architect</w:t>
      </w:r>
      <w:r>
        <w:t xml:space="preserve"> </w:t>
      </w:r>
      <w:r>
        <w:t xml:space="preserve">mitigates this by specifying locally sourced materials where possible, reducing logistics costs for the project.</w:t>
      </w:r>
    </w:p>
    <w:p>
      <w:pPr>
        <w:pStyle w:val="BodyText"/>
      </w:pPr>
      <w:r>
        <w:br/>
      </w:r>
    </w:p>
    <w:p>
      <w:pPr>
        <w:pStyle w:val="BodyText"/>
      </w:pPr>
      <w:r>
        <w:t xml:space="preserve">Another challenge is the speed of implementation versus design fidelity. Large-scale projects in Morocco Casablanca often face pressure to accelerate timelines. A skilled</w:t>
      </w:r>
      <w:r>
        <w:t xml:space="preserve"> </w:t>
      </w:r>
      <w:r>
        <w:rPr>
          <w:bCs/>
          <w:b/>
        </w:rPr>
        <w:t xml:space="preserve">Architect</w:t>
      </w:r>
      <w:r>
        <w:t xml:space="preserve"> </w:t>
      </w:r>
      <w:r>
        <w:t xml:space="preserve">manages this by utilizing Building Information Modeling (BIM) software to detect conflicts early, preventing costly on-site changes and delays.</w:t>
      </w:r>
    </w:p>
    <w:p>
      <w:pPr>
        <w:pStyle w:val="BodyText"/>
      </w:pPr>
      <w:r>
        <w:br/>
      </w:r>
    </w:p>
    <w:bookmarkEnd w:id="28"/>
    <w:bookmarkStart w:id="29" w:name="conclusion"/>
    <w:p>
      <w:pPr>
        <w:pStyle w:val="Heading2"/>
      </w:pPr>
      <w:r>
        <w:t xml:space="preserve">7.0 Conclusion</w:t>
      </w:r>
    </w:p>
    <w:p>
      <w:pPr>
        <w:pStyle w:val="FirstParagraph"/>
      </w:pPr>
      <w:r>
        <w:br/>
      </w:r>
    </w:p>
    <w:p>
      <w:pPr>
        <w:pStyle w:val="BodyText"/>
      </w:pPr>
      <w:r>
        <w:t xml:space="preserve">In conclusion, the engagement of a professional</w:t>
      </w:r>
      <w:r>
        <w:t xml:space="preserve"> </w:t>
      </w:r>
      <w:r>
        <w:rPr>
          <w:bCs/>
          <w:b/>
        </w:rPr>
        <w:t xml:space="preserve">Architect</w:t>
      </w:r>
      <w:r>
        <w:t xml:space="preserve"> </w:t>
      </w:r>
      <w:r>
        <w:t xml:space="preserve">is pivotal for any development project in Morocco Casablanca. The city offers a vibrant backdrop where history meets modern ambition. The</w:t>
      </w:r>
      <w:r>
        <w:t xml:space="preserve"> </w:t>
      </w:r>
      <w:r>
        <w:rPr>
          <w:bCs/>
          <w:b/>
        </w:rPr>
        <w:t xml:space="preserve">Architect</w:t>
      </w:r>
      <w:r>
        <w:t xml:space="preserve"> </w:t>
      </w:r>
      <w:r>
        <w:t xml:space="preserve">serves as the bridge that connects these elements, ensuring that new structures are not only functional and safe but also culturally respectful and environmentally sustainable.</w:t>
      </w:r>
    </w:p>
    <w:p>
      <w:pPr>
        <w:pStyle w:val="BodyText"/>
      </w:pPr>
      <w:r>
        <w:br/>
      </w:r>
    </w:p>
    <w:p>
      <w:pPr>
        <w:pStyle w:val="BodyText"/>
      </w:pPr>
      <w:r>
        <w:t xml:space="preserve">This Project Report emphasizes that investing in high-quality architectural services in Morocco Casablanca is an investment in the city's future legacy. The</w:t>
      </w:r>
      <w:r>
        <w:t xml:space="preserve"> </w:t>
      </w:r>
      <w:r>
        <w:rPr>
          <w:bCs/>
          <w:b/>
        </w:rPr>
        <w:t xml:space="preserve">Architect</w:t>
      </w:r>
      <w:r>
        <w:t xml:space="preserve"> </w:t>
      </w:r>
      <w:r>
        <w:t xml:space="preserve">provides the expertise necessary to navigate climatic, regulatory, and aesthetic complexities, ultimately delivering buildings that stand as testaments to modern Moroccan design excellence.</w:t>
      </w:r>
    </w:p>
    <w:p>
      <w:pPr>
        <w:pStyle w:val="BodyText"/>
      </w:pPr>
      <w:r>
        <w:br/>
      </w:r>
    </w:p>
    <w:bookmarkEnd w:id="29"/>
    <w:bookmarkStart w:id="30" w:name="recommendations"/>
    <w:p>
      <w:pPr>
        <w:pStyle w:val="Heading2"/>
      </w:pPr>
      <w:r>
        <w:t xml:space="preserve">8.0 Recommendations</w:t>
      </w:r>
    </w:p>
    <w:p>
      <w:pPr>
        <w:pStyle w:val="FirstParagraph"/>
      </w:pPr>
      <w:r>
        <w:br/>
      </w:r>
    </w:p>
    <w:p>
      <w:pPr>
        <w:pStyle w:val="BodyText"/>
      </w:pPr>
      <w:r>
        <w:t xml:space="preserve">We recommend that all stakeholders in Morocco Casablanca prioritize early consultation with an</w:t>
      </w:r>
      <w:r>
        <w:t xml:space="preserve"> </w:t>
      </w:r>
      <w:r>
        <w:rPr>
          <w:bCs/>
          <w:b/>
        </w:rPr>
        <w:t xml:space="preserve">Architect</w:t>
      </w:r>
      <w:r>
        <w:t xml:space="preserve">. It is advisable to select professionals who have specific experience with the urban context of Casablanca, understanding its unique blend of Art Deco heritage and modern growth. Collaboration should begin at the feasibility stage to maximize value creation.</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2026-07-29T05:47:47Z</dcterms:created>
  <dcterms:modified xsi:type="dcterms:W3CDTF">2026-07-29T05:47:47Z</dcterms:modified>
</cp:coreProperties>
</file>

<file path=docProps/custom.xml><?xml version="1.0" encoding="utf-8"?>
<Properties xmlns="http://schemas.openxmlformats.org/officeDocument/2006/custom-properties" xmlns:vt="http://schemas.openxmlformats.org/officeDocument/2006/docPropsVTypes"/>
</file>