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Switzerland</w:t>
      </w:r>
      <w:r>
        <w:t xml:space="preserve"> </w:t>
      </w:r>
      <w:r>
        <w:t xml:space="preserve">Zurich</w:t>
      </w:r>
    </w:p>
    <w:bookmarkStart w:id="27" w:name="Xe81dbd3466a1014d997c765176051b338cfb1c1"/>
    <w:p>
      <w:pPr>
        <w:pStyle w:val="Heading1"/>
      </w:pPr>
      <w:r>
        <w:t xml:space="preserve">Comprehensive Project Report regarding the Role of an Architect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and Stakeholders</w:t>
      </w:r>
      <w:r>
        <w:br/>
      </w:r>
      <w:r>
        <w:rPr>
          <w:bCs/>
          <w:b/>
        </w:rPr>
        <w:t xml:space="preserve">From:</w:t>
      </w:r>
      <w:r>
        <w:t xml:space="preserve"> </w:t>
      </w:r>
      <w:r>
        <w:t xml:space="preserve">Senior Project Analysis Division</w:t>
      </w:r>
      <w:r>
        <w:br/>
      </w:r>
    </w:p>
    <w:p>
      <w:pPr>
        <w:pStyle w:val="BodyText"/>
      </w:pPr>
      <w:r>
        <w:t xml:space="preserve">Strategic Implementation of Professional Architectural Standards in the Swiss Context</w:t>
      </w:r>
    </w:p>
    <w:bookmarkStart w:id="20" w:name="executive-summary"/>
    <w:p>
      <w:pPr>
        <w:pStyle w:val="Heading2"/>
      </w:pPr>
      <w:r>
        <w:t xml:space="preserve">1. Executive Summary</w:t>
      </w:r>
    </w:p>
    <w:p>
      <w:pPr>
        <w:pStyle w:val="FirstParagraph"/>
      </w:pPr>
      <w:r>
        <w:t xml:space="preserve">This document serves as a comprehensive analysis of the critical role played by an</w:t>
      </w:r>
      <w:r>
        <w:t xml:space="preserve"> </w:t>
      </w:r>
      <w:r>
        <w:rPr>
          <w:bCs/>
          <w:b/>
        </w:rPr>
        <w:t xml:space="preserve">Architect</w:t>
      </w:r>
      <w:r>
        <w:t xml:space="preserve"> </w:t>
      </w:r>
      <w:r>
        <w:t xml:space="preserve">within the unique urban and regulatory landscape of</w:t>
      </w:r>
      <w:r>
        <w:t xml:space="preserve"> </w:t>
      </w:r>
      <w:r>
        <w:rPr>
          <w:bCs/>
          <w:b/>
        </w:rPr>
        <w:t xml:space="preserve">Switzerland Zurich</w:t>
      </w:r>
      <w:r>
        <w:t xml:space="preserve">. As one of Europe’s most prestigious economic hubs, Zurich demands architectural solutions that balance historical preservation with modern sustainability. This report details how an</w:t>
      </w:r>
    </w:p>
    <w:p>
      <w:pPr>
        <w:pStyle w:val="BodyText"/>
      </w:pPr>
      <w:r>
        <w:t xml:space="preserve">Architect must navigate the intricate building codes, aesthetic expectations, and environmental mandates specific to this region.</w:t>
      </w:r>
    </w:p>
    <w:bookmarkEnd w:id="20"/>
    <w:bookmarkStart w:id="21" w:name="X9e3e66f8ae03842f9d27e260db8f0593bbccab7"/>
    <w:p>
      <w:pPr>
        <w:pStyle w:val="Heading2"/>
      </w:pPr>
      <w:r>
        <w:t xml:space="preserve">2. The Regulatory Environment in Switzerland Zurich</w:t>
      </w:r>
    </w:p>
    <w:p>
      <w:pPr>
        <w:pStyle w:val="FirstParagraph"/>
      </w:pPr>
      <w:r>
        <w:t xml:space="preserve">The primary challenge for any professional acting as an</w:t>
      </w:r>
      <w:r>
        <w:t xml:space="preserve"> </w:t>
      </w:r>
      <w:r>
        <w:rPr>
          <w:bCs/>
          <w:b/>
        </w:rPr>
        <w:t xml:space="preserve">Architect</w:t>
      </w:r>
      <w:r>
        <w:t xml:space="preserve"> </w:t>
      </w:r>
      <w:r>
        <w:t xml:space="preserve">in this region is the rigorous regulatory framework governing construction. In</w:t>
      </w:r>
    </w:p>
    <w:p>
      <w:pPr>
        <w:pStyle w:val="BodyText"/>
      </w:pPr>
      <w:r>
        <w:t xml:space="preserve">Switzerland Zurich, urban planning is not merely a suggestion but a strict legal obligation. The local zoning laws are among the most stringent in the world, designed to protect both the visual integrity of the city and its natural surroundings.</w:t>
      </w:r>
    </w:p>
    <w:p>
      <w:pPr>
        <w:pStyle w:val="BodyText"/>
      </w:pPr>
      <w:r>
        <w:t xml:space="preserve">An</w:t>
      </w:r>
    </w:p>
    <w:p>
      <w:pPr>
        <w:pStyle w:val="BodyText"/>
      </w:pPr>
      <w:r>
        <w:t xml:space="preserve">Architect must possess intimate knowledge of these regulations. Unlike many other global cities where modernist skyscrapers might dominate regardless of context, Zurich enforces height restrictions and facade requirements that ensure new developments respect the skyline. The</w:t>
      </w:r>
    </w:p>
    <w:p>
      <w:pPr>
        <w:pStyle w:val="BodyText"/>
      </w:pPr>
      <w:r>
        <w:t xml:space="preserve">Architect is responsible for ensuring that every blueprint submitted for approval aligns perfectly with the cantonal building laws and municipal statutes. Failure to adhere to these standards results in immediate project halts, making the precision of an experienced</w:t>
      </w:r>
    </w:p>
    <w:p>
      <w:pPr>
        <w:pStyle w:val="BodyText"/>
      </w:pPr>
      <w:r>
        <w:t xml:space="preserve">Architect indispensable.</w:t>
      </w:r>
    </w:p>
    <w:bookmarkEnd w:id="21"/>
    <w:bookmarkStart w:id="22" w:name="X896156c9b33cb255c039d5ff6fa3ed34ae9a12e"/>
    <w:p>
      <w:pPr>
        <w:pStyle w:val="Heading2"/>
      </w:pPr>
      <w:r>
        <w:t xml:space="preserve">3. Historical Preservation and Modern Integration</w:t>
      </w:r>
    </w:p>
    <w:p>
      <w:pPr>
        <w:pStyle w:val="FirstParagraph"/>
      </w:pPr>
      <w:r>
        <w:t xml:space="preserve">Zurich is renowned for its well-preserved medieval old town, which stands in contrast to its modern financial district. This juxtaposition presents a unique design challenge. An</w:t>
      </w:r>
    </w:p>
    <w:p>
      <w:pPr>
        <w:pStyle w:val="BodyText"/>
      </w:pPr>
      <w:r>
        <w:t xml:space="preserve">Architect working in this environment must demonstrate a high level of sensitivity to historical context. When designing renovations or new constructions near historic sites, the</w:t>
      </w:r>
    </w:p>
    <w:p>
      <w:pPr>
        <w:pStyle w:val="BodyText"/>
      </w:pPr>
      <w:r>
        <w:t xml:space="preserve">Architect must often employ materials and color palettes that harmonize with existing structures while introducing contemporary functionality.</w:t>
      </w:r>
    </w:p>
    <w:p>
      <w:pPr>
        <w:pStyle w:val="BodyText"/>
      </w:pPr>
      <w:r>
        <w:t xml:space="preserve">This balance is crucial for the identity of</w:t>
      </w:r>
    </w:p>
    <w:p>
      <w:pPr>
        <w:pStyle w:val="BodyText"/>
      </w:pPr>
      <w:r>
        <w:t xml:space="preserve">Switzerland Zurich. The city prides itself on being a museum of urban development where past and present coexist. Therefore, the</w:t>
      </w:r>
    </w:p>
    <w:p>
      <w:pPr>
        <w:pStyle w:val="BodyText"/>
      </w:pPr>
      <w:r>
        <w:t xml:space="preserve">Architect is not just a builder but a curator of cultural heritage. The design process involves extensive consultation with heritage protection agencies to ensure that the intervention respects the historical narrative of the site.</w:t>
      </w:r>
    </w:p>
    <w:bookmarkEnd w:id="22"/>
    <w:bookmarkStart w:id="23" w:name="Xca8175e1d2f889d86e94c6e97aab3c6a1f6767a"/>
    <w:p>
      <w:pPr>
        <w:pStyle w:val="Heading2"/>
      </w:pPr>
      <w:r>
        <w:t xml:space="preserve">4. Sustainability and Energy Efficiency Standards</w:t>
      </w:r>
    </w:p>
    <w:p>
      <w:pPr>
        <w:pStyle w:val="FirstParagraph"/>
      </w:pPr>
      <w:r>
        <w:t xml:space="preserve">Sustainability is no longer optional; it is a core mandate for any</w:t>
      </w:r>
    </w:p>
    <w:p>
      <w:pPr>
        <w:pStyle w:val="BodyText"/>
      </w:pPr>
      <w:r>
        <w:t xml:space="preserve">Architect operating in</w:t>
      </w:r>
    </w:p>
    <w:p>
      <w:pPr>
        <w:pStyle w:val="BodyText"/>
      </w:pPr>
      <w:r>
        <w:t xml:space="preserve">Switzerland Zurich. The Swiss have set ambitious climate goals, and the construction sector is under significant pressure to reduce carbon footprints. An</w:t>
      </w:r>
    </w:p>
    <w:p>
      <w:pPr>
        <w:pStyle w:val="BodyText"/>
      </w:pPr>
      <w:r>
        <w:t xml:space="preserve">Architect must integrate passive house principles, renewable energy sources, and eco-friendly materials into every project.</w:t>
      </w:r>
    </w:p>
    <w:p>
      <w:pPr>
        <w:pStyle w:val="BodyText"/>
      </w:pPr>
      <w:r>
        <w:t xml:space="preserve">In</w:t>
      </w:r>
    </w:p>
    <w:p>
      <w:pPr>
        <w:pStyle w:val="BodyText"/>
      </w:pPr>
      <w:r>
        <w:t xml:space="preserve">Switzerland Zurich, buildings are expected to achieve high energy efficiency standards. The</w:t>
      </w:r>
    </w:p>
    <w:p>
      <w:pPr>
        <w:pStyle w:val="BodyText"/>
      </w:pPr>
      <w:r>
        <w:t xml:space="preserve">Architect is tasked with optimizing orientation for natural light, utilizing advanced insulation techniques, and implementing smart heating systems that minimize waste. Furthermore, green roofs and urban gardening spaces are increasingly becoming requirements rather than luxuries in the Swiss capital. The</w:t>
      </w:r>
    </w:p>
    <w:p>
      <w:pPr>
        <w:pStyle w:val="BodyText"/>
      </w:pPr>
      <w:r>
        <w:t xml:space="preserve">Architect must lead this transition, ensuring that aesthetic beauty does not come at the expense of ecological responsibility.</w:t>
      </w:r>
    </w:p>
    <w:bookmarkEnd w:id="23"/>
    <w:bookmarkStart w:id="24" w:name="Xba11613c35eab7dcc5f291777fcff277e01c126"/>
    <w:p>
      <w:pPr>
        <w:pStyle w:val="Heading2"/>
      </w:pPr>
      <w:r>
        <w:t xml:space="preserve">5. Stakeholder Management and Precision Engineering</w:t>
      </w:r>
    </w:p>
    <w:p>
      <w:pPr>
        <w:pStyle w:val="FirstParagraph"/>
      </w:pPr>
      <w:r>
        <w:t xml:space="preserve">The role of an</w:t>
      </w:r>
    </w:p>
    <w:p>
      <w:pPr>
        <w:pStyle w:val="BodyText"/>
      </w:pPr>
      <w:r>
        <w:t xml:space="preserve">Architect extends beyond design into project management and engineering coordination. In</w:t>
      </w:r>
    </w:p>
    <w:p>
      <w:pPr>
        <w:pStyle w:val="BodyText"/>
      </w:pPr>
      <w:r>
        <w:t xml:space="preserve">Switzerland Zurich, precision is paramount. The tolerance for error is minimal, given the high cost of construction and the expectation of longevity in Swiss architecture.</w:t>
      </w:r>
    </w:p>
    <w:p>
      <w:pPr>
        <w:pStyle w:val="BodyText"/>
      </w:pPr>
      <w:r>
        <w:t xml:space="preserve">An</w:t>
      </w:r>
    </w:p>
    <w:p>
      <w:pPr>
        <w:pStyle w:val="BodyText"/>
      </w:pPr>
      <w:r>
        <w:t xml:space="preserve">Architect must collaborate closely with structural engineers, interior designers, and contractors who are often known for their meticulous attention to detail. The communication required to maintain this level of precision is complex. The</w:t>
      </w:r>
    </w:p>
    <w:p>
      <w:pPr>
        <w:pStyle w:val="BodyText"/>
      </w:pPr>
      <w:r>
        <w:t xml:space="preserve">Architect acts as the central hub, ensuring that the vision of the client is translated accurately into technical drawings and ultimately into physical reality. In</w:t>
      </w:r>
    </w:p>
    <w:p>
      <w:pPr>
        <w:pStyle w:val="BodyText"/>
      </w:pPr>
      <w:r>
        <w:t xml:space="preserve">Switzerland Zurich, where craftsmanship is highly valued, an</w:t>
      </w:r>
    </w:p>
    <w:p>
      <w:pPr>
        <w:pStyle w:val="BodyText"/>
      </w:pPr>
      <w:r>
        <w:t xml:space="preserve">Architect must ensure that every joint, finish, and material specification meets these elevated standards.</w:t>
      </w:r>
    </w:p>
    <w:bookmarkEnd w:id="24"/>
    <w:bookmarkStart w:id="25" w:name="X91688f578fe04ca360050995ba12d8aa0174617"/>
    <w:p>
      <w:pPr>
        <w:pStyle w:val="Heading2"/>
      </w:pPr>
      <w:r>
        <w:t xml:space="preserve">6. Economic Implications of Professional Architectural Services</w:t>
      </w:r>
    </w:p>
    <w:p>
      <w:pPr>
        <w:pStyle w:val="FirstParagraph"/>
      </w:pPr>
      <w:r>
        <w:t xml:space="preserve">Hiring a qualified</w:t>
      </w:r>
    </w:p>
    <w:p>
      <w:pPr>
        <w:pStyle w:val="BodyText"/>
      </w:pPr>
      <w:r>
        <w:t xml:space="preserve">Architect in</w:t>
      </w:r>
    </w:p>
    <w:p>
      <w:pPr>
        <w:pStyle w:val="BodyText"/>
      </w:pPr>
      <w:r>
        <w:t xml:space="preserve">Switzerland Zurich is an investment that yields long-term economic benefits. While the upfront fees for professional architectural services may be higher than in some other regions, the return on investment is significant. An expert</w:t>
      </w:r>
    </w:p>
    <w:p>
      <w:pPr>
        <w:pStyle w:val="BodyText"/>
      </w:pPr>
      <w:r>
        <w:t xml:space="preserve">Architect can optimize space usage, reduce operational costs through energy-efficient designs, and increase property value through superior aesthetic appeal.</w:t>
      </w:r>
    </w:p>
    <w:p>
      <w:pPr>
        <w:pStyle w:val="BodyText"/>
      </w:pPr>
      <w:r>
        <w:t xml:space="preserve">In a competitive market like</w:t>
      </w:r>
    </w:p>
    <w:p>
      <w:pPr>
        <w:pStyle w:val="BodyText"/>
      </w:pPr>
      <w:r>
        <w:t xml:space="preserve">Switzerland Zurich, real estate value is heavily influenced by design quality and regulatory compliance. An</w:t>
      </w:r>
    </w:p>
    <w:p>
      <w:pPr>
        <w:pStyle w:val="BodyText"/>
      </w:pPr>
      <w:r>
        <w:t xml:space="preserve">Architect ensures that the asset remains compliant with future regulations, protecting the client from potential fines or devaluation. Therefore, the economic argument for engaging a top-tier</w:t>
      </w:r>
    </w:p>
    <w:p>
      <w:pPr>
        <w:pStyle w:val="BodyText"/>
      </w:pPr>
      <w:r>
        <w:t xml:space="preserve">Architect is robust.</w:t>
      </w:r>
    </w:p>
    <w:bookmarkEnd w:id="25"/>
    <w:bookmarkStart w:id="26" w:name="conclusion"/>
    <w:p>
      <w:pPr>
        <w:pStyle w:val="Heading2"/>
      </w:pPr>
      <w:r>
        <w:t xml:space="preserve">7. Conclusion</w:t>
      </w:r>
    </w:p>
    <w:p>
      <w:pPr>
        <w:pStyle w:val="FirstParagraph"/>
      </w:pPr>
      <w:r>
        <w:t xml:space="preserve">In conclusion, the role of an</w:t>
      </w:r>
    </w:p>
    <w:p>
      <w:pPr>
        <w:pStyle w:val="BodyText"/>
      </w:pPr>
      <w:r>
        <w:t xml:space="preserve">Architect in</w:t>
      </w:r>
    </w:p>
    <w:p>
      <w:pPr>
        <w:pStyle w:val="BodyText"/>
      </w:pPr>
      <w:r>
        <w:t xml:space="preserve">Switzerland Zurich is multifaceted and demanding. It requires a blend of artistic vision, technical precision, regulatory expertise, and environmental consciousness. The unique character of</w:t>
      </w:r>
    </w:p>
    <w:p>
      <w:pPr>
        <w:pStyle w:val="BodyText"/>
      </w:pPr>
      <w:r>
        <w:t xml:space="preserve">Switzerland Zurich demands that an</w:t>
      </w:r>
    </w:p>
    <w:p>
      <w:pPr>
        <w:pStyle w:val="BodyText"/>
      </w:pPr>
      <w:r>
        <w:t xml:space="preserve">Architect be more than just a designer; they must be a guardian of urban quality and sustainability.</w:t>
      </w:r>
    </w:p>
    <w:p>
      <w:pPr>
        <w:pStyle w:val="BodyText"/>
      </w:pPr>
      <w:r>
        <w:t xml:space="preserve">This report underscores that for any development project in this region, the involvement of a skilled</w:t>
      </w:r>
    </w:p>
    <w:p>
      <w:pPr>
        <w:pStyle w:val="BodyText"/>
      </w:pPr>
      <w:r>
        <w:t xml:space="preserve">Architect is not merely beneficial but essential. Only through the dedicated efforts of an</w:t>
      </w:r>
    </w:p>
    <w:p>
      <w:pPr>
        <w:pStyle w:val="BodyText"/>
      </w:pPr>
      <w:r>
        <w:t xml:space="preserve">Architect can the delicate balance between tradition and innovation be maintained in</w:t>
      </w:r>
    </w:p>
    <w:p>
      <w:pPr>
        <w:pStyle w:val="BodyText"/>
      </w:pPr>
      <w:r>
        <w:t xml:space="preserve">Switzerland Zurich. The future of urban development in this region depends on our ability to leverage architectural excellence to create spaces that are functional, beautiful, and enduring.</w:t>
      </w:r>
    </w:p>
    <w:p>
      <w:pPr>
        <w:pStyle w:val="BodyText"/>
      </w:pPr>
      <w:r>
        <w:rPr>
          <w:bCs/>
          <w:b/>
        </w:rPr>
        <w:t xml:space="preserve">Note:</w:t>
      </w:r>
      <w:r>
        <w:t xml:space="preserve"> </w:t>
      </w:r>
      <w:r>
        <w:t xml:space="preserve">All strategic decisions regarding construction permits, facade designs, and energy certifications must be reviewed by a certified</w:t>
      </w:r>
    </w:p>
    <w:p>
      <w:pPr>
        <w:pStyle w:val="BodyText"/>
      </w:pPr>
      <w:r>
        <w:t xml:space="preserve">Architect familiar with the specific laws of</w:t>
      </w:r>
    </w:p>
    <w:p>
      <w:pPr>
        <w:pStyle w:val="BodyText"/>
      </w:pPr>
      <w:r>
        <w:t xml:space="preserve">Switzerland Zurich to ensure full compliance and project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Integration in Switzerland Zurich</dc:title>
  <dc:creator/>
  <dc:language>en</dc:language>
  <cp:keywords/>
  <dcterms:created xsi:type="dcterms:W3CDTF">2026-07-29T12:42:00Z</dcterms:created>
  <dcterms:modified xsi:type="dcterms:W3CDTF">2026-07-29T12:42:00Z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