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Astronomer</w:t>
      </w:r>
      <w:r>
        <w:t xml:space="preserve"> </w:t>
      </w:r>
      <w:r>
        <w:t xml:space="preserve">Initiative</w:t>
      </w:r>
      <w:r>
        <w:t xml:space="preserve"> </w:t>
      </w:r>
      <w:r>
        <w:t xml:space="preserve">in</w:t>
      </w:r>
      <w:r>
        <w:t xml:space="preserve"> </w:t>
      </w:r>
      <w:r>
        <w:t xml:space="preserve">France</w:t>
      </w:r>
      <w:r>
        <w:t xml:space="preserve"> </w:t>
      </w:r>
      <w:r>
        <w:t xml:space="preserve">Marseille</w:t>
      </w:r>
    </w:p>
    <w:bookmarkStart w:id="33" w:name="X0685c2933785abe4a81ca0c8222f402e669cf04"/>
    <w:p>
      <w:pPr>
        <w:pStyle w:val="Heading1"/>
      </w:pPr>
      <w:r>
        <w:t xml:space="preserve">Project Report: The Astronomer Initiative in France Marseille</w:t>
      </w:r>
    </w:p>
    <w:p>
      <w:pPr>
        <w:pStyle w:val="FirstParagraph"/>
      </w:pPr>
      <w:r>
        <w:rPr>
          <w:bCs/>
          <w:b/>
        </w:rPr>
        <w:t xml:space="preserve">Date:</w:t>
      </w:r>
      <w:r>
        <w:t xml:space="preserve"> </w:t>
      </w:r>
      <w:r>
        <w:t xml:space="preserve">October 26, 2023</w:t>
      </w:r>
      <w:r>
        <w:br/>
      </w:r>
      <w:r>
        <w:rPr>
          <w:bCs/>
          <w:b/>
        </w:rPr>
        <w:t xml:space="preserve">To:</w:t>
      </w:r>
      <w:r>
        <w:t xml:space="preserve">The Regional Council of Provence-Alpes-Côte d'Azur</w:t>
      </w:r>
      <w:r>
        <w:br/>
      </w:r>
    </w:p>
    <w:p>
      <w:pPr>
        <w:pStyle w:val="BodyText"/>
      </w:pPr>
      <w:r>
        <w:t xml:space="preserve">From:The Strategic Planning Committee</w:t>
      </w:r>
      <w:r>
        <w:br/>
      </w:r>
    </w:p>
    <w:p>
      <w:pPr>
        <w:pStyle w:val="BodyText"/>
      </w:pPr>
      <w:r>
        <w:t xml:space="preserve">Subject:Evaluation and Implementation Strategy for the New Astronomer Research Center in France Marseille</w:t>
      </w:r>
    </w:p>
    <w:bookmarkStart w:id="20" w:name="executive-summary"/>
    <w:p>
      <w:pPr>
        <w:pStyle w:val="Heading2"/>
      </w:pPr>
      <w:r>
        <w:t xml:space="preserve">1. Executive Summary</w:t>
      </w:r>
    </w:p>
    <w:p>
      <w:pPr>
        <w:pStyle w:val="FirstParagraph"/>
      </w:pPr>
      <w:r>
        <w:t xml:space="preserve">This project report outlines the comprehensive strategy for establishing a world-class astronomical research facility, referred to herein as "The Astronomer," within the geographic and cultural context of France Marseille. As global interest in astrophysics and space exploration intensifies, it is imperative that France maintains its leadership in scientific innovation. By situating this initiative in France Marseille, we leverage not only the city’s rich historical legacy as a gateway between Europe and the Mediterranean but also its potential to become a hub for nocturnal sky observation and public science education. This document details the rationale, logistical framework, scientific objectives, and community engagement strategies necessary to successfully deploy The Astronomer project in this specific location.</w:t>
      </w:r>
    </w:p>
    <w:bookmarkEnd w:id="20"/>
    <w:bookmarkStart w:id="24" w:name="strategic-rationale-why-france-marseille"/>
    <w:p>
      <w:pPr>
        <w:pStyle w:val="Heading2"/>
      </w:pPr>
      <w:r>
        <w:t xml:space="preserve">2. Strategic Rationale: Why France Marseille?</w:t>
      </w:r>
    </w:p>
    <w:p>
      <w:pPr>
        <w:pStyle w:val="FirstParagraph"/>
      </w:pPr>
      <w:r>
        <w:t xml:space="preserve">While traditional astronomical observatories are often located in high-altitude deserts to minimize atmospheric interference and light pollution, the modern definition of an "Astronomer" facility extends beyond simple telescope deployment. The choice of France Marseille is driven by several critical factors:</w:t>
      </w:r>
    </w:p>
    <w:bookmarkStart w:id="21" w:name="connectivity-and-collaboration"/>
    <w:p>
      <w:pPr>
        <w:pStyle w:val="Heading3"/>
      </w:pPr>
      <w:r>
        <w:t xml:space="preserve">2.1 Connectivity and Collaboration</w:t>
      </w:r>
    </w:p>
    <w:p>
      <w:pPr>
        <w:pStyle w:val="FirstParagraph"/>
      </w:pPr>
      <w:r>
        <w:t xml:space="preserve">France Marseille serves as a primary logistical hub for Southern Europe. Its extensive rail, air, and maritime connections facilitate easy access for international scientists visiting the facility. Furthermore, proximity to major academic institutions in Nice and Aix-en-Provence creates a natural network of collaboration. The city’s status within France allows for seamless integration with national funding bodies such as the Centre National de la Recherche Scientifique (CNRS).</w:t>
      </w:r>
    </w:p>
    <w:bookmarkEnd w:id="21"/>
    <w:bookmarkStart w:id="22" w:name="urban-science-and-public-engagement"/>
    <w:p>
      <w:pPr>
        <w:pStyle w:val="Heading3"/>
      </w:pPr>
      <w:r>
        <w:t xml:space="preserve">2.2 Urban Science and Public Engagement</w:t>
      </w:r>
    </w:p>
    <w:p>
      <w:pPr>
        <w:pStyle w:val="FirstParagraph"/>
      </w:pPr>
      <w:r>
        <w:t xml:space="preserve">Unlike remote mountain observatories, an Astronomer center in a dense urban environment like France Marseille offers unique opportunities for public outreach. The project aims to combat light pollution awareness while providing accessible astronomical education to millions of residents. The vibrant cultural scene of France Marseille ensures high foot traffic for the public dome and interactive exhibits, fostering a deeper connection between the general populace and astrophysical research.</w:t>
      </w:r>
    </w:p>
    <w:bookmarkEnd w:id="22"/>
    <w:bookmarkStart w:id="23" w:name="technological-infrastructure"/>
    <w:p>
      <w:pPr>
        <w:pStyle w:val="Heading3"/>
      </w:pPr>
      <w:r>
        <w:t xml:space="preserve">2.3 Technological Infrastructure</w:t>
      </w:r>
    </w:p>
    <w:p>
      <w:pPr>
        <w:pStyle w:val="FirstParagraph"/>
      </w:pPr>
      <w:r>
        <w:t xml:space="preserve">France Marseille boasts advanced digital infrastructure and a growing startup ecosystem in tech and AI. The Astronomer project will utilize these resources to process massive datasets derived from remote sensing and telescope arrays, positioning the city at the forefront of data-driven astronomy.</w:t>
      </w:r>
    </w:p>
    <w:bookmarkEnd w:id="23"/>
    <w:bookmarkEnd w:id="24"/>
    <w:bookmarkStart w:id="28" w:name="project-scope-the-role-of-the-astronomer"/>
    <w:p>
      <w:pPr>
        <w:pStyle w:val="Heading2"/>
      </w:pPr>
      <w:r>
        <w:t xml:space="preserve">3. Project Scope: The Role of The Astronomer</w:t>
      </w:r>
    </w:p>
    <w:p>
      <w:pPr>
        <w:pStyle w:val="FirstParagraph"/>
      </w:pPr>
      <w:r>
        <w:t xml:space="preserve">"The Astronomer" is not merely a building; it is a multidisciplinary platform dedicated to research, education, and technology development. In the context of France Marseille, the role of The Astronomer expands into three core pillars:</w:t>
      </w:r>
    </w:p>
    <w:bookmarkStart w:id="25" w:name="research-and-development"/>
    <w:p>
      <w:pPr>
        <w:pStyle w:val="Heading3"/>
      </w:pPr>
      <w:r>
        <w:t xml:space="preserve">3.1 Research and Development</w:t>
      </w:r>
    </w:p>
    <w:p>
      <w:pPr>
        <w:pStyle w:val="FirstParagraph"/>
      </w:pPr>
      <w:r>
        <w:t xml:space="preserve">The facility will host high-resolution spectroscopy labs and AI-driven data analysis centers. Researchers at The Astronomer will focus on exoplanet detection, stellar evolution, and the impact of urban light pollution on night-sky visibility. Collaborative projects with European Space Agency (ESA) missions will be coordinated from this hub in France Marseille.</w:t>
      </w:r>
    </w:p>
    <w:bookmarkEnd w:id="25"/>
    <w:bookmarkStart w:id="26" w:name="educational-hub"/>
    <w:p>
      <w:pPr>
        <w:pStyle w:val="Heading3"/>
      </w:pPr>
      <w:r>
        <w:t xml:space="preserve">3.2 Educational Hub</w:t>
      </w:r>
    </w:p>
    <w:p>
      <w:pPr>
        <w:pStyle w:val="FirstParagraph"/>
      </w:pPr>
      <w:r>
        <w:t xml:space="preserve">Recognizing that science must be inclusive, The Astronomer will offer specialized curricula for students across the French educational system. Workshops, summer camps, and night-time observation sessions will be standard offerings, making the mysteries of the universe accessible to all demographics in France Marseille.</w:t>
      </w:r>
    </w:p>
    <w:bookmarkEnd w:id="26"/>
    <w:bookmarkStart w:id="27" w:name="policy-and-conservation"/>
    <w:p>
      <w:pPr>
        <w:pStyle w:val="Heading3"/>
      </w:pPr>
      <w:r>
        <w:t xml:space="preserve">3.3 Policy and Conservation</w:t>
      </w:r>
    </w:p>
    <w:p>
      <w:pPr>
        <w:pStyle w:val="FirstParagraph"/>
      </w:pPr>
      <w:r>
        <w:t xml:space="preserve">The Astronomer will work closely with local authorities in France Marseille to develop lighting ordinances that protect natural darkness while maintaining urban safety. This policy-driven approach underscores the project’s commitment to environmental stewardship and sustainable urban planning.</w:t>
      </w:r>
    </w:p>
    <w:bookmarkEnd w:id="27"/>
    <w:bookmarkEnd w:id="28"/>
    <w:bookmarkStart w:id="29" w:name="implementation-phases"/>
    <w:p>
      <w:pPr>
        <w:pStyle w:val="Heading2"/>
      </w:pPr>
      <w:r>
        <w:t xml:space="preserve">4. Implementation Phases</w:t>
      </w:r>
    </w:p>
    <w:p>
      <w:pPr>
        <w:numPr>
          <w:ilvl w:val="0"/>
          <w:numId w:val="1001"/>
        </w:numPr>
        <w:pStyle w:val="Compact"/>
      </w:pPr>
      <w:r>
        <w:rPr>
          <w:bCs/>
          <w:b/>
        </w:rPr>
        <w:t xml:space="preserve">Phase 1: Site Selection and Feasibility (Months 1-6)</w:t>
      </w:r>
      <w:r>
        <w:br/>
      </w:r>
      <w:r>
        <w:t xml:space="preserve">Identifying optimal locations within France Marseille that balance sky visibility with structural stability. Conducting environmental impact assessments regarding light spill.</w:t>
      </w:r>
    </w:p>
    <w:p>
      <w:pPr>
        <w:numPr>
          <w:ilvl w:val="0"/>
          <w:numId w:val="1001"/>
        </w:numPr>
        <w:pStyle w:val="Compact"/>
      </w:pPr>
      <w:r>
        <w:rPr>
          <w:bCs/>
          <w:b/>
        </w:rPr>
        <w:t xml:space="preserve">Phase 2: Construction and Technology Integration (Months 7-18)</w:t>
      </w:r>
      <w:r>
        <w:br/>
      </w:r>
      <w:r>
        <w:t xml:space="preserve">Building the main dome, laboratory spaces, and public viewing areas in France Marseille. Installing state-of-the-art optical instruments and digital infrastructure.</w:t>
      </w:r>
    </w:p>
    <w:p>
      <w:pPr>
        <w:numPr>
          <w:ilvl w:val="0"/>
          <w:numId w:val="1001"/>
        </w:numPr>
        <w:pStyle w:val="Compact"/>
      </w:pPr>
      <w:r>
        <w:rPr>
          <w:bCs/>
          <w:b/>
        </w:rPr>
        <w:t xml:space="preserve">Phase 3: Recruitment and Training (Months 15-20)</w:t>
      </w:r>
      <w:r>
        <w:br/>
      </w:r>
      <w:r>
        <w:t xml:space="preserve">Hiring astronomers, technicians, educators, and administrative staff. Training programs will be developed in partnership with local universities in France Marseille.</w:t>
      </w:r>
    </w:p>
    <w:p>
      <w:pPr>
        <w:numPr>
          <w:ilvl w:val="0"/>
          <w:numId w:val="1001"/>
        </w:numPr>
        <w:pStyle w:val="Compact"/>
      </w:pPr>
      <w:r>
        <w:rPr>
          <w:bCs/>
          <w:b/>
        </w:rPr>
        <w:t xml:space="preserve">Phase 4: Launch and Community Outreach (Month 21 onwards)</w:t>
      </w:r>
      <w:r>
        <w:br/>
      </w:r>
      <w:r>
        <w:t xml:space="preserve">Official inauguration of The Astronomer. Immediate rollout of public programs, including "Dark Sky Nights" specifically designed for residents of France Marseille.</w:t>
      </w:r>
    </w:p>
    <w:bookmarkEnd w:id="29"/>
    <w:bookmarkStart w:id="30" w:name="budgetary-considerations"/>
    <w:p>
      <w:pPr>
        <w:pStyle w:val="Heading2"/>
      </w:pPr>
      <w:r>
        <w:t xml:space="preserve">5. Budgetary Considerations</w:t>
      </w:r>
    </w:p>
    <w:p>
      <w:pPr>
        <w:pStyle w:val="FirstParagraph"/>
      </w:pPr>
      <w:r>
        <w:t xml:space="preserve">The financial framework for The Astronomer in France Marseille requires a blend of public funding and private sponsorship. Initial capital expenditure will focus on construction and equipment procurement within the French economic zone. Operational costs will be offset by grants from European science councils, ticket sales for public events, and corporate partnerships with tech firms based in France Marseille. Long-term sustainability is ensured through endowment funds managed by local financial institutions.</w:t>
      </w:r>
    </w:p>
    <w:bookmarkEnd w:id="30"/>
    <w:bookmarkStart w:id="31" w:name="risk-management"/>
    <w:p>
      <w:pPr>
        <w:pStyle w:val="Heading2"/>
      </w:pPr>
      <w:r>
        <w:t xml:space="preserve">6. Risk Management</w:t>
      </w:r>
    </w:p>
    <w:p>
      <w:pPr>
        <w:pStyle w:val="FirstParagraph"/>
      </w:pPr>
      <w:r>
        <w:t xml:space="preserve">Potential risks include rising urban light pollution in France Marseille, which could degrade observational quality. Mitigation strategies involve the implementation of strict local lighting codes and the use of adaptive optics technology to compensate for atmospheric turbulence. Another risk is public skepticism regarding funding allocation; this will be addressed through transparent communication channels and regular community town halls in France Marseille.</w:t>
      </w:r>
    </w:p>
    <w:bookmarkEnd w:id="31"/>
    <w:bookmarkStart w:id="32" w:name="conclusion"/>
    <w:p>
      <w:pPr>
        <w:pStyle w:val="Heading2"/>
      </w:pPr>
      <w:r>
        <w:t xml:space="preserve">7. Conclusion</w:t>
      </w:r>
    </w:p>
    <w:p>
      <w:pPr>
        <w:pStyle w:val="FirstParagraph"/>
      </w:pPr>
      <w:r>
        <w:t xml:space="preserve">The establishment of The Astronomer in France Marseille represents a pivotal opportunity to merge scientific excellence with urban vitality. By anchoring this project in France Marseille, we ensure that astronomical discovery is not confined to isolated peaks but is integrated into the daily life of a major European city. This Project Report affirms that The Astronomer will serve as a beacon of knowledge, inspiring future generations of scientists and citizens alike across France Marseille and beyond. The synergy between advanced research and community engagement in this specific locale promises to set a new global standard for urban astronomical centers.</w:t>
      </w:r>
    </w:p>
    <w:p>
      <w:pPr>
        <w:pStyle w:val="BodyText"/>
      </w:pPr>
      <w:r>
        <w:rPr>
          <w:bCs/>
          <w:b/>
        </w:rPr>
        <w:t xml:space="preserve">Final Recommendation:</w:t>
      </w:r>
      <w:r>
        <w:br/>
      </w:r>
      <w:r>
        <w:t xml:space="preserve">It is recommended that the Regional Council approve the initial funding allocation for Phase 1 immediately, recognizing the strategic value of The Astronomer in elevating France Marseille’s status as a center for scientific innovation.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Astronomer Initiative in France Marseille</dc:title>
  <dc:creator/>
  <dc:language>en</dc:language>
  <cp:keywords/>
  <dcterms:created xsi:type="dcterms:W3CDTF">2026-07-29T18:03:21Z</dcterms:created>
  <dcterms:modified xsi:type="dcterms:W3CDTF">2026-07-29T18:03:21Z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