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Project</w:t>
      </w:r>
      <w:r>
        <w:t xml:space="preserve"> </w:t>
      </w:r>
      <w:r>
        <w:t xml:space="preserve">Report</w:t>
      </w:r>
      <w:r>
        <w:t xml:space="preserve"> </w:t>
      </w:r>
      <w:r>
        <w:t xml:space="preserve">for</w:t>
      </w:r>
      <w:r>
        <w:t xml:space="preserve"> </w:t>
      </w:r>
      <w:r>
        <w:t xml:space="preserve">Kazakhstan</w:t>
      </w:r>
      <w:r>
        <w:t xml:space="preserve"> </w:t>
      </w:r>
      <w:r>
        <w:t xml:space="preserve">Almaty</w:t>
      </w:r>
    </w:p>
    <w:p>
      <w:pPr>
        <w:pStyle w:val="FirstParagraph"/>
      </w:pPr>
      <w:r>
        <w:t xml:space="preserve">```html</w:t>
      </w:r>
    </w:p>
    <w:bookmarkStart w:id="31" w:name="astronomer-project-report"/>
    <w:p>
      <w:pPr>
        <w:pStyle w:val="Heading1"/>
      </w:pPr>
      <w:r>
        <w:t xml:space="preserve">Astronomer Project Report</w:t>
      </w:r>
    </w:p>
    <w:p>
      <w:pPr>
        <w:pStyle w:val="FirstParagraph"/>
      </w:pPr>
      <w:r>
        <w:t xml:space="preserve">Implementation Plan and Strategic Analysis for Kazakhstan Almaty Region</w:t>
      </w:r>
    </w:p>
    <w:p>
      <w:pPr>
        <w:pStyle w:val="BodyText"/>
      </w:pPr>
      <w:r>
        <w:t xml:space="preserve">This comprehensive document outlines the strategic, logistical, and scientific framework for establishing a premier astronomical research center dedicated to the study of an Astronomer's needs within the geographic context of Kazakhstan Almaty. The objective is to leverage the unique atmospheric conditions and geographic location of Kazakhstan Almaty to create a world-class observatory.</w:t>
      </w:r>
    </w:p>
    <w:bookmarkStart w:id="20" w:name="executive-summary"/>
    <w:p>
      <w:pPr>
        <w:pStyle w:val="Heading2"/>
      </w:pPr>
      <w:r>
        <w:t xml:space="preserve">1. Executive Summary</w:t>
      </w:r>
    </w:p>
    <w:p>
      <w:pPr>
        <w:pStyle w:val="FirstParagraph"/>
      </w:pPr>
      <w:r>
        <w:t xml:space="preserve">The proposed project aims to modernize astronomical research capabilities by deploying advanced observational infrastructure in the mountainous regions surrounding Kazakhstan Almaty. Given that an Astronomer relies heavily on clear skies, low light pollution, and atmospheric stability (low "seeing"), the specific selection of sites within Kazakhstan Almaty has been meticulously evaluated. This report details the rationale behind this location choice, outlining how it serves as a critical node for both national scientific advancement in Kazakhstan Almaty and international collaboration.</w:t>
      </w:r>
    </w:p>
    <w:bookmarkEnd w:id="20"/>
    <w:bookmarkStart w:id="21" w:name="introduction-the-role-of-the-astronomer"/>
    <w:p>
      <w:pPr>
        <w:pStyle w:val="Heading2"/>
      </w:pPr>
      <w:r>
        <w:t xml:space="preserve">2. Introduction: The Role of the Astronomer</w:t>
      </w:r>
    </w:p>
    <w:p>
      <w:pPr>
        <w:pStyle w:val="FirstParagraph"/>
      </w:pPr>
      <w:r>
        <w:t xml:space="preserve">To understand the necessity of this project, one must first define the operational requirements of a modern Astronomer. In contemporary astrophysics, an Astronomer is not merely an observer but a data scientist who requires high-fidelity optical and infrared data. The quality of this data is inversely proportional to atmospheric turbulence and light pollution.</w:t>
      </w:r>
    </w:p>
    <w:p>
      <w:pPr>
        <w:pStyle w:val="BodyText"/>
      </w:pPr>
      <w:r>
        <w:t xml:space="preserve">Historically, the study of celestial bodies has been a cornerstone of scientific inquiry in the region now known as Kazakhstan Almaty. However, urbanization around the major hub of Kazakhstan Almaty has necessitated a shift in infrastructure. The new project focuses on supporting an Astronomer by providing them with remote-operated robotic telescopes and high-altitude facilities that minimize atmospheric interference, thereby maximizing the precision of their observations.</w:t>
      </w:r>
    </w:p>
    <w:bookmarkEnd w:id="21"/>
    <w:bookmarkStart w:id="25" w:name="Xd9c2764a5a7a301ff6472339c06e5e3a99c6f67"/>
    <w:p>
      <w:pPr>
        <w:pStyle w:val="Heading2"/>
      </w:pPr>
      <w:r>
        <w:t xml:space="preserve">3. Site Selection Analysis: Why Kazakhstan Almaty?</w:t>
      </w:r>
    </w:p>
    <w:p>
      <w:pPr>
        <w:pStyle w:val="FirstParagraph"/>
      </w:pPr>
      <w:r>
        <w:t xml:space="preserve">The choice of Kazakhstan Almaty is driven by three primary factors that are critical for any Astronomer: altitude, atmospheric dryness, and sky transparency.</w:t>
      </w:r>
    </w:p>
    <w:bookmarkStart w:id="22" w:name="geographic-advantages"/>
    <w:p>
      <w:pPr>
        <w:pStyle w:val="Heading3"/>
      </w:pPr>
      <w:r>
        <w:t xml:space="preserve">3.1 Geographic Advantages</w:t>
      </w:r>
    </w:p>
    <w:p>
      <w:pPr>
        <w:pStyle w:val="FirstParagraph"/>
      </w:pPr>
      <w:r>
        <w:t xml:space="preserve">The regions surrounding the administrative center of Kazakhstan Almaty offer diverse topography. While the city itself is a metropolitan hub, the nearby mountain ranges provide elevated sites that are essential for reducing atmospheric absorption. For an Astronomer focusing on infrared astronomy, which requires dry air to prevent water vapor interference, these elevated zones present a viable alternative to traditional desert observatories found in Chile or Hawaii.</w:t>
      </w:r>
    </w:p>
    <w:bookmarkEnd w:id="22"/>
    <w:bookmarkStart w:id="23" w:name="light-pollution-mitigation"/>
    <w:p>
      <w:pPr>
        <w:pStyle w:val="Heading3"/>
      </w:pPr>
      <w:r>
        <w:t xml:space="preserve">3.2 Light Pollution Mitigation</w:t>
      </w:r>
    </w:p>
    <w:p>
      <w:pPr>
        <w:pStyle w:val="FirstParagraph"/>
      </w:pPr>
      <w:r>
        <w:t xml:space="preserve">A significant challenge for any observer is the encroachment of light pollution from growing urban centers. By locating facilities strategically within Kazakhstan Almaty but at a sufficient distance from the densest population clusters, we can maintain dark sky conditions. This project includes strict lighting ordinances to protect the integrity of observations conducted by an Astronomer operating out of this region.</w:t>
      </w:r>
    </w:p>
    <w:bookmarkEnd w:id="23"/>
    <w:bookmarkStart w:id="24" w:name="climate-stability"/>
    <w:p>
      <w:pPr>
        <w:pStyle w:val="Heading3"/>
      </w:pPr>
      <w:r>
        <w:t xml:space="preserve">3.3 Climate Stability</w:t>
      </w:r>
    </w:p>
    <w:p>
      <w:pPr>
        <w:pStyle w:val="FirstParagraph"/>
      </w:pPr>
      <w:r>
        <w:t xml:space="preserve">The continental climate of Kazakhstan Almaty provides extended periods of clear skies during the winter months, which are particularly favorable for high-resolution imaging. This stability allows an Astronomer to conduct long-exposure observations that would be impossible in regions with higher cloud cover or humidity.</w:t>
      </w:r>
    </w:p>
    <w:bookmarkEnd w:id="24"/>
    <w:bookmarkEnd w:id="25"/>
    <w:bookmarkStart w:id="26" w:name="project-infrastructure"/>
    <w:p>
      <w:pPr>
        <w:pStyle w:val="Heading2"/>
      </w:pPr>
      <w:r>
        <w:t xml:space="preserve">4. Project Infrastructure</w:t>
      </w:r>
    </w:p>
    <w:p>
      <w:pPr>
        <w:pStyle w:val="FirstParagraph"/>
      </w:pPr>
      <w:r>
        <w:t xml:space="preserve">The project involves the construction of a dedicated facility designed specifically to support the workflows of an Astronomer. Key components include:</w:t>
      </w:r>
    </w:p>
    <w:p>
      <w:pPr>
        <w:numPr>
          <w:ilvl w:val="0"/>
          <w:numId w:val="1001"/>
        </w:numPr>
        <w:pStyle w:val="Compact"/>
      </w:pPr>
      <w:r>
        <w:rPr>
          <w:bCs/>
          <w:b/>
        </w:rPr>
        <w:t xml:space="preserve">Robotic Telescope Array:</w:t>
      </w:r>
      <w:r>
        <w:t xml:space="preserve"> </w:t>
      </w:r>
      <w:r>
        <w:t xml:space="preserve">Installation of three 1-meter class telescopes capable of fully remote operation. This allows an Astronomer to conduct research from anywhere, including the comfort of their home or office in Kazakhstan Almaty, without needing to stay on-site during poor weather conditions.</w:t>
      </w:r>
    </w:p>
    <w:p>
      <w:pPr>
        <w:numPr>
          <w:ilvl w:val="0"/>
          <w:numId w:val="1001"/>
        </w:numPr>
        <w:pStyle w:val="Compact"/>
      </w:pPr>
      <w:r>
        <w:rPr>
          <w:bCs/>
          <w:b/>
        </w:rPr>
        <w:t xml:space="preserve">Data Center:</w:t>
      </w:r>
      <w:r>
        <w:t xml:space="preserve"> </w:t>
      </w:r>
      <w:r>
        <w:t xml:space="preserve">High-speed fiber optic connections linking the mountain observatory to data processing centers in Kazakhstan Almaty city. This ensures that terabytes of astronomical data generated by an Astronomer can be processed and analyzed in real-time.</w:t>
      </w:r>
    </w:p>
    <w:p>
      <w:pPr>
        <w:numPr>
          <w:ilvl w:val="0"/>
          <w:numId w:val="1001"/>
        </w:numPr>
        <w:pStyle w:val="Compact"/>
      </w:pPr>
      <w:r>
        <w:rPr>
          <w:bCs/>
          <w:b/>
        </w:rPr>
        <w:t xml:space="preserve">Educational Outreach Hub:</w:t>
      </w:r>
      <w:r>
        <w:t xml:space="preserve"> </w:t>
      </w:r>
      <w:r>
        <w:t xml:space="preserve">A dedicated space for public engagement, allowing an Astronomer to educate students and the general public about the wonders of the cosmos, fostering a new generation of scientists in Kazakhstan Almaty.</w:t>
      </w:r>
    </w:p>
    <w:bookmarkEnd w:id="26"/>
    <w:bookmarkStart w:id="27" w:name="scientific-objectives"/>
    <w:p>
      <w:pPr>
        <w:pStyle w:val="Heading2"/>
      </w:pPr>
      <w:r>
        <w:t xml:space="preserve">5. Scientific Objectives</w:t>
      </w:r>
    </w:p>
    <w:p>
      <w:pPr>
        <w:pStyle w:val="FirstParagraph"/>
      </w:pPr>
      <w:r>
        <w:t xml:space="preserve">The primary scientific goals for an Astronomer operating from this new facility in Kazakhstan Almaty include:</w:t>
      </w:r>
    </w:p>
    <w:p>
      <w:pPr>
        <w:numPr>
          <w:ilvl w:val="0"/>
          <w:numId w:val="1002"/>
        </w:numPr>
        <w:pStyle w:val="Compact"/>
      </w:pPr>
      <w:r>
        <w:rPr>
          <w:bCs/>
          <w:b/>
        </w:rPr>
        <w:t xml:space="preserve">Variable Star Monitoring:</w:t>
      </w:r>
      <w:r>
        <w:t xml:space="preserve"> </w:t>
      </w:r>
      <w:r>
        <w:t xml:space="preserve">Continuous monitoring of variable stars to study stellar evolution and pulsation mechanisms.</w:t>
      </w:r>
    </w:p>
    <w:p>
      <w:pPr>
        <w:numPr>
          <w:ilvl w:val="0"/>
          <w:numId w:val="1002"/>
        </w:numPr>
        <w:pStyle w:val="Compact"/>
      </w:pPr>
      <w:r>
        <w:rPr>
          <w:bCs/>
          <w:b/>
        </w:rPr>
        <w:t xml:space="preserve">Asteroid Tracking:</w:t>
      </w:r>
    </w:p>
    <w:p>
      <w:pPr>
        <w:numPr>
          <w:ilvl w:val="0"/>
          <w:numId w:val="1002"/>
        </w:numPr>
        <w:pStyle w:val="Compact"/>
      </w:pPr>
      <w:r>
        <w:rPr>
          <w:bCs/>
          <w:b/>
        </w:rPr>
        <w:t xml:space="preserve">Spectroscopic Analysis:</w:t>
      </w:r>
      <w:r>
        <w:t xml:space="preserve"> </w:t>
      </w:r>
      <w:r>
        <w:t xml:space="preserve">Conducting spectroscopy on distant galaxies to understand the chemical composition and expansion rate of the universe.</w:t>
      </w:r>
    </w:p>
    <w:p>
      <w:pPr>
        <w:pStyle w:val="FirstParagraph"/>
      </w:pPr>
      <w:r>
        <w:t xml:space="preserve">All these objectives rely on the unique vantage point provided by Kazakhstan Almaty, offering a distinct perspective of the southern celestial hemisphere that is often inaccessible to northern observatories.</w:t>
      </w:r>
    </w:p>
    <w:bookmarkEnd w:id="27"/>
    <w:bookmarkStart w:id="28" w:name="implementation-timeline"/>
    <w:p>
      <w:pPr>
        <w:pStyle w:val="Heading2"/>
      </w:pPr>
      <w:r>
        <w:t xml:space="preserve">6. Implementation Timeline</w:t>
      </w:r>
    </w:p>
    <w:p>
      <w:pPr>
        <w:pStyle w:val="FirstParagraph"/>
      </w:pPr>
      <w:r>
        <w:rPr>
          <w:bCs/>
          <w:b/>
        </w:rPr>
        <w:t xml:space="preserve">Phase 1 (Months 1-6): Site Survey and Permitting.</w:t>
      </w:r>
    </w:p>
    <w:p>
      <w:pPr>
        <w:pStyle w:val="BodyText"/>
      </w:pPr>
      <w:r>
        <w:t xml:space="preserve">In this initial phase, engineers and an Astronomer will collaborate to finalize the exact GPS coordinates for the telescope pads within Kazakhstan Almaty. Environmental impact assessments will be conducted to ensure minimal disruption to local flora and fauna.</w:t>
      </w:r>
    </w:p>
    <w:p>
      <w:pPr>
        <w:pStyle w:val="BodyText"/>
      </w:pPr>
      <w:r>
        <w:rPr>
          <w:bCs/>
          <w:b/>
        </w:rPr>
        <w:t xml:space="preserve">Phase 2 (Months 7-18): Construction.</w:t>
      </w:r>
    </w:p>
    <w:p>
      <w:pPr>
        <w:pStyle w:val="BodyText"/>
      </w:pPr>
      <w:r>
        <w:t xml:space="preserve">Construction of the dome structures, data center, and access roads will take place. Special attention will be paid to vibration isolation for the telescopes to ensure an Astronomer receives the sharpest possible images.</w:t>
      </w:r>
    </w:p>
    <w:p>
      <w:pPr>
        <w:pStyle w:val="BodyText"/>
      </w:pPr>
      <w:r>
        <w:rPr>
          <w:bCs/>
          <w:b/>
        </w:rPr>
        <w:t xml:space="preserve">Phase 3 (Months 19-24): Installation and Calibration.</w:t>
      </w:r>
    </w:p>
    <w:p>
      <w:pPr>
        <w:pStyle w:val="BodyText"/>
      </w:pPr>
      <w:r>
        <w:t xml:space="preserve">Telescopes will be installed and calibrated. An Astronomer will perform test observations to fine-tune the instruments against known celestial standards.</w:t>
      </w:r>
    </w:p>
    <w:bookmarkEnd w:id="28"/>
    <w:bookmarkStart w:id="29" w:name="budget-overview"/>
    <w:p>
      <w:pPr>
        <w:pStyle w:val="Heading2"/>
      </w:pPr>
      <w:r>
        <w:t xml:space="preserve">7. Budget Overview</w:t>
      </w:r>
    </w:p>
    <w:p>
      <w:pPr>
        <w:pStyle w:val="FirstParagraph"/>
      </w:pPr>
      <w:r>
        <w:t xml:space="preserve">The total estimated budget for this project is allocated as follows:</w:t>
      </w:r>
    </w:p>
    <w:p>
      <w:pPr>
        <w:numPr>
          <w:ilvl w:val="0"/>
          <w:numId w:val="1003"/>
        </w:numPr>
        <w:pStyle w:val="Compact"/>
      </w:pPr>
      <w:r>
        <w:rPr>
          <w:bCs/>
          <w:b/>
        </w:rPr>
        <w:t xml:space="preserve">Civil Works (Kazakhstan Almaty region):</w:t>
      </w:r>
      <w:r>
        <w:t xml:space="preserve"> </w:t>
      </w:r>
      <w:r>
        <w:t xml:space="preserve">40%</w:t>
      </w:r>
    </w:p>
    <w:p>
      <w:pPr>
        <w:numPr>
          <w:ilvl w:val="0"/>
          <w:numId w:val="1003"/>
        </w:numPr>
        <w:pStyle w:val="Compact"/>
      </w:pPr>
      <w:r>
        <w:rPr>
          <w:bCs/>
          <w:b/>
        </w:rPr>
        <w:t xml:space="preserve">Telescope Hardware:</w:t>
      </w:r>
      <w:r>
        <w:t xml:space="preserve"> </w:t>
      </w:r>
      <w:r>
        <w:t xml:space="preserve">35%</w:t>
      </w:r>
    </w:p>
    <w:p>
      <w:pPr>
        <w:numPr>
          <w:ilvl w:val="0"/>
          <w:numId w:val="1003"/>
        </w:numPr>
        <w:pStyle w:val="Compact"/>
      </w:pPr>
      <w:r>
        <w:rPr>
          <w:bCs/>
          <w:b/>
        </w:rPr>
        <w:t xml:space="preserve">Data Infrastructure:</w:t>
      </w:r>
      <w:r>
        <w:t xml:space="preserve"> </w:t>
      </w:r>
      <w:r>
        <w:t xml:space="preserve">15%</w:t>
      </w:r>
    </w:p>
    <w:p>
      <w:pPr>
        <w:numPr>
          <w:ilvl w:val="0"/>
          <w:numId w:val="1003"/>
        </w:numPr>
        <w:pStyle w:val="Compact"/>
      </w:pPr>
      <w:r>
        <w:rPr>
          <w:bCs/>
          <w:b/>
        </w:rPr>
        <w:t xml:space="preserve">Ongoing Maintenance and Staffing (Astronomer salaries):</w:t>
      </w:r>
      <w:r>
        <w:t xml:space="preserve">10%</w:t>
      </w:r>
    </w:p>
    <w:bookmarkEnd w:id="29"/>
    <w:bookmarkStart w:id="30" w:name="conclusion"/>
    <w:p>
      <w:pPr>
        <w:pStyle w:val="Heading2"/>
      </w:pPr>
      <w:r>
        <w:t xml:space="preserve">8. Conclusion</w:t>
      </w:r>
    </w:p>
    <w:p>
      <w:pPr>
        <w:pStyle w:val="FirstParagraph"/>
      </w:pPr>
      <w:r>
        <w:t xml:space="preserve">The establishment of this astronomical center represents a pivotal step forward for scientific inquiry in the region. By prioritizing the needs of an Astronomer and leveraging the specific geographic advantages of Kazakhstan Almaty, this project promises to deliver high-quality astronomical data that will contribute to our understanding of the universe.</w:t>
      </w:r>
    </w:p>
    <w:p>
      <w:pPr>
        <w:pStyle w:val="BodyText"/>
      </w:pPr>
      <w:r>
        <w:t xml:space="preserve">Kazakhstan Almaty is uniquely positioned to become a regional hub for astrophysics. The synergy between modern technology and favorable environmental conditions in Kazakhstan Almaty ensures that an Astronomer stationed here will be able to compete with global observatories. This report affirms that the investment in this project is not only scientifically sound but also economically strategic for the development of knowledge-based industries in Kazakhstan Almaty.</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Project Report for Kazakhstan Almaty</dc:title>
  <dc:creator/>
  <dc:language>en</dc:language>
  <cp:keywords/>
  <dcterms:created xsi:type="dcterms:W3CDTF">2026-07-29T14:02:45Z</dcterms:created>
  <dcterms:modified xsi:type="dcterms:W3CDTF">2026-07-29T14:02:45Z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