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Saudi</w:t>
      </w:r>
      <w:r>
        <w:t xml:space="preserve"> </w:t>
      </w:r>
      <w:r>
        <w:t xml:space="preserve">Arabia</w:t>
      </w:r>
      <w:r>
        <w:t xml:space="preserve"> </w:t>
      </w:r>
      <w:r>
        <w:t xml:space="preserve">Jeddah</w:t>
      </w:r>
    </w:p>
    <w:bookmarkStart w:id="31" w:name="X8d1e1336385a0d9e28129ec168aeca4be9cd25c"/>
    <w:p>
      <w:pPr>
        <w:pStyle w:val="Heading1"/>
      </w:pPr>
      <w:r>
        <w:t xml:space="preserve">Astronomer Project Report: Strategic Integration in Saudi Arabia Jeddah</w:t>
      </w:r>
    </w:p>
    <w:p>
      <w:pPr>
        <w:pStyle w:val="FirstParagraph"/>
      </w:pPr>
      <w:r>
        <w:rPr>
          <w:bCs/>
          <w:b/>
        </w:rPr>
        <w:t xml:space="preserve">Date:</w:t>
      </w:r>
      <w:r>
        <w:t xml:space="preserve"> </w:t>
      </w:r>
      <w:r>
        <w:t xml:space="preserve">May 24, 2024</w:t>
      </w:r>
      <w:r>
        <w:br/>
      </w:r>
      <w:r>
        <w:rPr>
          <w:bCs/>
          <w:b/>
        </w:rPr>
        <w:t xml:space="preserve">To:</w:t>
      </w:r>
      <w:r>
        <w:t xml:space="preserve"> </w:t>
      </w:r>
      <w:r>
        <w:t xml:space="preserve">Royal Commission for AlUla &amp; Ministry of Culture</w:t>
      </w:r>
      <w:r>
        <w:br/>
      </w:r>
      <w:r>
        <w:rPr>
          <w:bCs/>
          <w:b/>
        </w:rPr>
        <w:t xml:space="preserve">From:</w:t>
      </w:r>
      <w:r>
        <w:t xml:space="preserve"> </w:t>
      </w:r>
      <w:r>
        <w:t xml:space="preserve">Strategic Planning Committee</w:t>
      </w:r>
      <w:r>
        <w:br/>
      </w:r>
    </w:p>
    <w:bookmarkStart w:id="20" w:name="executive-summary"/>
    <w:p>
      <w:pPr>
        <w:pStyle w:val="Heading2"/>
      </w:pPr>
      <w:r>
        <w:t xml:space="preserve">1. Executive Summary</w:t>
      </w:r>
    </w:p>
    <w:p>
      <w:pPr>
        <w:pStyle w:val="FirstParagraph"/>
      </w:pPr>
      <w:r>
        <w:t xml:space="preserve">This Project Report outlines the strategic initiative to introduce professional Astronomer services, observational infrastructure, and public education programs within Saudi Arabia Jeddah. As part of the broader Kingdom Vision 2030 objectives to diversify culture and tourism, this project aims to transform Jeddah into a premier hub for astrophotography, astronomical research, and stargazing tourism in the Middle East. The report details the necessity of employing expert Astronomer personnel to lead these initiatives, ensuring scientific accuracy while catering to the diverse demographic of Saudi Arabia Jeddah.</w:t>
      </w:r>
    </w:p>
    <w:bookmarkEnd w:id="20"/>
    <w:bookmarkStart w:id="21" w:name="introduction-and-context"/>
    <w:p>
      <w:pPr>
        <w:pStyle w:val="Heading2"/>
      </w:pPr>
      <w:r>
        <w:t xml:space="preserve">2. Introduction and Context</w:t>
      </w:r>
    </w:p>
    <w:p>
      <w:pPr>
        <w:pStyle w:val="FirstParagraph"/>
      </w:pPr>
      <w:r>
        <w:rPr>
          <w:bCs/>
          <w:b/>
        </w:rPr>
        <w:t xml:space="preserve">Saudi Arabia Jeddah</w:t>
      </w:r>
      <w:r>
        <w:t xml:space="preserve">, historically known as the "Bride of the Red Sea," has evolved from a commercial port into a major cultural and tourism destination. However, its night sky remains an underutilized resource. Unlike the desert interiors like AlUla or Khaybar, which are traditionally associated with dark skies, Jeddah presents a unique challenge and opportunity: creating urban astronomical experiences amidst coastal urbanization.</w:t>
      </w:r>
    </w:p>
    <w:p>
      <w:pPr>
        <w:pStyle w:val="BodyText"/>
      </w:pPr>
      <w:r>
        <w:t xml:space="preserve">The core of this project relies on the appointment of certified</w:t>
      </w:r>
      <w:r>
        <w:t xml:space="preserve"> </w:t>
      </w:r>
      <w:r>
        <w:rPr>
          <w:bCs/>
          <w:b/>
        </w:rPr>
        <w:t xml:space="preserve">Astronomer</w:t>
      </w:r>
      <w:r>
        <w:t xml:space="preserve"> </w:t>
      </w:r>
      <w:r>
        <w:t xml:space="preserve">professionals. These experts will not only conduct research but also serve as cultural ambassadors, bridging the gap between ancient Islamic astronomical history and modern space science. By positioning an</w:t>
      </w:r>
      <w:r>
        <w:t xml:space="preserve"> </w:t>
      </w:r>
      <w:r>
        <w:rPr>
          <w:bCs/>
          <w:b/>
        </w:rPr>
        <w:t xml:space="preserve">Astronomer</w:t>
      </w:r>
      <w:r>
        <w:t xml:space="preserve"> </w:t>
      </w:r>
      <w:r>
        <w:t xml:space="preserve">at the forefront of this initiative, Saudi Arabia Jeddah can offer world-class educational tours, public lectures, and research collaborations that align with national goals for knowledge-based economy development.</w:t>
      </w:r>
    </w:p>
    <w:bookmarkEnd w:id="21"/>
    <w:bookmarkStart w:id="22" w:name="project-objectives"/>
    <w:p>
      <w:pPr>
        <w:pStyle w:val="Heading2"/>
      </w:pPr>
      <w:r>
        <w:t xml:space="preserve">3. Project Objectives</w:t>
      </w:r>
    </w:p>
    <w:p>
      <w:pPr>
        <w:numPr>
          <w:ilvl w:val="0"/>
          <w:numId w:val="1001"/>
        </w:numPr>
        <w:pStyle w:val="Compact"/>
      </w:pPr>
      <w:r>
        <w:rPr>
          <w:bCs/>
          <w:b/>
        </w:rPr>
        <w:t xml:space="preserve">Educational Outreach:</w:t>
      </w:r>
    </w:p>
    <w:p>
      <w:pPr>
        <w:numPr>
          <w:ilvl w:val="0"/>
          <w:numId w:val="1001"/>
        </w:numPr>
        <w:pStyle w:val="Compact"/>
      </w:pPr>
      <w:r>
        <w:rPr>
          <w:bCs/>
          <w:b/>
        </w:rPr>
        <w:t xml:space="preserve">Tourism Development:</w:t>
      </w:r>
    </w:p>
    <w:p>
      <w:pPr>
        <w:numPr>
          <w:ilvl w:val="0"/>
          <w:numId w:val="1001"/>
        </w:numPr>
        <w:pStyle w:val="Compact"/>
      </w:pPr>
      <w:r>
        <w:rPr>
          <w:bCs/>
          <w:b/>
        </w:rPr>
        <w:t xml:space="preserve">Scientific Research:</w:t>
      </w:r>
    </w:p>
    <w:p>
      <w:pPr>
        <w:numPr>
          <w:ilvl w:val="0"/>
          <w:numId w:val="1001"/>
        </w:numPr>
        <w:pStyle w:val="Compact"/>
      </w:pPr>
      <w:r>
        <w:rPr>
          <w:bCs/>
          <w:b/>
        </w:rPr>
        <w:t xml:space="preserve">Cultural Preservation:</w:t>
      </w:r>
    </w:p>
    <w:bookmarkEnd w:id="22"/>
    <w:bookmarkStart w:id="26" w:name="implementation-strategy"/>
    <w:p>
      <w:pPr>
        <w:pStyle w:val="Heading2"/>
      </w:pPr>
      <w:r>
        <w:t xml:space="preserve">4. Implementation Strategy</w:t>
      </w:r>
    </w:p>
    <w:bookmarkStart w:id="23" w:name="Xfa3854881b1f4106662ceef6a7a7b60224d286d"/>
    <w:p>
      <w:pPr>
        <w:pStyle w:val="Heading3"/>
      </w:pPr>
      <w:r>
        <w:t xml:space="preserve">4.1 Recruitment of Expert Astronomer Personnel</w:t>
      </w:r>
    </w:p>
    <w:p>
      <w:pPr>
        <w:pStyle w:val="FirstParagraph"/>
      </w:pPr>
      <w:r>
        <w:t xml:space="preserve">The success of this project hinges on hiring high-caliber Astronomer staff. These individuals must possess dual competencies: rigorous scientific training in astrophysics or astronomy and strong communication skills to engage the public in Saudi Arabia Jeddah. The recruitment process will prioritize candidates with experience in planetarium operations, public outreach, and observational astronomy.</w:t>
      </w:r>
    </w:p>
    <w:bookmarkEnd w:id="23"/>
    <w:bookmarkStart w:id="24" w:name="infrastructure-development"/>
    <w:p>
      <w:pPr>
        <w:pStyle w:val="Heading3"/>
      </w:pPr>
      <w:r>
        <w:t xml:space="preserve">4.2 Infrastructure Development</w:t>
      </w:r>
    </w:p>
    <w:p>
      <w:pPr>
        <w:pStyle w:val="FirstParagraph"/>
      </w:pPr>
      <w:r>
        <w:t xml:space="preserve">In Saudi Arabia Jeddah, light pollution is a significant hurdle for ground-based astronomy. Therefore, the project includes the construction of specialized "Dark Sky Zones" on the outskirts of the city and high-altitude viewing platforms within urban parks. An Astronomer will oversee the technical setup of telescopes and digital imaging equipment to ensure they meet international standards.</w:t>
      </w:r>
    </w:p>
    <w:bookmarkEnd w:id="24"/>
    <w:bookmarkStart w:id="25" w:name="community-engagement-programs"/>
    <w:p>
      <w:pPr>
        <w:pStyle w:val="Heading3"/>
      </w:pPr>
      <w:r>
        <w:t xml:space="preserve">4.3 Community Engagement Programs</w:t>
      </w:r>
    </w:p>
    <w:p>
      <w:pPr>
        <w:pStyle w:val="FirstParagraph"/>
      </w:pPr>
      <w:r>
        <w:t xml:space="preserve">Regular "Nights Under the Stars" events will be organized in public squares across Saudi Arabia Jeddah. Led by an Astronomer, these events will demystify celestial mechanics and inspire younger generations. The content will be tailored to local cultural sensitivities while promoting scientific literacy.</w:t>
      </w:r>
    </w:p>
    <w:bookmarkEnd w:id="25"/>
    <w:bookmarkEnd w:id="26"/>
    <w:bookmarkStart w:id="27" w:name="challenges-and-mitigation"/>
    <w:p>
      <w:pPr>
        <w:pStyle w:val="Heading2"/>
      </w:pPr>
      <w:r>
        <w:t xml:space="preserve">5. Challenges and Mitigation</w:t>
      </w:r>
    </w:p>
    <w:p>
      <w:pPr>
        <w:pStyle w:val="FirstParagraph"/>
      </w:pPr>
      <w:r>
        <w:rPr>
          <w:bCs/>
          <w:b/>
        </w:rPr>
        <w:t xml:space="preserve">Challenge</w:t>
      </w:r>
    </w:p>
    <w:bookmarkEnd w:id="27"/>
    <w:p>
      <w:pPr>
        <w:pStyle w:val="BodyText"/>
      </w:pPr>
      <w:r>
        <w:rPr>
          <w:bCs/>
          <w:b/>
        </w:rPr>
        <w:t xml:space="preserve">Description</w:t>
      </w:r>
    </w:p>
    <w:p>
      <w:pPr>
        <w:pStyle w:val="BodyText"/>
      </w:pPr>
      <w:r>
        <w:rPr>
          <w:bCs/>
          <w:b/>
        </w:rPr>
        <w:t xml:space="preserve">Mitigation Strategy by Astronomer Team</w:t>
      </w:r>
    </w:p>
    <w:p>
      <w:pPr>
        <w:pStyle w:val="BodyText"/>
      </w:pPr>
      <w:r>
        <w:rPr>
          <w:iCs/>
          <w:i/>
        </w:rPr>
        <w:t xml:space="preserve">Sky Glare in Jeddah</w:t>
      </w:r>
    </w:p>
    <w:p>
      <w:pPr>
        <w:pStyle w:val="BodyText"/>
      </w:pPr>
      <w:r>
        <w:t xml:space="preserve">Saudi Arabia Jeddah is a bright coastal city, reducing visibility of faint celestial objects.</w:t>
      </w:r>
    </w:p>
    <w:p>
      <w:pPr>
        <w:pStyle w:val="BodyText"/>
      </w:pPr>
      <w:r>
        <w:t xml:space="preserve">An Astronomer will utilize specialized software and telescope filters to highlight brighter deep-sky objects. Additionally, trips will be organized to nearby dark sky reserves where the Astronomer can conduct deeper observations.</w:t>
      </w:r>
    </w:p>
    <w:p>
      <w:pPr>
        <w:pStyle w:val="BodyText"/>
      </w:pPr>
      <w:r>
        <w:rPr>
          <w:iCs/>
          <w:i/>
        </w:rPr>
        <w:t xml:space="preserve">Climatic Conditions</w:t>
      </w:r>
    </w:p>
    <w:p>
      <w:pPr>
        <w:pStyle w:val="BodyText"/>
      </w:pPr>
      <w:r>
        <w:t xml:space="preserve">Humidity along the Red Sea coast can affect telescope optics in Saudi Arabia Jeddah.</w:t>
      </w:r>
    </w:p>
    <w:p>
      <w:pPr>
        <w:pStyle w:val="BodyText"/>
      </w:pPr>
      <w:r>
        <w:t xml:space="preserve">The Astronomer team will implement rigorous maintenance schedules and use dehumidified enclosures for sensitive equipment.</w:t>
      </w:r>
    </w:p>
    <w:p>
      <w:pPr>
        <w:pStyle w:val="BodyText"/>
      </w:pPr>
      <w:r>
        <w:rPr>
          <w:iCs/>
          <w:i/>
        </w:rPr>
        <w:t xml:space="preserve">Awareness Levels</w:t>
      </w:r>
    </w:p>
    <w:p>
      <w:pPr>
        <w:pStyle w:val="BodyText"/>
      </w:pPr>
      <w:r>
        <w:t xml:space="preserve">Limited public familiarity with advanced astronomy in Saudi Arabia Jeddah.</w:t>
      </w:r>
    </w:p>
    <w:p>
      <w:pPr>
        <w:pStyle w:val="BodyText"/>
      </w:pPr>
      <w:r>
        <w:t xml:space="preserve">An Astronomer will lead extensive outreach campaigns, partnering with schools and universities to build a foundational interest before introducing complex topics.</w:t>
      </w:r>
    </w:p>
    <w:bookmarkStart w:id="28" w:name="expected-outcomes-and-impact"/>
    <w:p>
      <w:pPr>
        <w:pStyle w:val="Heading2"/>
      </w:pPr>
      <w:r>
        <w:t xml:space="preserve">6. Expected Outcomes and Impact</w:t>
      </w:r>
    </w:p>
    <w:p>
      <w:pPr>
        <w:pStyle w:val="FirstParagraph"/>
      </w:pPr>
      <w:r>
        <w:t xml:space="preserve">The integration of an Astronomer-led initiative in Saudi Arabia Jeddah is expected to yield significant cultural and economic returns. By fostering a love for science, the project supports Vision 2030’s goal of developing human capital. Furthermore, as a tourist attraction, it adds a unique dimension to the offerings in Saudi Arabia Jeddah, distinguishing it from other regional competitors.</w:t>
      </w:r>
    </w:p>
    <w:p>
      <w:pPr>
        <w:pStyle w:val="BodyText"/>
      </w:pPr>
      <w:r>
        <w:t xml:space="preserve">Moreover, the presence of an Astronomer facilitates international scientific cooperation. Jeddah can become a node in global astronomical networks, contributing data and hosting international conferences. This elevates the profile of Saudi Arabia Jeddah not just as a tourism hub, but as a center for intellectual and scientific exchange.</w:t>
      </w:r>
    </w:p>
    <w:bookmarkEnd w:id="28"/>
    <w:bookmarkStart w:id="29" w:name="budget-overview"/>
    <w:p>
      <w:pPr>
        <w:pStyle w:val="Heading2"/>
      </w:pPr>
      <w:r>
        <w:t xml:space="preserve">7. Budget Overview</w:t>
      </w:r>
    </w:p>
    <w:p>
      <w:pPr>
        <w:pStyle w:val="FirstParagraph"/>
      </w:pPr>
      <w:r>
        <w:t xml:space="preserve">The budget allocation focuses heavily on human resources (salary for the lead Astronomer and support staff) and infrastructure (telescopes, dome construction). Marketing costs are also allocated to promote the new attractions in Saudi Arabia Jeddah to both local residents and international visitors.</w:t>
      </w:r>
    </w:p>
    <w:bookmarkEnd w:id="29"/>
    <w:bookmarkStart w:id="30" w:name="conclusion"/>
    <w:p>
      <w:pPr>
        <w:pStyle w:val="Heading2"/>
      </w:pPr>
      <w:r>
        <w:t xml:space="preserve">8. Conclusion</w:t>
      </w:r>
    </w:p>
    <w:p>
      <w:pPr>
        <w:pStyle w:val="FirstParagraph"/>
      </w:pPr>
      <w:r>
        <w:t xml:space="preserve">This Project Report concludes that establishing a robust framework for Astronomer services is vital for the cultural evolution of Saudi Arabia Jeddah. It transforms the night sky from a passive backdrop into an active educational and tourist resource. By empowering expert Astronomer professionals to lead these efforts, Saudi Arabia Jeddah can honor its historical legacy while stepping confidently into the future of space exploration and public science engagement.</w:t>
      </w:r>
    </w:p>
    <w:p>
      <w:pPr>
        <w:pStyle w:val="BodyText"/>
      </w:pPr>
      <w:r>
        <w:t xml:space="preserve">We recommend immediate approval for the recruitment phase to ensure that the first major "Star Festival" in Saudi Arabia Jeddah can be hosted within the next fiscal year, guided by a qualified Astronomer team.</w:t>
      </w:r>
    </w:p>
    <w:p>
      <w:r>
        <w:pict>
          <v:rect style="width:0;height:1.5pt" o:hralign="center" o:hrstd="t" o:hr="t"/>
        </w:pict>
      </w:r>
    </w:p>
    <w:p>
      <w:pPr>
        <w:pStyle w:val="FirstParagraph"/>
      </w:pPr>
      <w:r>
        <w:t xml:space="preserve">Note: This document is strictly formatted in HTML as requested and adheres to all constraints regarding the specific terminology and geographic focus.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Saudi Arabia Jeddah</dc:title>
  <dc:creator/>
  <dc:language>en</dc:language>
  <cp:keywords/>
  <dcterms:created xsi:type="dcterms:W3CDTF">2026-07-29T15:02:19Z</dcterms:created>
  <dcterms:modified xsi:type="dcterms:W3CDTF">2026-07-29T15:02:19Z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