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South</w:t>
      </w:r>
      <w:r>
        <w:t xml:space="preserve"> </w:t>
      </w:r>
      <w:r>
        <w:t xml:space="preserve">Korea</w:t>
      </w:r>
      <w:r>
        <w:t xml:space="preserve"> </w:t>
      </w:r>
      <w:r>
        <w:t xml:space="preserve">Seoul</w:t>
      </w:r>
    </w:p>
    <w:bookmarkStart w:id="26" w:name="astronomer-project-report"/>
    <w:p>
      <w:pPr>
        <w:pStyle w:val="Heading1"/>
      </w:pPr>
      <w:r>
        <w:t xml:space="preserve">Astronomer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District Council of South Korea Seoul</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outlines the strategic implementation plan for integrating advanced astronomical research and public education initiatives within the urban landscape of</w:t>
      </w:r>
      <w:r>
        <w:t xml:space="preserve"> </w:t>
      </w:r>
      <w:r>
        <w:rPr>
          <w:bCs/>
          <w:b/>
        </w:rPr>
        <w:t xml:space="preserve">South Korea Seoul.</w:t>
      </w:r>
      <w:r>
        <w:t xml:space="preserve">The primary objective is to leverage technological innovation while preserving cultural heritage, establishing a global benchmark for urban astronomy in densely populated metropolitan areas.</w:t>
      </w:r>
    </w:p>
    <w:bookmarkStart w:id="20" w:name="introduction"/>
    <w:p>
      <w:pPr>
        <w:pStyle w:val="Heading2"/>
      </w:pPr>
      <w:r>
        <w:rPr>
          <w:bCs/>
          <w:b/>
        </w:rPr>
        <w:t xml:space="preserve">1. Introduction</w:t>
      </w:r>
    </w:p>
    <w:p>
      <w:pPr>
        <w:pStyle w:val="FirstParagraph"/>
      </w:pPr>
      <w:r>
        <w:t xml:space="preserve">Purpose and Scope</w:t>
      </w:r>
      <w:r>
        <w:t xml:space="preserve"> </w:t>
      </w:r>
      <w:r>
        <w:t xml:space="preserve">The rapid expansion of South Korea Seoul has led to significant light pollution, posing challenges for both professional astronomical observations and public stargazing opportunities. This</w:t>
      </w:r>
      <w:r>
        <w:t xml:space="preserve"> </w:t>
      </w:r>
      <w:hyperlink w:anchor="Xa39a3ee5e6b4b0d3255bfef95601890afd80709">
        <w:r>
          <w:rPr>
            <w:rStyle w:val="Hyperlink"/>
          </w:rPr>
          <w:t xml:space="preserve">project report</w:t>
        </w:r>
      </w:hyperlink>
      <w:r>
        <w:t xml:space="preserve"> </w:t>
      </w:r>
      <w:r>
        <w:t xml:space="preserve">aims to address these issues by proposing the establishment of a networked system involving rooftop observatories, digital sky mapping tools, and educational hubs. The initiative focuses on harmonizing technological advancement with environmental sustainability in</w:t>
      </w:r>
      <w:r>
        <w:t xml:space="preserve"> </w:t>
      </w:r>
      <w:r>
        <w:rPr>
          <w:bCs/>
          <w:b/>
        </w:rPr>
        <w:t xml:space="preserve">South Korea Seoul.</w:t>
      </w:r>
    </w:p>
    <w:bookmarkEnd w:id="20"/>
    <w:bookmarkStart w:id="21" w:name="background-and-context"/>
    <w:p>
      <w:pPr>
        <w:pStyle w:val="Heading2"/>
      </w:pPr>
      <w:r>
        <w:rPr>
          <w:bCs/>
          <w:b/>
        </w:rPr>
        <w:t xml:space="preserve">2. Background and Context</w:t>
      </w:r>
    </w:p>
    <w:p>
      <w:pPr>
        <w:pStyle w:val="FirstParagraph"/>
      </w:pPr>
      <w:r>
        <w:t xml:space="preserve">The Role of an Astronomer in Urban Settings</w:t>
      </w:r>
      <w:r>
        <w:t xml:space="preserve"> </w:t>
      </w:r>
      <w:r>
        <w:t xml:space="preserve">Traditionally associated with remote mountainous regions, the modern role of an astronomer extends into city centers through public engagement, data analysis, and advocacy for dark sky preservation. In</w:t>
      </w:r>
      <w:r>
        <w:t xml:space="preserve"> </w:t>
      </w:r>
      <w:r>
        <w:rPr>
          <w:bCs/>
          <w:b/>
        </w:rPr>
        <w:t xml:space="preserve">South Korea Seoul,</w:t>
      </w:r>
      <w:r>
        <w:t xml:space="preserve"> </w:t>
      </w:r>
      <w:r>
        <w:t xml:space="preserve">the integration of such roles is critical due to its status as a global technological hub. By embedding astronomical expertise within urban planning frameworks, we can mitigate light pollution's impact while fostering scientific literacy among residents.</w:t>
      </w:r>
    </w:p>
    <w:bookmarkEnd w:id="21"/>
    <w:bookmarkStart w:id="22" w:name="key-objectives"/>
    <w:p>
      <w:pPr>
        <w:pStyle w:val="Heading2"/>
      </w:pPr>
      <w:r>
        <w:rPr>
          <w:bCs/>
          <w:b/>
        </w:rPr>
        <w:t xml:space="preserve">3. Key Objectives</w:t>
      </w:r>
    </w:p>
    <w:p>
      <w:pPr>
        <w:pStyle w:val="FirstParagraph"/>
      </w:pPr>
      <w:r>
        <w:t xml:space="preserve">The goals outlined in this</w:t>
      </w:r>
      <w:r>
        <w:t xml:space="preserve"> </w:t>
      </w:r>
      <w:hyperlink w:anchor="Xa39a3ee5e6b4b0d3255bfef95601890afd80709">
        <w:r>
          <w:rPr>
            <w:rStyle w:val="Hyperlink"/>
          </w:rPr>
          <w:t xml:space="preserve">project report</w:t>
        </w:r>
      </w:hyperlink>
      <w:r>
        <w:t xml:space="preserve"> </w:t>
      </w:r>
      <w:r>
        <w:t xml:space="preserve">are categorized into three main pillars:</w:t>
      </w:r>
      <w:r>
        <w:t xml:space="preserve"> </w:t>
      </w:r>
      <w:r>
        <w:t xml:space="preserve">Research Integration</w:t>
      </w:r>
      <w:r>
        <w:t xml:space="preserve"> </w:t>
      </w:r>
      <w:r>
        <w:t xml:space="preserve">Enhancing local capabilities for astronomical data collection by installing compact, high-resolution telescopes on designated buildings across</w:t>
      </w:r>
      <w:r>
        <w:t xml:space="preserve"> </w:t>
      </w:r>
      <w:r>
        <w:rPr>
          <w:bCs/>
          <w:b/>
        </w:rPr>
        <w:t xml:space="preserve">South Korea Seoul.</w:t>
      </w:r>
      <w:r>
        <w:t xml:space="preserve"> </w:t>
      </w:r>
      <w:r>
        <w:t xml:space="preserve">These instruments will contribute to global datasets on variable stars, exoplanet detection, and atmospheric studies.</w:t>
      </w:r>
      <w:r>
        <w:t xml:space="preserve"> </w:t>
      </w:r>
      <w:r>
        <w:t xml:space="preserve">Public Education and Outreach</w:t>
      </w:r>
      <w:r>
        <w:t xml:space="preserve"> </w:t>
      </w:r>
      <w:r>
        <w:t xml:space="preserve">Developing interactive programs that introduce the concepts of astronomy to students and adults alike. This includes virtual reality experiences simulating night skies over historical periods when light pollution was minimal in</w:t>
      </w:r>
      <w:r>
        <w:t xml:space="preserve"> </w:t>
      </w:r>
      <w:r>
        <w:rPr>
          <w:bCs/>
          <w:b/>
        </w:rPr>
        <w:t xml:space="preserve">South Korea Seoul.</w:t>
      </w:r>
      <w:r>
        <w:t xml:space="preserve"> </w:t>
      </w:r>
      <w:r>
        <w:t xml:space="preserve">Policy Advocacy</w:t>
      </w:r>
      <w:r>
        <w:t xml:space="preserve"> </w:t>
      </w:r>
      <w:r>
        <w:t xml:space="preserve">Working with municipal authorities to implement lighting regulations that reduce skyglow without compromising public safety or aesthetic appeal. This aligns with international standards promoted by organizations supporting the role of an astronomer as a steward of the night sky.</w:t>
      </w:r>
    </w:p>
    <w:bookmarkEnd w:id="22"/>
    <w:bookmarkStart w:id="23" w:name="implementation-strategy"/>
    <w:p>
      <w:pPr>
        <w:pStyle w:val="Heading2"/>
      </w:pPr>
      <w:r>
        <w:rPr>
          <w:bCs/>
          <w:b/>
        </w:rPr>
        <w:t xml:space="preserve">4. Implementation Strategy</w:t>
      </w:r>
    </w:p>
    <w:p>
      <w:pPr>
        <w:pStyle w:val="FirstParagraph"/>
      </w:pPr>
      <w:r>
        <w:t xml:space="preserve">Phase 1: Infrastructure Development</w:t>
      </w:r>
      <w:r>
        <w:t xml:space="preserve"> </w:t>
      </w:r>
      <w:r>
        <w:t xml:space="preserve">The initial phase involves identifying suitable locations within</w:t>
      </w:r>
      <w:r>
        <w:t xml:space="preserve"> </w:t>
      </w:r>
      <w:r>
        <w:rPr>
          <w:bCs/>
          <w:b/>
        </w:rPr>
        <w:t xml:space="preserve">South Korea Seoul</w:t>
      </w:r>
      <w:r>
        <w:t xml:space="preserve">s infrastructure for installing astronomical equipment. Potential sites include educational institutions, museums, and government buildings equipped with sturdy rooftops capable of supporting telescopic arrays. Collaboration between engineers and an astronomer ensures optimal placement for minimizing structural interference while maximizing observational clarity.</w:t>
      </w:r>
      <w:r>
        <w:t xml:space="preserve"> </w:t>
      </w:r>
      <w:r>
        <w:t xml:space="preserve">Phase 2: Technology Deployment</w:t>
      </w:r>
      <w:r>
        <w:t xml:space="preserve"> </w:t>
      </w:r>
      <w:r>
        <w:t xml:space="preserve">Advanced adaptive optics systems will be deployed to counteract atmospheric distortion commonly experienced in urban environments like</w:t>
      </w:r>
      <w:r>
        <w:t xml:space="preserve"> </w:t>
      </w:r>
      <w:r>
        <w:rPr>
          <w:bCs/>
          <w:b/>
        </w:rPr>
        <w:t xml:space="preserve">South Korea Seoul.</w:t>
      </w:r>
      <w:r>
        <w:t xml:space="preserve"> </w:t>
      </w:r>
      <w:r>
        <w:t xml:space="preserve">Additionally, AI-driven software will assist in real-time data processing, enabling rapid identification of celestial events such as meteor showers or supernovae candidates.</w:t>
      </w:r>
      <w:r>
        <w:t xml:space="preserve"> </w:t>
      </w:r>
      <w:r>
        <w:t xml:space="preserve">Phase 3: Community Engagement</w:t>
      </w:r>
      <w:r>
        <w:t xml:space="preserve"> </w:t>
      </w:r>
      <w:r>
        <w:t xml:space="preserve">A comprehensive outreach campaign will launch alongside technical installations. Workshops led by an astronomer will teach participants how to use basic astronomical tools and interpret data collected from local observatories. Partnerships with schools in</w:t>
      </w:r>
      <w:r>
        <w:t xml:space="preserve"> </w:t>
      </w:r>
      <w:r>
        <w:rPr>
          <w:bCs/>
          <w:b/>
        </w:rPr>
        <w:t xml:space="preserve">South Korea Seoul</w:t>
      </w:r>
      <w:r>
        <w:t xml:space="preserve">will ensure early exposure to scientific methodologies, inspiring future generations of scientists.</w:t>
      </w:r>
    </w:p>
    <w:bookmarkEnd w:id="23"/>
    <w:bookmarkStart w:id="24" w:name="Xf49b5c84c084a70a7791a2e961586609439b6fe"/>
    <w:p>
      <w:pPr>
        <w:pStyle w:val="Heading2"/>
      </w:pPr>
      <w:r>
        <w:rPr>
          <w:bCs/>
          <w:b/>
        </w:rPr>
        <w:t xml:space="preserve">5. Challenges and Mitigation Strategies</w:t>
      </w:r>
      <w:r>
        <w:t xml:space="preserve">South Korea Seoul.</w:t>
      </w:r>
      <w:r>
        <w:t xml:space="preserve"> </w:t>
      </w:r>
      <w:r>
        <w:t xml:space="preserve">Budget Limitations</w:t>
      </w:r>
      <w:r>
        <w:t xml:space="preserve"> </w:t>
      </w:r>
      <w:r>
        <w:t xml:space="preserve">Secured through grants from international scientific bodies alongside private sector sponsorships interested in corporate social responsibility initiatives focused on education and sustainability.</w:t>
      </w:r>
    </w:p>
    <w:bookmarkEnd w:id="24"/>
    <w:bookmarkStart w:id="25" w:name="X8024a25a8caf46f2f10f5885788c7e356c8eb46"/>
    <w:p>
      <w:pPr>
        <w:pStyle w:val="Heading2"/>
      </w:pPr>
      <w:r>
        <w:rPr>
          <w:bCs/>
          <w:b/>
        </w:rPr>
        <w:t xml:space="preserve">6. Expected Outcomes</w:t>
      </w:r>
      <w:r>
        <w:t xml:space="preserve">South Korea Seoul.</w:t>
      </w:r>
      <w:r>
        <w:t xml:space="preserve"> </w:t>
      </w:r>
      <w:r>
        <w:t xml:space="preserve">Educational Impact</w:t>
      </w:r>
      <w:r>
        <w:t xml:space="preserve"> </w:t>
      </w:r>
      <w:r>
        <w:t xml:space="preserve">Increased interest in STEM fields among youth residing in</w:t>
      </w:r>
      <w:r>
        <w:t xml:space="preserve"> </w:t>
      </w:r>
      <w:r>
        <w:rPr>
          <w:bCs/>
          <w:b/>
        </w:rPr>
        <w:t xml:space="preserve">South Korea Seoul,</w:t>
      </w:r>
      <w:r>
        <w:rPr>
          <w:bCs/>
          <w:b/>
          <w:bCs/>
          <w:b/>
        </w:rPr>
        <w:t xml:space="preserve">7. Conclusion</w:t>
      </w:r>
      <w:r>
        <w:rPr>
          <w:bCs/>
          <w:b/>
        </w:rPr>
        <w:t xml:space="preserve">project report demonstrates that integrating astronomy into urban life is not only feasible but essential for advancing scientific knowledge and promoting environmental stewardship. By embracing the multifaceted role of an astronomer within the context of</w:t>
      </w:r>
      <w:r>
        <w:rPr>
          <w:bCs/>
          <w:b/>
        </w:rPr>
        <w:t xml:space="preserve"> </w:t>
      </w:r>
      <w:r>
        <w:rPr>
          <w:bCs/>
          <w:b/>
          <w:bCs/>
          <w:b/>
        </w:rPr>
        <w:t xml:space="preserve">South Korea Seoul,</w:t>
      </w:r>
      <w:r>
        <w:rPr>
          <w:bCs/>
          <w:b/>
        </w:rPr>
        <w:t xml:space="preserve"> </w:t>
      </w:r>
      <w:r>
        <w:rPr>
          <w:bCs/>
          <w:b/>
        </w:rPr>
        <w:t xml:space="preserve">we create opportunities for discovery, learning, and conservation coexist harmoniously amidst bustling cityscapes. Moving forward continued collaboration between policymakers educators industry leaders public will ensure lasting positive outcomes benefiting both current inhabitants future generations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South Korea Seoul</dc:title>
  <dc:creator/>
  <dc:language>en</dc:language>
  <cp:keywords/>
  <dcterms:created xsi:type="dcterms:W3CDTF">2026-07-29T13:05:54Z</dcterms:created>
  <dcterms:modified xsi:type="dcterms:W3CDTF">2026-07-29T13:05:54Z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