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w:t>
      </w:r>
      <w:r>
        <w:t xml:space="preserve"> </w:t>
      </w:r>
      <w:r>
        <w:t xml:space="preserve">Australia</w:t>
      </w:r>
      <w:r>
        <w:t xml:space="preserve"> </w:t>
      </w:r>
      <w:r>
        <w:t xml:space="preserve">Brisbane</w:t>
      </w:r>
    </w:p>
    <w:p>
      <w:pPr>
        <w:pStyle w:val="FirstParagraph"/>
      </w:pPr>
      <w:r>
        <w:t xml:space="preserve">```html</w:t>
      </w:r>
    </w:p>
    <w:bookmarkStart w:id="31" w:name="X3cec87a7f2392729645dd22666c6536a7420c6f"/>
    <w:p>
      <w:pPr>
        <w:pStyle w:val="Heading1"/>
      </w:pPr>
      <w:r>
        <w:rPr>
          <w:bCs/>
          <w:b/>
        </w:rPr>
        <w:t xml:space="preserve">Australian Automotive Engineering Project Report</w:t>
      </w:r>
    </w:p>
    <w:p>
      <w:pPr>
        <w:pStyle w:val="FirstParagraph"/>
      </w:pPr>
      <w:r>
        <w:rPr>
          <w:iCs/>
          <w:i/>
        </w:rPr>
        <w:t xml:space="preserve">Prepared for the Greater Brisbane Metropolitan Region, Australia Brisbane</w:t>
      </w:r>
    </w:p>
    <w:p>
      <w:r>
        <w:pict>
          <v:rect style="width:0;height:1.5pt" o:hralign="center" o:hrstd="t" o:hr="t"/>
        </w:pict>
      </w:r>
    </w:p>
    <w:bookmarkStart w:id="20" w:name="executive-summary"/>
    <w:p>
      <w:pPr>
        <w:pStyle w:val="Heading2"/>
      </w:pPr>
      <w:r>
        <w:t xml:space="preserve">Executive Summary</w:t>
      </w:r>
    </w:p>
    <w:p>
      <w:pPr>
        <w:pStyle w:val="FirstParagraph"/>
      </w:pPr>
      <w:r>
        <w:t xml:space="preserve">The present document serves as a comprehensive</w:t>
      </w:r>
      <w:r>
        <w:t xml:space="preserve"> </w:t>
      </w:r>
      <w:r>
        <w:rPr>
          <w:bCs/>
          <w:b/>
        </w:rPr>
        <w:t xml:space="preserve">Project Report</w:t>
      </w:r>
      <w:r>
        <w:t xml:space="preserve">Project Report is to evaluate how an</w:t>
      </w:r>
      <w:r>
        <w:t xml:space="preserve"> </w:t>
      </w:r>
      <w:r>
        <w:rPr>
          <w:bCs/>
          <w:b/>
        </w:rPr>
        <w:t xml:space="preserve">Australia Brisbane</w:t>
      </w:r>
      <w:r>
        <w:t xml:space="preserve">-centric approach can leverage the region's existing infrastructure while attracting top-tier talent specializing as an Automotive Engineer. By examining market trends, regulatory frameworks, and technological prerequisites, this report aims to provide actionable insights for investors and government bodies looking to bolster the local automotive sector in Australia Brisbane.</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In recent years, the global automotive industry has undergone a paradigm shift. Traditional internal combustion engine manufacturing is increasingly being supplemented, if not replaced entirely, by electric vehicle (EV) production and software-defined mobility solutions. For regions aiming to participate in this new era, specialized expertise is paramount. This</w:t>
      </w:r>
      <w:r>
        <w:t xml:space="preserve"> </w:t>
      </w:r>
      <w:r>
        <w:rPr>
          <w:bCs/>
          <w:b/>
        </w:rPr>
        <w:t xml:space="preserve">Project Report</w:t>
      </w:r>
      <w:r>
        <w:t xml:space="preserve"> </w:t>
      </w:r>
      <w:r>
        <w:t xml:space="preserve">identifies the critical role of the</w:t>
      </w:r>
      <w:r>
        <w:t xml:space="preserve"> </w:t>
      </w:r>
      <w:r>
        <w:rPr>
          <w:bCs/>
          <w:b/>
        </w:rPr>
        <w:t xml:space="preserve">Automotive Engineer</w:t>
      </w:r>
      <w:r>
        <w:t xml:space="preserve"> </w:t>
      </w:r>
      <w:r>
        <w:t xml:space="preserve">as a catalyst for innovation. Specifically, we analyze why Australia Brisbane represents an optimal location for such initiatives due to its strategic geographic position, robust educational institutions, and growing focus on green technology within Australia Brisbane.</w:t>
      </w:r>
    </w:p>
    <w:p>
      <w:r>
        <w:pict>
          <v:rect style="width:0;height:1.5pt" o:hralign="center" o:hrstd="t" o:hr="t"/>
        </w:pict>
      </w:r>
    </w:p>
    <w:bookmarkEnd w:id="21"/>
    <w:bookmarkStart w:id="22" w:name="strategic-importance"/>
    <w:p>
      <w:pPr>
        <w:pStyle w:val="Heading2"/>
      </w:pPr>
      <w:r>
        <w:t xml:space="preserve">2. Strategic Importance of Automotive Engineering in the Modern Era</w:t>
      </w:r>
    </w:p>
    <w:p>
      <w:pPr>
        <w:pStyle w:val="FirstParagraph"/>
      </w:pPr>
      <w:r>
        <w:t xml:space="preserve">The transition to sustainable transport is no longer optional; it is mandated by international climate agreements and consumer demand. Consequently, the skills required have evolved significantly. A modern</w:t>
      </w:r>
      <w:r>
        <w:t xml:space="preserve"> </w:t>
      </w:r>
      <w:r>
        <w:rPr>
          <w:bCs/>
          <w:b/>
        </w:rPr>
        <w:t xml:space="preserve">Automotive Engineer</w:t>
      </w:r>
      <w:r>
        <w:t xml:space="preserve"> </w:t>
      </w:r>
      <w:r>
        <w:t xml:space="preserve">must possess interdisciplinary knowledge spanning mechanical systems, electrical engineering, computer science, and data analytics. In the context of Australia Brisbane, these professionals are essential for developing localized solutions that account for diverse driving conditions and climate factors.</w:t>
      </w:r>
    </w:p>
    <w:p>
      <w:pPr>
        <w:pStyle w:val="BodyText"/>
      </w:pPr>
      <w:r>
        <w:t xml:space="preserve">The importance of this specialization cannot be overstated. Without experienced engineers capable of designing efficient battery thermal management systems or robust autonomous navigation algorithms tailored to local infrastructure, any attempt to establish a manufacturing base would face significant technical hurdles. Therefore, fostering an ecosystem where an</w:t>
      </w:r>
      <w:r>
        <w:t xml:space="preserve"> </w:t>
      </w:r>
      <w:r>
        <w:rPr>
          <w:bCs/>
          <w:b/>
        </w:rPr>
        <w:t xml:space="preserve">Automotive Engineer</w:t>
      </w:r>
      <w:r>
        <w:t xml:space="preserve"> </w:t>
      </w:r>
      <w:r>
        <w:t xml:space="preserve">can thrive is central to the economic development strategy of Australia Brisbane.</w:t>
      </w:r>
    </w:p>
    <w:p>
      <w:r>
        <w:pict>
          <v:rect style="width:0;height:1.5pt" o:hralign="center" o:hrstd="t" o:hr="t"/>
        </w:pict>
      </w:r>
    </w:p>
    <w:bookmarkEnd w:id="22"/>
    <w:bookmarkStart w:id="26" w:name="regional-analysis-australia-brisbane"/>
    <w:p>
      <w:pPr>
        <w:pStyle w:val="Heading2"/>
      </w:pPr>
      <w:r>
        <w:t xml:space="preserve">3. Regional Analysis: Why Australia Brisbane?</w:t>
      </w:r>
    </w:p>
    <w:p>
      <w:pPr>
        <w:pStyle w:val="FirstParagraph"/>
      </w:pPr>
      <w:r>
        <w:t xml:space="preserve">When considering potential hubs for automotive innovation, several factors come into play. This section highlights why Australia Brisbane stands out among other metropolitan areas in the country.</w:t>
      </w:r>
    </w:p>
    <w:bookmarkStart w:id="23" w:name="X760a844b58dbfb93f2a20c0f5dc06cd8259ca6a"/>
    <w:p>
      <w:pPr>
        <w:pStyle w:val="Heading3"/>
      </w:pPr>
      <w:r>
        <w:rPr>
          <w:bCs/>
          <w:b/>
        </w:rPr>
        <w:t xml:space="preserve">Australia Brisbane</w:t>
      </w:r>
      <w:r>
        <w:t xml:space="preserve"> </w:t>
      </w:r>
      <w:r>
        <w:t xml:space="preserve">Infrastructure and Connectivity</w:t>
      </w:r>
    </w:p>
    <w:p>
      <w:pPr>
        <w:pStyle w:val="FirstParagraph"/>
      </w:pPr>
      <w:r>
        <w:t xml:space="preserve">Australia Brisbane offers excellent logistical advantages. With access to major seaports, the city facilitates both the import of raw materials for production and the export of finished goods. This connectivity is vital for an</w:t>
      </w:r>
      <w:r>
        <w:t xml:space="preserve"> </w:t>
      </w:r>
      <w:r>
        <w:rPr>
          <w:bCs/>
          <w:b/>
        </w:rPr>
        <w:t xml:space="preserve">Automotive Engineer</w:t>
      </w:r>
      <w:r>
        <w:t xml:space="preserve"> </w:t>
      </w:r>
      <w:r>
        <w:t xml:space="preserve">who needs to ensure supply chain resilience while optimizing logistics costs. Furthermore, recent upgrades in road infrastructure within Australia Brisbane have improved testing environments for autonomous vehicles and EV charging networks.</w:t>
      </w:r>
    </w:p>
    <w:bookmarkEnd w:id="23"/>
    <w:bookmarkStart w:id="24" w:name="X1df2b2c54d43506cfc2acfce4e4a28f2f71f7f0"/>
    <w:p>
      <w:pPr>
        <w:pStyle w:val="Heading3"/>
      </w:pPr>
      <w:r>
        <w:t xml:space="preserve">Educational Institutions and Talent Pipeline</w:t>
      </w:r>
    </w:p>
    <w:p>
      <w:pPr>
        <w:pStyle w:val="FirstParagraph"/>
      </w:pPr>
      <w:r>
        <w:t xml:space="preserve">The presence of reputable universities in Australia Brisbane provides a steady stream of graduates equipped with the foundational knowledge necessary to become specialized</w:t>
      </w:r>
      <w:r>
        <w:t xml:space="preserve"> </w:t>
      </w:r>
      <w:r>
        <w:rPr>
          <w:bCs/>
          <w:b/>
        </w:rPr>
        <w:t xml:space="preserve">Automotive Engineer</w:t>
      </w:r>
      <w:r>
        <w:t xml:space="preserve">s. These institutions often collaborate with industry partners on research projects, creating a bridge between academic theory and practical application. This synergy is crucial for addressing complex engineering problems specific to the Australian market.</w:t>
      </w:r>
    </w:p>
    <w:bookmarkEnd w:id="24"/>
    <w:bookmarkStart w:id="25" w:name="Xcf912be54996c035ba45d681790711f919e32bb"/>
    <w:p>
      <w:pPr>
        <w:pStyle w:val="Heading3"/>
      </w:pPr>
      <w:r>
        <w:t xml:space="preserve">Economic Incentives in Australia Brisbane</w:t>
      </w:r>
    </w:p>
    <w:p>
      <w:pPr>
        <w:pStyle w:val="FirstParagraph"/>
      </w:pPr>
      <w:r>
        <w:t xml:space="preserve">Both state and federal governments offer various incentives for green technology investments. By locating operations in Australia Brisbane, companies can benefit from tax breaks, grants for research and development, and support programs aimed at upskilling workers as they transition into roles requiring advanced engineering expertise.</w:t>
      </w:r>
    </w:p>
    <w:p>
      <w:r>
        <w:pict>
          <v:rect style="width:0;height:1.5pt" o:hralign="center" o:hrstd="t" o:hr="t"/>
        </w:pict>
      </w:r>
    </w:p>
    <w:bookmarkEnd w:id="25"/>
    <w:bookmarkEnd w:id="26"/>
    <w:bookmarkStart w:id="27" w:name="challenges"/>
    <w:p>
      <w:pPr>
        <w:pStyle w:val="Heading2"/>
      </w:pPr>
      <w:r>
        <w:t xml:space="preserve">4. Challenges Faced by the Automotive Engineer</w:t>
      </w:r>
    </w:p>
    <w:p>
      <w:pPr>
        <w:pStyle w:val="FirstParagraph"/>
      </w:pPr>
      <w:r>
        <w:t xml:space="preserve">Despite the favorable conditions in Australia Brisbane, there are notable challenges that must be addressed. These include:</w:t>
      </w:r>
    </w:p>
    <w:p>
      <w:pPr>
        <w:numPr>
          <w:ilvl w:val="0"/>
          <w:numId w:val="1001"/>
        </w:numPr>
        <w:pStyle w:val="Compact"/>
      </w:pPr>
      <w:r>
        <w:rPr>
          <w:bCs/>
          <w:b/>
        </w:rPr>
        <w:t xml:space="preserve">Skill Shortages:</w:t>
      </w:r>
      <w:r>
        <w:t xml:space="preserve"> </w:t>
      </w:r>
      <w:r>
        <w:t xml:space="preserve">There is a global competition for high-caliber talent. Retaining an</w:t>
      </w:r>
      <w:r>
        <w:t xml:space="preserve"> </w:t>
      </w:r>
      <w:r>
        <w:rPr>
          <w:bCs/>
          <w:b/>
        </w:rPr>
        <w:t xml:space="preserve">Automotive Engineer</w:t>
      </w:r>
      <w:r>
        <w:t xml:space="preserve"> </w:t>
      </w:r>
      <w:r>
        <w:t xml:space="preserve">requires competitive compensation packages and opportunities for continuous professional development.</w:t>
      </w:r>
    </w:p>
    <w:p>
      <w:pPr>
        <w:numPr>
          <w:ilvl w:val="0"/>
          <w:numId w:val="1001"/>
        </w:numPr>
        <w:pStyle w:val="Compact"/>
      </w:pPr>
      <w:r>
        <w:rPr>
          <w:bCs/>
          <w:b/>
        </w:rPr>
        <w:t xml:space="preserve">Rapid Technological Change:</w:t>
      </w:r>
      <w:r>
        <w:t xml:space="preserve">The pace at which technology evolves means that engineers must constantly update their skills. An</w:t>
      </w:r>
      <w:r>
        <w:t xml:space="preserve"> </w:t>
      </w:r>
      <w:r>
        <w:rPr>
          <w:bCs/>
          <w:b/>
        </w:rPr>
        <w:t xml:space="preserve">Automotive Engineer</w:t>
      </w:r>
      <w:r>
        <w:t xml:space="preserve"> </w:t>
      </w:r>
      <w:r>
        <w:t xml:space="preserve">working in Australia Brisbane must stay abreast of the latest developments in AI, machine learning, and materials science.</w:t>
      </w:r>
    </w:p>
    <w:p>
      <w:pPr>
        <w:numPr>
          <w:ilvl w:val="0"/>
          <w:numId w:val="1001"/>
        </w:numPr>
        <w:pStyle w:val="Compact"/>
      </w:pPr>
      <w:r>
        <w:rPr>
          <w:bCs/>
          <w:b/>
        </w:rPr>
        <w:t xml:space="preserve">Regulatory Compliance:</w:t>
      </w:r>
      <w:r>
        <w:t xml:space="preserve">Navigating the complex web of Australian standards and safety regulations requires meticulous attention to detail. An</w:t>
      </w:r>
    </w:p>
    <w:p>
      <w:pPr>
        <w:numPr>
          <w:ilvl w:val="0"/>
          <w:numId w:val="1000"/>
        </w:numPr>
        <w:pStyle w:val="Compact"/>
      </w:pPr>
      <w:r>
        <w:t xml:space="preserve">Automotive Engineermust ensure that all designs comply with local laws while meeting international benchmarks.</w:t>
      </w:r>
    </w:p>
    <w:p>
      <w:r>
        <w:pict>
          <v:rect style="width:0;height:1.5pt" o:hralign="center" o:hrstd="t" o:hr="t"/>
        </w:pict>
      </w:r>
    </w:p>
    <w:bookmarkEnd w:id="27"/>
    <w:bookmarkStart w:id="28" w:name="recommendations"/>
    <w:p>
      <w:pPr>
        <w:pStyle w:val="Heading2"/>
      </w:pPr>
      <w:r>
        <w:t xml:space="preserve">5. Recommendations for Stakeholders in Australia Brisbane</w:t>
      </w:r>
    </w:p>
    <w:p>
      <w:pPr>
        <w:pStyle w:val="FirstParagraph"/>
      </w:pPr>
      <w:r>
        <w:t xml:space="preserve">To maximize the potential of the automotive sector in this region, it is recommended that stakeholders take the following actions:</w:t>
      </w:r>
    </w:p>
    <w:p>
      <w:pPr>
        <w:numPr>
          <w:ilvl w:val="0"/>
          <w:numId w:val="1002"/>
        </w:numPr>
        <w:pStyle w:val="Compact"/>
      </w:pPr>
      <w:r>
        <w:rPr>
          <w:bCs/>
          <w:b/>
        </w:rPr>
        <w:t xml:space="preserve">Invest in Training Programs:</w:t>
      </w:r>
      <w:r>
        <w:t xml:space="preserve">Collaborate with universities in Australia Brisbane to create specialized courses focusing on emerging technologies. This will help produce a workforce ready to serve as effective</w:t>
      </w:r>
    </w:p>
    <w:p>
      <w:pPr>
        <w:numPr>
          <w:ilvl w:val="0"/>
          <w:numId w:val="1000"/>
        </w:numPr>
        <w:pStyle w:val="Compact"/>
      </w:pPr>
      <w:r>
        <w:t xml:space="preserve">Automotive Engineers.</w:t>
      </w:r>
    </w:p>
    <w:p>
      <w:pPr>
        <w:numPr>
          <w:ilvl w:val="0"/>
          <w:numId w:val="1002"/>
        </w:numPr>
        <w:pStyle w:val="Compact"/>
      </w:pPr>
      <w:r>
        <w:rPr>
          <w:bCs/>
          <w:b/>
        </w:rPr>
        <w:t xml:space="preserve">Enhance Industry-Academia Partnerships:</w:t>
      </w:r>
      <w:r>
        <w:t xml:space="preserve">Foster stronger ties between local businesses and educational institutions in Australia Brisbane. Internships, co-op placements, and joint research projects can provide invaluable experience for aspiring engineers.</w:t>
      </w:r>
    </w:p>
    <w:p>
      <w:pPr>
        <w:numPr>
          <w:ilvl w:val="0"/>
          <w:numId w:val="1002"/>
        </w:numPr>
        <w:pStyle w:val="Compact"/>
      </w:pPr>
      <w:r>
        <w:rPr>
          <w:bCs/>
          <w:b/>
        </w:rPr>
        <w:t xml:space="preserve">Promote Innovation Hubs:</w:t>
      </w:r>
      <w:r>
        <w:t xml:space="preserve">Create dedicated spaces in Australia Brisbane where an</w:t>
      </w:r>
    </w:p>
    <w:p>
      <w:pPr>
        <w:numPr>
          <w:ilvl w:val="0"/>
          <w:numId w:val="1000"/>
        </w:numPr>
        <w:pStyle w:val="Compact"/>
      </w:pPr>
      <w:r>
        <w:t xml:space="preserve">Automotive Engineercan experiment with new ideas. These hubs should be equipped with state-of-the-art facilities including simulation software, prototyping labs, and testing tracks.</w:t>
      </w:r>
    </w:p>
    <w:p>
      <w:r>
        <w:pict>
          <v:rect style="width:0;height:1.5pt" o:hralign="center" o:hrstd="t" o:hr="t"/>
        </w:pict>
      </w:r>
    </w:p>
    <w:bookmarkEnd w:id="28"/>
    <w:bookmarkStart w:id="29" w:name="conclusion"/>
    <w:p>
      <w:pPr>
        <w:pStyle w:val="Heading2"/>
      </w:pPr>
      <w:r>
        <w:t xml:space="preserve">6. Conclusion</w:t>
      </w:r>
    </w:p>
    <w:p>
      <w:pPr>
        <w:pStyle w:val="FirstParagraph"/>
      </w:pPr>
      <w:r>
        <w:t xml:space="preserve">The future of the automotive industry hinges on innovation, sustainability, and specialized expertise. As outlined in this</w:t>
      </w:r>
      <w:r>
        <w:t xml:space="preserve"> </w:t>
      </w:r>
      <w:r>
        <w:rPr>
          <w:bCs/>
          <w:b/>
        </w:rPr>
        <w:t xml:space="preserve">Project Report</w:t>
      </w:r>
      <w:r>
        <w:t xml:space="preserve">, the strategic focus on cultivating a robust network of skilled professionals is essential for success. The role of the</w:t>
      </w:r>
    </w:p>
    <w:p>
      <w:pPr>
        <w:pStyle w:val="BodyText"/>
      </w:pPr>
      <w:r>
        <w:t xml:space="preserve">Automotive Engineercannot be understated; they are at the forefront of designing vehicles that are not only efficient and safe but also environmentally responsible.</w:t>
      </w:r>
    </w:p>
    <w:p>
      <w:pPr>
        <w:pStyle w:val="BodyText"/>
      </w:pPr>
      <w:r>
        <w:t xml:space="preserve">Australia Brisbane presents a compelling case as a hub for these endeavors. Its combination of strategic location, educational resources, and supportive government policies creates an fertile ground for growth. However realizing this potential requires concerted effort from all parties involved. By investing in human capital and infrastructure within Australia Brisbane we can position ourselves as leaders in the global automotive landscape.</w:t>
      </w:r>
    </w:p>
    <w:p>
      <w:pPr>
        <w:pStyle w:val="BodyText"/>
      </w:pPr>
      <w:r>
        <w:t xml:space="preserve">In conclusion this</w:t>
      </w:r>
    </w:p>
    <w:p>
      <w:pPr>
        <w:pStyle w:val="BodyText"/>
      </w:pPr>
      <w:r>
        <w:t xml:space="preserve">Project Reporthighlights the critical need to prioritize engineering excellence in our regional planning efforts for Australia Brisbane. It is through such dedication that we can ensure long-term prosperity and competitiveness in an ever-changing industry.</w:t>
      </w:r>
    </w:p>
    <w:p>
      <w:r>
        <w:pict>
          <v:rect style="width:0;height:1.5pt" o:hralign="center" o:hrstd="t" o:hr="t"/>
        </w:pict>
      </w:r>
    </w:p>
    <w:bookmarkEnd w:id="29"/>
    <w:bookmarkStart w:id="30" w:name="references"/>
    <w:p>
      <w:pPr>
        <w:pStyle w:val="Heading2"/>
      </w:pPr>
      <w:r>
        <w:t xml:space="preserve">7. References</w:t>
      </w:r>
    </w:p>
    <w:p>
      <w:pPr>
        <w:pStyle w:val="FirstParagraph"/>
      </w:pPr>
      <w:r>
        <w:t xml:space="preserve">- Australian Bureau of Statistics Data on Manufacturing Sector Growth.</w:t>
      </w:r>
      <w:r>
        <w:br/>
      </w:r>
      <w:r>
        <w:t xml:space="preserve">- Department of Industry, Science, Energy and Resources Reports on EV Adoption.</w:t>
      </w:r>
      <w:r>
        <w:br/>
      </w:r>
      <w:r>
        <w:t xml:space="preserve">- Local University Publications regarding Engineering Education Trends in 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 Australia Brisbane</dc:title>
  <dc:creator/>
  <dc:language>en</dc:language>
  <cp:keywords/>
  <dcterms:created xsi:type="dcterms:W3CDTF">2026-07-29T08:00:50Z</dcterms:created>
  <dcterms:modified xsi:type="dcterms:W3CDTF">2026-07-29T08:00:50Z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