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31" w:name="X581c82a64e6c6be0e2dad3ecb74cbeb9f3c029b"/>
    <w:p>
      <w:pPr>
        <w:pStyle w:val="Heading1"/>
      </w:pPr>
      <w:r>
        <w:t xml:space="preserve">Comprehensive Project Report: The Evolving Landscape of the Automotive Engineer Role in Canada Toronto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Industry Partners</w:t>
      </w:r>
      <w:r>
        <w:br/>
      </w:r>
      <w:r>
        <w:rPr>
          <w:bCs/>
          <w:b/>
        </w:rPr>
        <w:t xml:space="preserve">From:</w:t>
      </w:r>
      <w:r>
        <w:t xml:space="preserve"> </w:t>
      </w:r>
      <w:r>
        <w:t xml:space="preserve">Strategic Analysis Division</w:t>
      </w:r>
      <w:r>
        <w:br/>
      </w:r>
      <w:r>
        <w:rPr>
          <w:vertAlign w:val="subscript"/>
        </w:rPr>
        <w:t xml:space="preserve">Ject: Professional Development and Market Analysis for the Automotive Engineer sector within the Canada Toronto metropolitan region.</w:t>
      </w:r>
    </w:p>
    <w:bookmarkStart w:id="20" w:name="executive-summary"/>
    <w:p>
      <w:pPr>
        <w:pStyle w:val="Heading2"/>
      </w:pPr>
      <w:r>
        <w:t xml:space="preserve">1. Executive Summary</w:t>
      </w:r>
    </w:p>
    <w:p>
      <w:pPr>
        <w:pStyle w:val="FirstParagraph"/>
      </w:pPr>
      <w:r>
        <w:t xml:space="preserve">This Project Report provides a detailed analysis of the current status, future trajectory, and operational requirements for professionals designated as an Automotive Engineer within the specific geographic and economic context of Canada Toronto. As the global automotive industry undergoes a paradigm shift towards electrification, autonomy, and connectivity (often referred to as CASE), the role of the Automotive Engineer has transformed from traditional mechanical design to a multidisciplinary engineering discipline. This document explores how this transformation is specifically manifesting in Canada Toronto, one of North America’s most vibrant industrial hubs.</w:t>
      </w:r>
    </w:p>
    <w:bookmarkEnd w:id="20"/>
    <w:bookmarkStart w:id="21" w:name="introduction-and-contextual-background"/>
    <w:p>
      <w:pPr>
        <w:pStyle w:val="Heading2"/>
      </w:pPr>
      <w:r>
        <w:t xml:space="preserve">2. Introduction and Contextual Background</w:t>
      </w:r>
    </w:p>
    <w:p>
      <w:pPr>
        <w:pStyle w:val="FirstParagraph"/>
      </w:pPr>
      <w:r>
        <w:t xml:space="preserve">The automotive sector in Canada has long been a cornerstone of the national economy, contributing significantly to GDP and employment. While historically centered around manufacturing hubs in Ontario such as Windsor and Oakville, the capital city of Toronto is increasingly becoming a critical node for research, development (R&amp;D), software integration, and advanced mobility solutions. The convergence of traditional manufacturing expertise with Toronto’s status as a global technology hub creates a unique ecosystem for the Automotive Engineer.</w:t>
      </w:r>
    </w:p>
    <w:p>
      <w:pPr>
        <w:pStyle w:val="BodyText"/>
      </w:pPr>
      <w:r>
        <w:t xml:space="preserve">This report aims to delineate the specific demands placed upon an Automotive Engineer operating in this region. It highlights how the distinct regulatory environment of Canada, combined with the aggressive urbanization and green initiatives of Toronto, shapes job descriptions, required competencies, and project outcomes. Understanding these dynamics is crucial for educational institutions updating curricula, recruiters sourcing talent from abroad or domestically from other provinces (such as Alberta or British Columbia), and engineers planning their career trajectories in Canada Toronto.</w:t>
      </w:r>
    </w:p>
    <w:bookmarkEnd w:id="21"/>
    <w:bookmarkStart w:id="24" w:name="X2dae9892f42da5e091fd931be66a2059cfedeae"/>
    <w:p>
      <w:pPr>
        <w:pStyle w:val="Heading2"/>
      </w:pPr>
      <w:r>
        <w:t xml:space="preserve">3. The Evolving Role of the Automotive Engineer</w:t>
      </w:r>
    </w:p>
    <w:p>
      <w:pPr>
        <w:pStyle w:val="FirstParagraph"/>
      </w:pPr>
      <w:r>
        <w:t xml:space="preserve">The traditional definition of an Automotive Engineer focused heavily on internal combustion engines, chassis dynamics, and mechanical transmission systems. However, in the current market landscape of Canada Toronto, this role has expanded dramatically. An Automotive Engineer today is expected to possess hybrid skills that bridge mechanical engineering with electrical systems and software architecture.</w:t>
      </w:r>
    </w:p>
    <w:bookmarkStart w:id="22" w:name="electrification-and-battery-systems"/>
    <w:p>
      <w:pPr>
        <w:pStyle w:val="Heading3"/>
      </w:pPr>
      <w:r>
        <w:t xml:space="preserve">3.1 Electrification and Battery Systems</w:t>
      </w:r>
    </w:p>
    <w:p>
      <w:pPr>
        <w:pStyle w:val="FirstParagraph"/>
      </w:pPr>
      <w:r>
        <w:t xml:space="preserve">A primary driver for this shift is the push toward Electric Vehicles (EVs). Major Original Equipment Manufacturers (OEMs) have committed billions to EV production in Ontario. Consequently, an Automotive Engineer in Canada Toronto must demonstrate proficiency in battery management systems, high-voltage safety protocols, and powertrain efficiency. The engineering focus has moved from optimizing fuel combustion to managing energy density and thermal regulation in lithium-ion battery packs.</w:t>
      </w:r>
    </w:p>
    <w:bookmarkEnd w:id="22"/>
    <w:bookmarkStart w:id="23" w:name="software-defined-vehicles"/>
    <w:p>
      <w:pPr>
        <w:pStyle w:val="Heading3"/>
      </w:pPr>
      <w:r>
        <w:t xml:space="preserve">3.2 Software-Defined Vehicles</w:t>
      </w:r>
    </w:p>
    <w:p>
      <w:pPr>
        <w:pStyle w:val="FirstParagraph"/>
      </w:pPr>
      <w:r>
        <w:t xml:space="preserve">Toronto’s thriving tech sector means that local automotive projects are heavily influenced by software innovation. An Automotive Engineer is now frequently involved in the development of infotainment systems, over-the-air (OTA) update capabilities, and vehicle-to-everything (V2X) communication protocols. The integration of AI and machine learning for predictive maintenance and driver assistance features requires engineers to collaborate closely with data scientists and software developers.</w:t>
      </w:r>
    </w:p>
    <w:bookmarkEnd w:id="23"/>
    <w:bookmarkEnd w:id="24"/>
    <w:bookmarkStart w:id="27" w:name="X80c9ac4a7f3556c89ff1ed324440a594d63573f"/>
    <w:p>
      <w:pPr>
        <w:pStyle w:val="Heading2"/>
      </w:pPr>
      <w:r>
        <w:t xml:space="preserve">4. Specific Regional Dynamics: Canada Toronto</w:t>
      </w:r>
    </w:p>
    <w:p>
      <w:pPr>
        <w:pStyle w:val="FirstParagraph"/>
      </w:pPr>
      <w:r>
        <w:t xml:space="preserve">The geographic specificity of Canada Toronto introduces unique variables that influence the work of an Automotive Engineer. Unlike other parts of Ontario, Toronto is not primarily a manufacturing site but rather a center for corporate headquarters, R&amp;D labs, and startup incubators.</w:t>
      </w:r>
    </w:p>
    <w:bookmarkStart w:id="25" w:name="regulatory-and-environmental-compliance"/>
    <w:p>
      <w:pPr>
        <w:pStyle w:val="Heading3"/>
      </w:pPr>
      <w:r>
        <w:t xml:space="preserve">4.1 Regulatory and Environmental Compliance</w:t>
      </w:r>
    </w:p>
    <w:p>
      <w:pPr>
        <w:pStyle w:val="FirstParagraph"/>
      </w:pPr>
      <w:r>
        <w:t xml:space="preserve">In Canada Toronto, engineers must navigate strict provincial regulations regarding emissions and safety standards set by Transport Canada and the Ontario Ministry of Transportation. The City of Toronto has implemented aggressive sustainability goals, including the electrification of public transit fleets. This creates a specific niche for Automotive Engineers specializing in heavy-duty electric trucks and buses. Projects often require rigorous environmental impact assessments, demanding that engineers advocate for sustainable materials and recyclable components.</w:t>
      </w:r>
    </w:p>
    <w:bookmarkEnd w:id="25"/>
    <w:bookmarkStart w:id="26" w:name="urban-mobility-challenges"/>
    <w:p>
      <w:pPr>
        <w:pStyle w:val="Heading3"/>
      </w:pPr>
      <w:r>
        <w:t xml:space="preserve">4.2 Urban Mobility Challenges</w:t>
      </w:r>
    </w:p>
    <w:p>
      <w:pPr>
        <w:pStyle w:val="FirstParagraph"/>
      </w:pPr>
      <w:r>
        <w:t xml:space="preserve">Toronto faces significant traffic congestion and infrastructure limitations. As a result, Automotive Engineers in this region are increasingly tasked with developing solutions for micro-mobility (e-scooters, e-bikes) and autonomous last-mile delivery robots. The dense urban environment presents unique testing scenarios for autonomous driving algorithms, making Toronto a prime location for validation projects. An Automotive Engineer here must consider pedestrian safety infrastructure, narrow street navigation, and winter weather conditions when designing vehicle control systems.</w:t>
      </w:r>
    </w:p>
    <w:bookmarkEnd w:id="26"/>
    <w:bookmarkEnd w:id="27"/>
    <w:bookmarkStart w:id="28" w:name="key-competencies-and-skill-requirements"/>
    <w:p>
      <w:pPr>
        <w:pStyle w:val="Heading2"/>
      </w:pPr>
      <w:r>
        <w:t xml:space="preserve">5. Key Competencies and Skill Requirements</w:t>
      </w:r>
    </w:p>
    <w:p>
      <w:pPr>
        <w:pStyle w:val="FirstParagraph"/>
      </w:pPr>
      <w:r>
        <w:t xml:space="preserve">To succeed as an Automotive Engineer in the Canada Toronto market, professionals must cultivate a specific set of hard and soft skills.</w:t>
      </w:r>
    </w:p>
    <w:p>
      <w:pPr>
        <w:numPr>
          <w:ilvl w:val="0"/>
          <w:numId w:val="1001"/>
        </w:numPr>
        <w:pStyle w:val="Compact"/>
      </w:pPr>
      <w:r>
        <w:rPr>
          <w:bCs/>
          <w:b/>
        </w:rPr>
        <w:t xml:space="preserve">CAD/CAE Proficiency:</w:t>
      </w:r>
      <w:r>
        <w:t xml:space="preserve"> </w:t>
      </w:r>
      <w:r>
        <w:t xml:space="preserve">Advanced knowledge of software such as CATIA, SolidWorks, or ANSYS is non-negotiable for design simulation.</w:t>
      </w:r>
    </w:p>
    <w:p>
      <w:pPr>
        <w:numPr>
          <w:ilvl w:val="0"/>
          <w:numId w:val="1001"/>
        </w:numPr>
        <w:pStyle w:val="Compact"/>
      </w:pPr>
      <w:r>
        <w:rPr>
          <w:bCs/>
          <w:b/>
        </w:rPr>
        <w:t xml:space="preserve">Coding Skills:</w:t>
      </w:r>
      <w:r>
        <w:t xml:space="preserve"> </w:t>
      </w:r>
      <w:r>
        <w:t xml:space="preserve">Proficiency in C++, Python, or MATLAB/Simulink is increasingly required to interface with embedded systems.</w:t>
      </w:r>
    </w:p>
    <w:p>
      <w:pPr>
        <w:numPr>
          <w:ilvl w:val="0"/>
          <w:numId w:val="1001"/>
        </w:numPr>
        <w:pStyle w:val="Compact"/>
      </w:pPr>
      <w:r>
        <w:rPr>
          <w:bCs/>
          <w:b/>
        </w:rPr>
        <w:t xml:space="preserve">Regulatory Knowledge:</w:t>
      </w:r>
      <w:r>
        <w:t xml:space="preserve"> </w:t>
      </w:r>
      <w:r>
        <w:t xml:space="preserve">Understanding the Canada Motor Vehicle Safety Standards (CMVSS) is essential for compliance.</w:t>
      </w:r>
    </w:p>
    <w:p>
      <w:pPr>
        <w:numPr>
          <w:ilvl w:val="0"/>
          <w:numId w:val="1001"/>
        </w:numPr>
        <w:pStyle w:val="Compact"/>
      </w:pPr>
      <w:r>
        <w:rPr>
          <w:bCs/>
          <w:b/>
        </w:rPr>
        <w:t xml:space="preserve">Cross-Functional Collaboration:</w:t>
      </w:r>
      <w:r>
        <w:t xml:space="preserve"> </w:t>
      </w:r>
      <w:r>
        <w:t xml:space="preserve">The ability to work in agile teams comprising software engineers, industrial designers, and supply chain managers is critical in the tech-forward environment of Toronto.</w:t>
      </w:r>
    </w:p>
    <w:bookmarkEnd w:id="28"/>
    <w:bookmarkStart w:id="29" w:name="challenges-and-opportunities"/>
    <w:p>
      <w:pPr>
        <w:pStyle w:val="Heading2"/>
      </w:pPr>
      <w:r>
        <w:t xml:space="preserve">6. Challenges and Opportunities</w:t>
      </w:r>
    </w:p>
    <w:p>
      <w:pPr>
        <w:pStyle w:val="FirstParagraph"/>
      </w:pPr>
      <w:r>
        <w:rPr>
          <w:bCs/>
          <w:b/>
        </w:rPr>
        <w:t xml:space="preserve">Challenges:</w:t>
      </w:r>
    </w:p>
    <w:p>
      <w:pPr>
        <w:numPr>
          <w:ilvl w:val="0"/>
          <w:numId w:val="1002"/>
        </w:numPr>
        <w:pStyle w:val="Compact"/>
      </w:pPr>
      <w:r>
        <w:rPr>
          <w:bCs/>
          <w:b/>
        </w:rPr>
        <w:t xml:space="preserve">Skill Gap:</w:t>
      </w:r>
    </w:p>
    <w:p>
      <w:pPr>
        <w:pStyle w:val="FirstParagraph"/>
      </w:pPr>
      <w:r>
        <w:rPr>
          <w:bCs/>
          <w:b/>
        </w:rPr>
        <w:t xml:space="preserve">Opportunities:</w:t>
      </w:r>
    </w:p>
    <w:p>
      <w:pPr>
        <w:numPr>
          <w:ilvl w:val="0"/>
          <w:numId w:val="1003"/>
        </w:numPr>
        <w:pStyle w:val="Compact"/>
      </w:pPr>
      <w:r>
        <w:rPr>
          <w:bCs/>
          <w:b/>
        </w:rPr>
        <w:t xml:space="preserve">Innovation Hubs:</w:t>
      </w:r>
    </w:p>
    <w:bookmarkEnd w:id="29"/>
    <w:bookmarkStart w:id="30" w:name="conclusion"/>
    <w:p>
      <w:pPr>
        <w:pStyle w:val="Heading2"/>
      </w:pPr>
      <w:r>
        <w:t xml:space="preserve">7. Conclusion</w:t>
      </w:r>
    </w:p>
    <w:p>
      <w:pPr>
        <w:pStyle w:val="FirstParagraph"/>
      </w:pPr>
      <w:r>
        <w:t xml:space="preserve">In conclusion, the role of an Automotive Engineer in Canada Toronto is undergoing a profound transformation driven by technological innovation and environmental imperatives. The region’s unique position as a tech hub adjacent to traditional manufacturing centers offers distinct advantages for engineers willing to embrace multidisciplinary challenges. Success in this sector requires more than just mechanical expertise; it demands adaptability, technical versatility, and a deep understanding of the regulatory landscape specific to Canada Toronto.</w:t>
      </w:r>
    </w:p>
    <w:p>
      <w:pPr>
        <w:pStyle w:val="BodyText"/>
      </w:pPr>
      <w:r>
        <w:t xml:space="preserve">Stakeholders must invest in continuous learning programs and collaborative frameworks to ensure that the workforce remains competitive. As the automotive industry continues to evolve, professionals who can bridge the gap between traditional engineering principles and modern digital technologies will be pivotal in shaping the future of mobility in Canada Toronto.</w:t>
      </w:r>
    </w:p>
    <w:p>
      <w:pPr>
        <w:pStyle w:val="BodyText"/>
      </w:pPr>
      <w:r>
        <w:rPr>
          <w:bCs/>
          <w:b/>
        </w:rPr>
        <w:t xml:space="preserve">Note:</w:t>
      </w:r>
      <w:r>
        <w:t xml:space="preserve"> </w:t>
      </w:r>
      <w:r>
        <w:t xml:space="preserve">This Project Report serves as a foundational document for strategic planning. Continuous monitoring of policy changes within Canada Toronto and technological advancements is recommended to keep this analysis current.</w:t>
      </w:r>
    </w:p>
    <w:p>
      <w:pPr>
        <w:pStyle w:val="BodyText"/>
      </w:pPr>
      <w:r>
        <w:t xml:space="preserve">© 2023 Project Report Division. All Rights Reserved.</w:t>
      </w:r>
      <w:r>
        <w:br/>
      </w:r>
      <w:r>
        <w:t xml:space="preserve">Focus: Automotive Engineer | Location: Canada Toronto | Format: English HTML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Canada Toronto</dc:title>
  <dc:creator/>
  <dc:language>en</dc:language>
  <cp:keywords/>
  <dcterms:created xsi:type="dcterms:W3CDTF">2026-07-29T02:48:59Z</dcterms:created>
  <dcterms:modified xsi:type="dcterms:W3CDTF">2026-07-29T02:48:59Z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