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Canada</w:t>
      </w:r>
      <w:r>
        <w:t xml:space="preserve"> </w:t>
      </w:r>
      <w:r>
        <w:t xml:space="preserve">Vancouver</w:t>
      </w:r>
    </w:p>
    <w:bookmarkStart w:id="26" w:name="X1e6a72d99bc2c51c6709a4ba88dee9c4772c2f1"/>
    <w:p>
      <w:pPr>
        <w:pStyle w:val="Heading1"/>
      </w:pPr>
      <w:r>
        <w:t xml:space="preserve">A Comprehensive Project Report: The Role and Strategic Impact of the Automotive Engineer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Board</w:t>
      </w:r>
      <w:r>
        <w:br/>
      </w:r>
      <w:r>
        <w:rPr>
          <w:bCs/>
          <w:b/>
        </w:rPr>
        <w:t xml:space="preserve">From:</w:t>
      </w:r>
      <w:r>
        <w:t xml:space="preserve"> </w:t>
      </w:r>
      <w:r>
        <w:t xml:space="preserve">Engineering Analysis Division</w:t>
      </w:r>
      <w:r>
        <w:br/>
      </w:r>
      <w:r>
        <w:rPr>
          <w:bCs/>
          <w:b/>
        </w:rPr>
        <w:t xml:space="preserve">Subject:</w:t>
      </w:r>
      <w:r>
        <w:t xml:space="preserve">Automotive Engineer</w:t>
      </w:r>
      <w:r>
        <w:t xml:space="preserve">,</w:t>
      </w:r>
      <w:r>
        <w:t xml:space="preserve"> </w:t>
      </w:r>
      <w:r>
        <w:t xml:space="preserve">Canada Vancouver</w:t>
      </w:r>
      <w:r>
        <w:t xml:space="preserve">, and Sustainable Mobility Integration</w:t>
      </w:r>
    </w:p>
    <w:bookmarkStart w:id="20" w:name="executive-summary"/>
    <w:p>
      <w:pPr>
        <w:pStyle w:val="Heading2"/>
      </w:pPr>
      <w:r>
        <w:t xml:space="preserve">1. Executive Summary</w:t>
      </w:r>
    </w:p>
    <w:p>
      <w:pPr>
        <w:pStyle w:val="FirstParagraph"/>
      </w:pPr>
      <w:r>
        <w:t xml:space="preserve">The global automotive industry is undergoing a seismic shift, characterized by the convergence of electrification, autonomous driving technologies, and sustainable manufacturing practices. In this rapidly evolving landscape, the role of the</w:t>
      </w:r>
      <w:r>
        <w:t xml:space="preserve"> </w:t>
      </w:r>
      <w:r>
        <w:rPr>
          <w:bCs/>
          <w:b/>
        </w:rPr>
        <w:t xml:space="preserve">Automotive Engineer</w:t>
      </w:r>
      <w:r>
        <w:t xml:space="preserve"> </w:t>
      </w:r>
      <w:r>
        <w:t xml:space="preserve">has become more critical than ever before. This report focuses specifically on the unique challenges and opportunities within</w:t>
      </w:r>
      <w:r>
        <w:t xml:space="preserve"> </w:t>
      </w:r>
      <w:r>
        <w:t xml:space="preserve">Canada Vancouver</w:t>
      </w:r>
      <w:r>
        <w:t xml:space="preserve">, a region that stands at the forefront of green technology adoption in North America. The purpose of this document is to outline how specialized engineering expertise can drive economic growth, environmental sustainability, and technological innovation within the local automotive sector.</w:t>
      </w:r>
    </w:p>
    <w:p>
      <w:pPr>
        <w:pStyle w:val="BodyText"/>
      </w:pPr>
      <w:r>
        <w:t xml:space="preserve">Vancouver has established itself not merely as a scenic hub but as a burgeoning center for clean-tech and advanced manufacturing. As the city pushes towards its ambitious climate action goals, the integration of electric vehicles (EVs) and smart transportation systems is paramount. This report argues that investing in high-level</w:t>
      </w:r>
      <w:r>
        <w:t xml:space="preserve"> </w:t>
      </w:r>
      <w:r>
        <w:rPr>
          <w:bCs/>
          <w:b/>
        </w:rPr>
        <w:t xml:space="preserve">Automotive Engineer</w:t>
      </w:r>
      <w:r>
        <w:t xml:space="preserve"> </w:t>
      </w:r>
      <w:r>
        <w:t xml:space="preserve">talent within</w:t>
      </w:r>
      <w:r>
        <w:t xml:space="preserve"> </w:t>
      </w:r>
      <w:r>
        <w:t xml:space="preserve">Canada Vancouver</w:t>
      </w:r>
      <w:r>
        <w:t xml:space="preserve"> </w:t>
      </w:r>
      <w:r>
        <w:t xml:space="preserve">is essential for maintaining competitiveness, ensuring regulatory compliance, and fostering a robust local supply chain.</w:t>
      </w:r>
    </w:p>
    <w:bookmarkEnd w:id="20"/>
    <w:bookmarkStart w:id="21" w:name="X2d5f06e4ea4eda0079173a06e76a5b03cd7f3ac"/>
    <w:p>
      <w:pPr>
        <w:pStyle w:val="Heading2"/>
      </w:pPr>
      <w:r>
        <w:t xml:space="preserve">2. Strategic Importance of the Automotive Engineer in the Current Market</w:t>
      </w:r>
    </w:p>
    <w:p>
      <w:pPr>
        <w:pStyle w:val="FirstParagraph"/>
      </w:pPr>
      <w:r>
        <w:t xml:space="preserve">The traditional definition of an automotive engineer has expanded significantly. Today, an</w:t>
      </w:r>
      <w:r>
        <w:t xml:space="preserve"> </w:t>
      </w:r>
      <w:r>
        <w:rPr>
          <w:bCs/>
          <w:b/>
        </w:rPr>
        <w:t xml:space="preserve">Automotive Engineer</w:t>
      </w:r>
      <w:r>
        <w:t xml:space="preserve"> </w:t>
      </w:r>
      <w:r>
        <w:t xml:space="preserve">must possess a multidisciplinary skill set that bridges mechanical engineering, electrical systems, software development, and data analytics. In the context of</w:t>
      </w:r>
      <w:r>
        <w:t xml:space="preserve"> </w:t>
      </w:r>
      <w:r>
        <w:t xml:space="preserve">Canada Vancouver</w:t>
      </w:r>
      <w:r>
        <w:t xml:space="preserve">, where environmental regulations are strict and public demand for sustainable solutions is high, the engineer plays a pivotal role in translating policy into practical technological solutions.</w:t>
      </w:r>
    </w:p>
    <w:p>
      <w:pPr>
        <w:pStyle w:val="BodyText"/>
      </w:pPr>
      <w:r>
        <w:t xml:space="preserve">Local manufacturers and logistics companies require experts who can optimize fleet efficiency, design components that withstand diverse climatic conditions, and integrate telematics systems that reduce carbon footprints. The</w:t>
      </w:r>
      <w:r>
        <w:t xml:space="preserve"> </w:t>
      </w:r>
      <w:r>
        <w:rPr>
          <w:bCs/>
          <w:b/>
        </w:rPr>
        <w:t xml:space="preserve">Automotive Engineer</w:t>
      </w:r>
      <w:r>
        <w:t xml:space="preserve"> </w:t>
      </w:r>
      <w:r>
        <w:t xml:space="preserve">serves as the technical bridge between corporate sustainability goals and operational reality. Without this specialized expertise, companies in</w:t>
      </w:r>
      <w:r>
        <w:t xml:space="preserve"> </w:t>
      </w:r>
      <w:r>
        <w:t xml:space="preserve">Canada Vancouver</w:t>
      </w:r>
      <w:r>
        <w:t xml:space="preserve"> </w:t>
      </w:r>
      <w:r>
        <w:t xml:space="preserve">risk falling behind international competitors who are already leveraging advanced engineering solutions to minimize emissions and maximize resource efficiency.</w:t>
      </w:r>
    </w:p>
    <w:bookmarkEnd w:id="21"/>
    <w:bookmarkStart w:id="22" w:name="X5a64976e0ff06d75c6be9fd54523a6e7cef191b"/>
    <w:p>
      <w:pPr>
        <w:pStyle w:val="Heading2"/>
      </w:pPr>
      <w:r>
        <w:t xml:space="preserve">3. Regional Context: Challenges and Opportunities in Canada Vancouver</w:t>
      </w:r>
    </w:p>
    <w:p>
      <w:pPr>
        <w:pStyle w:val="FirstParagraph"/>
      </w:pPr>
      <w:r>
        <w:rPr>
          <w:bCs/>
          <w:b/>
        </w:rPr>
        <w:t xml:space="preserve">A) Infrastructure and Climate Adaptation</w:t>
      </w:r>
      <w:r>
        <w:br/>
      </w:r>
      <w:r>
        <w:t xml:space="preserve">Canada Vancouver</w:t>
      </w:r>
      <w:r>
        <w:t xml:space="preserve"> </w:t>
      </w:r>
      <w:r>
        <w:t xml:space="preserve">is characterized by a unique topography that includes steep inclines, dense urban centers, and significant rainfall. These geographical factors present distinct engineering challenges for vehicle design and maintenance. An</w:t>
      </w:r>
      <w:r>
        <w:t xml:space="preserve"> </w:t>
      </w:r>
      <w:r>
        <w:rPr>
          <w:bCs/>
          <w:b/>
        </w:rPr>
        <w:t xml:space="preserve">Automotive Engineer</w:t>
      </w:r>
      <w:r>
        <w:t xml:space="preserve"> </w:t>
      </w:r>
      <w:r>
        <w:t xml:space="preserve">working in this region must ensure that vehicles are equipped with robust braking systems, corrosion-resistant materials, and advanced traction control mechanisms. The cold winters further necessitate specialized battery thermal management systems for electric vehicles, requiring engineers to develop cooling technologies that maintain performance without draining energy reserves.</w:t>
      </w:r>
    </w:p>
    <w:p>
      <w:pPr>
        <w:pStyle w:val="BodyText"/>
      </w:pPr>
      <w:r>
        <w:rPr>
          <w:bCs/>
          <w:b/>
        </w:rPr>
        <w:t xml:space="preserve">B) Supply Chain Resilience</w:t>
      </w:r>
      <w:r>
        <w:br/>
      </w:r>
      <w:r>
        <w:t xml:space="preserve">The recent global supply chain disruptions have highlighted the need for localized engineering capabilities. In</w:t>
      </w:r>
      <w:r>
        <w:t xml:space="preserve"> </w:t>
      </w:r>
      <w:r>
        <w:t xml:space="preserve">Canada Vancouver</w:t>
      </w:r>
      <w:r>
        <w:t xml:space="preserve">, there is a growing opportunity to develop a regional supply chain for EV components.</w:t>
      </w:r>
      <w:r>
        <w:t xml:space="preserve"> </w:t>
      </w:r>
      <w:r>
        <w:rPr>
          <w:bCs/>
          <w:b/>
        </w:rPr>
        <w:t xml:space="preserve">Automotive Engineers</w:t>
      </w:r>
      <w:r>
        <w:t xml:space="preserve"> </w:t>
      </w:r>
      <w:r>
        <w:t xml:space="preserve">are crucial in identifying local materials and manufacturing processes that can replace imported parts, thereby reducing logistics costs and carbon emissions associated with transportation. By fostering local innovation hubs, the region can attract investment from major automotive OEMs looking to decentralize their production networks.</w:t>
      </w:r>
    </w:p>
    <w:p>
      <w:pPr>
        <w:pStyle w:val="BodyText"/>
      </w:pPr>
      <w:r>
        <w:rPr>
          <w:bCs/>
          <w:b/>
        </w:rPr>
        <w:t xml:space="preserve">C) Regulatory Compliance and Safety Standards</w:t>
      </w:r>
      <w:r>
        <w:br/>
      </w:r>
      <w:r>
        <w:t xml:space="preserve">Canada has rigorous federal safety standards managed by Transport Canada. Furthermore, British Columbia has its own provincial regulations regarding emissions and vehicle safety. An</w:t>
      </w:r>
      <w:r>
        <w:t xml:space="preserve"> </w:t>
      </w:r>
      <w:r>
        <w:rPr>
          <w:bCs/>
          <w:b/>
        </w:rPr>
        <w:t xml:space="preserve">Automotive Engineer</w:t>
      </w:r>
      <w:r>
        <w:t xml:space="preserve"> </w:t>
      </w:r>
      <w:r>
        <w:t xml:space="preserve">must be well-versed in these legal frameworks to ensure that any new vehicle designs or modifications comply with all applicable laws. Failure to adhere to these standards can result in severe penalties and reputational damage. Therefore, the engineer acts as a compliance officer, ensuring that innovation does not come at the cost of safety or legality within</w:t>
      </w:r>
      <w:r>
        <w:t xml:space="preserve"> </w:t>
      </w:r>
      <w:r>
        <w:t xml:space="preserve">Canada Vancouver</w:t>
      </w:r>
      <w:r>
        <w:t xml:space="preserve">.</w:t>
      </w:r>
    </w:p>
    <w:bookmarkEnd w:id="22"/>
    <w:bookmarkStart w:id="23" w:name="Xc8452fd2e1171daab1ba7ab4f46dbd3b355477a"/>
    <w:p>
      <w:pPr>
        <w:pStyle w:val="Heading2"/>
      </w:pPr>
      <w:r>
        <w:t xml:space="preserve">4. Key Engineering Domains for Future Growth</w:t>
      </w:r>
    </w:p>
    <w:p>
      <w:pPr>
        <w:pStyle w:val="FirstParagraph"/>
      </w:pPr>
      <w:r>
        <w:t xml:space="preserve">To fully realize the potential of the automotive sector in</w:t>
      </w:r>
      <w:r>
        <w:t xml:space="preserve"> </w:t>
      </w:r>
      <w:r>
        <w:t xml:space="preserve">Canada Vancouver</w:t>
      </w:r>
      <w:r>
        <w:t xml:space="preserve">, focus must be placed on three key engineering domains:</w:t>
      </w:r>
    </w:p>
    <w:p>
      <w:pPr>
        <w:numPr>
          <w:ilvl w:val="0"/>
          <w:numId w:val="1001"/>
        </w:numPr>
        <w:pStyle w:val="Compact"/>
      </w:pPr>
      <w:r>
        <w:rPr>
          <w:bCs/>
          <w:b/>
        </w:rPr>
        <w:t xml:space="preserve">Battery Technology and Energy Storage:</w:t>
      </w:r>
      <w:r>
        <w:br/>
      </w:r>
      <w:r>
        <w:t xml:space="preserve">The heart of the EV revolution is energy storage. Engineers in</w:t>
      </w:r>
      <w:r>
        <w:t xml:space="preserve"> </w:t>
      </w:r>
      <w:r>
        <w:t xml:space="preserve">Canada Vancouver</w:t>
      </w:r>
      <w:r>
        <w:t xml:space="preserve"> </w:t>
      </w:r>
      <w:r>
        <w:t xml:space="preserve">are encouraged to research solid-state batteries and improved recycling methods. Extending battery life reduces electronic waste, aligning with the city’s zero-waste initiatives.</w:t>
      </w:r>
    </w:p>
    <w:p>
      <w:pPr>
        <w:numPr>
          <w:ilvl w:val="0"/>
          <w:numId w:val="1001"/>
        </w:numPr>
        <w:pStyle w:val="Compact"/>
      </w:pPr>
      <w:r>
        <w:rPr>
          <w:bCs/>
          <w:b/>
        </w:rPr>
        <w:t xml:space="preserve">Autonomous Systems Integration:</w:t>
      </w:r>
      <w:r>
        <w:br/>
      </w:r>
      <w:r>
        <w:t xml:space="preserve">While full autonomy faces regulatory hurdles, advanced driver-assistance systems (ADAS) are widely applicable.</w:t>
      </w:r>
      <w:r>
        <w:t xml:space="preserve"> </w:t>
      </w:r>
      <w:r>
        <w:rPr>
          <w:bCs/>
          <w:b/>
        </w:rPr>
        <w:t xml:space="preserve">Automotive Engineers</w:t>
      </w:r>
      <w:r>
        <w:t xml:space="preserve"> </w:t>
      </w:r>
      <w:r>
        <w:t xml:space="preserve">must focus on sensor fusion algorithms that can accurately navigate Vancouver’s complex traffic patterns, including interactions with cyclists and pedestrians.</w:t>
      </w:r>
    </w:p>
    <w:p>
      <w:pPr>
        <w:numPr>
          <w:ilvl w:val="0"/>
          <w:numId w:val="1001"/>
        </w:numPr>
        <w:pStyle w:val="Compact"/>
      </w:pPr>
      <w:r>
        <w:rPr>
          <w:bCs/>
          <w:b/>
        </w:rPr>
        <w:t xml:space="preserve">Sustainable Manufacturing Processes:</w:t>
      </w:r>
      <w:r>
        <w:br/>
      </w:r>
      <w:r>
        <w:t xml:space="preserve">Engineering is not limited to the vehicle itself but extends to how it is built. Implementing green manufacturing techniques, such as using recycled aluminum or bio-based plastics, requires significant engineering insight. This reduces the overall lifecycle carbon footprint of vehicles produced in</w:t>
      </w:r>
      <w:r>
        <w:t xml:space="preserve"> </w:t>
      </w:r>
      <w:r>
        <w:t xml:space="preserve">Canada Vancouver</w:t>
      </w:r>
      <w:r>
        <w:t xml:space="preserve">.</w:t>
      </w:r>
    </w:p>
    <w:bookmarkEnd w:id="23"/>
    <w:bookmarkStart w:id="24" w:name="recommendations-for-stakeholders"/>
    <w:p>
      <w:pPr>
        <w:pStyle w:val="Heading2"/>
      </w:pPr>
      <w:r>
        <w:t xml:space="preserve">5. Recommendations for Stakeholders</w:t>
      </w:r>
    </w:p>
    <w:p>
      <w:pPr>
        <w:pStyle w:val="FirstParagraph"/>
      </w:pPr>
      <w:r>
        <w:rPr>
          <w:bCs/>
          <w:b/>
        </w:rPr>
        <w:t xml:space="preserve">A) Educational Partnerships:</w:t>
      </w:r>
      <w:r>
        <w:br/>
      </w:r>
      <w:r>
        <w:t xml:space="preserve">Local universities and colleges should collaborate with industry leaders to create specialized curricula focused on electric mobility and smart transport systems. This will ensure a steady pipeline of qualified</w:t>
      </w:r>
      <w:r>
        <w:t xml:space="preserve"> </w:t>
      </w:r>
      <w:r>
        <w:rPr>
          <w:bCs/>
          <w:b/>
        </w:rPr>
        <w:t xml:space="preserve">Automotive Engineers</w:t>
      </w:r>
      <w:r>
        <w:t xml:space="preserve"> </w:t>
      </w:r>
      <w:r>
        <w:t xml:space="preserve">ready to meet the demands of</w:t>
      </w:r>
      <w:r>
        <w:t xml:space="preserve"> </w:t>
      </w:r>
      <w:r>
        <w:t xml:space="preserve">Canada Vancouver</w:t>
      </w:r>
      <w:r>
        <w:t xml:space="preserve">.</w:t>
      </w:r>
    </w:p>
    <w:p>
      <w:pPr>
        <w:pStyle w:val="BodyText"/>
      </w:pPr>
      <w:r>
        <w:rPr>
          <w:bCs/>
          <w:b/>
        </w:rPr>
        <w:t xml:space="preserve">B) Incentive Programs:</w:t>
      </w:r>
      <w:r>
        <w:br/>
      </w:r>
      <w:r>
        <w:t xml:space="preserve">Government bodies should offer tax incentives for companies that hire local engineering talent and invest in R&amp;D related to sustainable automotive technologies. This will encourage the establishment of headquarters and research centers in</w:t>
      </w:r>
      <w:r>
        <w:t xml:space="preserve"> </w:t>
      </w:r>
      <w:r>
        <w:t xml:space="preserve">Canada Vancouver</w:t>
      </w:r>
      <w:r>
        <w:t xml:space="preserve">.</w:t>
      </w:r>
    </w:p>
    <w:p>
      <w:pPr>
        <w:pStyle w:val="BodyText"/>
      </w:pPr>
      <w:r>
        <w:rPr>
          <w:bCs/>
          <w:b/>
        </w:rPr>
        <w:t xml:space="preserve">C) Public-Private Collaboration:</w:t>
      </w:r>
      <w:r>
        <w:br/>
      </w:r>
      <w:r>
        <w:t xml:space="preserve">A unified platform should be created where government agencies, private enterprises, and engineering firms can share data regarding traffic patterns, battery performance in cold climates, and infrastructure needs. This collaborative approach will accelerate the deployment of effective solutions.</w:t>
      </w:r>
    </w:p>
    <w:bookmarkEnd w:id="24"/>
    <w:bookmarkStart w:id="25" w:name="conclusion"/>
    <w:p>
      <w:pPr>
        <w:pStyle w:val="Heading2"/>
      </w:pPr>
      <w:r>
        <w:t xml:space="preserve">6. Conclusion</w:t>
      </w:r>
    </w:p>
    <w:p>
      <w:pPr>
        <w:pStyle w:val="FirstParagraph"/>
      </w:pPr>
      <w:r>
        <w:t xml:space="preserve">The transition to a sustainable automotive future is not just an environmental imperative but an economic opportunity for</w:t>
      </w:r>
      <w:r>
        <w:t xml:space="preserve"> </w:t>
      </w:r>
      <w:r>
        <w:t xml:space="preserve">Canada Vancouver</w:t>
      </w:r>
      <w:r>
        <w:t xml:space="preserve">. At the center of this transformation lies the</w:t>
      </w:r>
      <w:r>
        <w:t xml:space="preserve"> </w:t>
      </w:r>
      <w:r>
        <w:rPr>
          <w:bCs/>
          <w:b/>
        </w:rPr>
        <w:t xml:space="preserve">Automotive Engineer</w:t>
      </w:r>
      <w:r>
        <w:t xml:space="preserve">. Their expertise is the catalyst that turns ambitious climate goals into tangible technological advancements. By investing in this profession, fostering local innovation, and addressing regional specificities,</w:t>
      </w:r>
      <w:r>
        <w:t xml:space="preserve"> </w:t>
      </w:r>
      <w:r>
        <w:t xml:space="preserve">Canada Vancouver</w:t>
      </w:r>
      <w:r>
        <w:t xml:space="preserve"> </w:t>
      </w:r>
      <w:r>
        <w:t xml:space="preserve">can position itself as a global leader in sustainable mobility. It is imperative that all stakeholders recognize the strategic value of engineering talent and support initiatives that empower these professionals to shape the future of transportation in the region.</w:t>
      </w:r>
    </w:p>
    <w:p>
      <w:pPr>
        <w:pStyle w:val="BodyText"/>
      </w:pPr>
      <w:r>
        <w:t xml:space="preserve">The path forward requires dedication, investment, and a clear vision. With the right support systems in place,</w:t>
      </w:r>
      <w:r>
        <w:t xml:space="preserve"> </w:t>
      </w:r>
      <w:r>
        <w:t xml:space="preserve">Canada Vancouver</w:t>
      </w:r>
      <w:r>
        <w:t xml:space="preserve"> </w:t>
      </w:r>
      <w:r>
        <w:t xml:space="preserve">will not only adapt to the changes in the automotive industry but will lead them, driven by skilled</w:t>
      </w:r>
      <w:r>
        <w:t xml:space="preserve"> </w:t>
      </w:r>
      <w:r>
        <w:rPr>
          <w:bCs/>
          <w:b/>
        </w:rPr>
        <w:t xml:space="preserve">Automotive Engineers</w:t>
      </w:r>
      <w:r>
        <w:t xml:space="preserve"> </w:t>
      </w:r>
      <w:r>
        <w:t xml:space="preserve">who are committed to excellence and sustainability.</w:t>
      </w:r>
    </w:p>
    <w:p>
      <w:r>
        <w:pict>
          <v:rect style="width:0;height:1.5pt" o:hralign="center" o:hrstd="t" o:hr="t"/>
        </w:pict>
      </w:r>
    </w:p>
    <w:p>
      <w:pPr>
        <w:pStyle w:val="FirstParagraph"/>
      </w:pPr>
      <w:r>
        <w:rPr>
          <w:iCs/>
          <w:i/>
        </w:rPr>
        <w:t xml:space="preserve">This report was prepared in accordance with standard engineering documentation protocols. All references to regional data pertain specifically to local conditions within Canada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Project Report - Canada Vancouver</dc:title>
  <dc:creator/>
  <dc:language>en</dc:language>
  <cp:keywords/>
  <dcterms:created xsi:type="dcterms:W3CDTF">2026-07-29T05:52:29Z</dcterms:created>
  <dcterms:modified xsi:type="dcterms:W3CDTF">2026-07-29T05:52:29Z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