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0" w:name="X913d0c549586817814f47fd73d18da23ad582bf"/>
    <w:p>
      <w:pPr>
        <w:pStyle w:val="Heading1"/>
      </w:pPr>
      <w:r>
        <w:t xml:space="preserve">Project Report: Strategic Integration of the Automotive Engineer Role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Industrial Planning Committee</w:t>
      </w:r>
      <w:r>
        <w:br/>
      </w:r>
    </w:p>
    <w:p>
      <w:pPr>
        <w:pStyle w:val="BodyText"/>
      </w:pPr>
      <w:r>
        <w:t xml:space="preserve">From:Alexandria Development Authority</w:t>
      </w:r>
      <w:r>
        <w:br/>
      </w:r>
    </w:p>
    <w:p>
      <w:pPr>
        <w:pStyle w:val="BodyText"/>
      </w:pPr>
      <w:r>
        <w:t xml:space="preserve">Subject: The Critical Role of the Automotive Engineer in Modernizing Egypt Alexandria’s Industrial Sector</w:t>
      </w:r>
    </w:p>
    <w:bookmarkStart w:id="20" w:name="executive-summary"/>
    <w:p>
      <w:pPr>
        <w:pStyle w:val="Heading2"/>
      </w:pPr>
      <w:r>
        <w:t xml:space="preserve">1. Executive Summary</w:t>
      </w:r>
    </w:p>
    <w:p>
      <w:pPr>
        <w:pStyle w:val="FirstParagraph"/>
      </w:pPr>
      <w:r>
        <w:t xml:space="preserve">This report outlines the strategic necessity and operational requirements for integrating specialized</w:t>
      </w:r>
      <w:r>
        <w:t xml:space="preserve"> </w:t>
      </w:r>
      <w:r>
        <w:rPr>
          <w:bCs/>
          <w:b/>
        </w:rPr>
        <w:t xml:space="preserve">Automotive Engineer</w:t>
      </w:r>
    </w:p>
    <w:p>
      <w:pPr>
        <w:pStyle w:val="BodyText"/>
      </w:pPr>
      <w:r>
        <w:t xml:space="preserve">Egypt Alexandria.</w:t>
      </w:r>
    </w:p>
    <w:p>
      <w:pPr>
        <w:pStyle w:val="BodyText"/>
      </w:pPr>
      <w:r>
        <w:t xml:space="preserve">. As this historic coastal city transitions from a traditional trading hub to a modern manufacturing powerhouse, the demand for high-tech engineering expertise has become paramount. The</w:t>
      </w:r>
    </w:p>
    <w:p>
      <w:pPr>
        <w:pStyle w:val="BodyText"/>
      </w:pPr>
      <w:r>
        <w:t xml:space="preserve">Project Report aims to analyze how skilled engineers can drive innovation in vehicle assembly, electric mobility infrastructure, and sustainable manufacturing processes within the region. By focusing on</w:t>
      </w:r>
      <w:r>
        <w:t xml:space="preserve"> </w:t>
      </w:r>
      <w:r>
        <w:rPr>
          <w:bCs/>
          <w:b/>
        </w:rPr>
        <w:t xml:space="preserve">Egypt Alexandria,</w:t>
      </w:r>
    </w:p>
    <w:p>
      <w:pPr>
        <w:pStyle w:val="BodyText"/>
      </w:pPr>
      <w:r>
        <w:t xml:space="preserve">, we aim to position it as a regional leader in automotive technology.</w:t>
      </w:r>
    </w:p>
    <w:bookmarkEnd w:id="20"/>
    <w:bookmarkStart w:id="23" w:name="background-and-context"/>
    <w:p>
      <w:pPr>
        <w:pStyle w:val="Heading2"/>
      </w:pPr>
      <w:r>
        <w:t xml:space="preserve">2. Background and Context</w:t>
      </w:r>
    </w:p>
    <w:bookmarkStart w:id="21" w:name="Xa2d358a425aeefa04c53397ec63ab7cb02a0335"/>
    <w:p>
      <w:pPr>
        <w:pStyle w:val="Heading3"/>
      </w:pPr>
      <w:r>
        <w:t xml:space="preserve">2.1 The Industrial Landscape of Egypt Alexandria</w:t>
      </w:r>
    </w:p>
    <w:p>
      <w:pPr>
        <w:pStyle w:val="FirstParagraph"/>
      </w:pPr>
      <w:r>
        <w:t xml:space="preserve">p&gt;The city of</w:t>
      </w:r>
      <w:r>
        <w:t xml:space="preserve"> </w:t>
      </w:r>
      <w:r>
        <w:rPr>
          <w:bCs/>
          <w:b/>
        </w:rPr>
        <w:t xml:space="preserve">Egypt Alexandria</w:t>
      </w:r>
    </w:p>
    <w:p>
      <w:pPr>
        <w:pStyle w:val="BodyText"/>
      </w:pPr>
      <w:r>
        <w:t xml:space="preserve">. serves as the country’s second-largest economic center and its primary maritime gateway. Historically known for shipping and trade, the region has recently witnessed a surge in industrial investments aimed at diversifying its economy. The government has initiated several mega-projects to establish automotive assembly plants, component manufacturing hubs, and logistics centers specifically within the</w:t>
      </w:r>
      <w:r>
        <w:t xml:space="preserve"> </w:t>
      </w:r>
      <w:r>
        <w:rPr>
          <w:bCs/>
          <w:b/>
        </w:rPr>
        <w:t xml:space="preserve">Egypt Alexandria</w:t>
      </w:r>
    </w:p>
    <w:p>
      <w:pPr>
        <w:pStyle w:val="BodyText"/>
      </w:pPr>
      <w:r>
        <w:t xml:space="preserve">. administrative zones.</w:t>
      </w:r>
    </w:p>
    <w:bookmarkEnd w:id="21"/>
    <w:bookmarkStart w:id="22" w:name="Xcf78b80c90bbbd961e97f52ae933143e1c860de"/>
    <w:p>
      <w:pPr>
        <w:pStyle w:val="Heading3"/>
      </w:pPr>
      <w:r>
        <w:t xml:space="preserve">2.2 The Need for Specialized Engineering Talent</w:t>
      </w:r>
    </w:p>
    <w:p>
      <w:pPr>
        <w:pStyle w:val="FirstParagraph"/>
      </w:pPr>
      <w:r>
        <w:t xml:space="preserve">p&gt;A critical bottleneck in this expansion is the availability of qualified personnel who understand both traditional mechanical systems and emerging technologies such as electric vehicles (EVs) and autonomous driving systems. The role of the</w:t>
      </w:r>
      <w:r>
        <w:t xml:space="preserve"> </w:t>
      </w:r>
      <w:r>
        <w:rPr>
          <w:bCs/>
          <w:b/>
        </w:rPr>
        <w:t xml:space="preserve">Automotive Engineer</w:t>
      </w:r>
    </w:p>
    <w:p>
      <w:pPr>
        <w:pStyle w:val="BodyText"/>
      </w:pPr>
      <w:r>
        <w:t xml:space="preserve">. has shifted from purely mechanical design to a multidisciplinary field encompassing software integration, battery technology, and supply chain optimization. Without a robust cadre of</w:t>
      </w:r>
    </w:p>
    <w:p>
      <w:pPr>
        <w:pStyle w:val="BodyText"/>
      </w:pPr>
      <w:r>
        <w:t xml:space="preserve">Automotive Engineer</w:t>
      </w:r>
    </w:p>
    <w:p>
      <w:pPr>
        <w:pStyle w:val="BodyText"/>
      </w:pPr>
      <w:r>
        <w:t xml:space="preserve">s professionals, the infrastructure built in</w:t>
      </w:r>
    </w:p>
    <w:p>
      <w:pPr>
        <w:pStyle w:val="BodyText"/>
      </w:pPr>
      <w:r>
        <w:t xml:space="preserve">Egypt Alexandria</w:t>
      </w:r>
    </w:p>
    <w:p>
      <w:pPr>
        <w:pStyle w:val="BodyText"/>
      </w:pPr>
      <w:r>
        <w:t xml:space="preserve">. risks becoming obsolete before it even reaches full capacity.</w:t>
      </w:r>
    </w:p>
    <w:bookmarkEnd w:id="22"/>
    <w:bookmarkEnd w:id="23"/>
    <w:bookmarkStart w:id="24" w:name="X601a3a32493af9f0915be3e921a442a4f28051e"/>
    <w:p>
      <w:pPr>
        <w:pStyle w:val="Heading2"/>
      </w:pPr>
      <w:r>
        <w:t xml:space="preserve">3. Objectives of the Project Report Analysis</w:t>
      </w:r>
    </w:p>
    <w:p>
      <w:pPr>
        <w:pStyle w:val="FirstParagraph"/>
      </w:pPr>
      <w:r>
        <w:t xml:space="preserve">The primary objectives of this</w:t>
      </w:r>
    </w:p>
    <w:p>
      <w:pPr>
        <w:pStyle w:val="BodyText"/>
      </w:pPr>
      <w:r>
        <w:t xml:space="preserve">Project Report</w:t>
      </w:r>
    </w:p>
    <w:p>
      <w:pPr>
        <w:pStyle w:val="BodyText"/>
      </w:pPr>
      <w:r>
        <w:t xml:space="preserve">. are:</w:t>
      </w:r>
    </w:p>
    <w:p>
      <w:pPr>
        <w:numPr>
          <w:ilvl w:val="0"/>
          <w:numId w:val="1001"/>
        </w:numPr>
        <w:pStyle w:val="Compact"/>
      </w:pPr>
      <w:r>
        <w:t xml:space="preserve">To define the core competencies required for an</w:t>
      </w:r>
    </w:p>
    <w:p>
      <w:pPr>
        <w:numPr>
          <w:ilvl w:val="0"/>
          <w:numId w:val="1000"/>
        </w:numPr>
        <w:pStyle w:val="Compact"/>
      </w:pPr>
      <w:r>
        <w:t xml:space="preserve">Automotive Engineer</w:t>
      </w:r>
    </w:p>
    <w:p>
      <w:pPr>
        <w:numPr>
          <w:ilvl w:val="0"/>
          <w:numId w:val="1001"/>
        </w:numPr>
        <w:pStyle w:val="Compact"/>
      </w:pPr>
      <w:r>
        <w:t xml:space="preserve">To assess the current skill gap in</w:t>
      </w:r>
      <w:r>
        <w:t xml:space="preserve"> </w:t>
      </w:r>
      <w:r>
        <w:rPr>
          <w:bCs/>
          <w:b/>
        </w:rPr>
        <w:t xml:space="preserve">Egypt Alexandria.</w:t>
      </w:r>
    </w:p>
    <w:p>
      <w:pPr>
        <w:numPr>
          <w:ilvl w:val="0"/>
          <w:numId w:val="1000"/>
        </w:numPr>
        <w:pStyle w:val="Compact"/>
      </w:pPr>
      <w:r>
        <w:t xml:space="preserve">.</w:t>
      </w:r>
    </w:p>
    <w:p>
      <w:pPr>
        <w:numPr>
          <w:ilvl w:val="0"/>
          <w:numId w:val="1000"/>
        </w:numPr>
        <w:pStyle w:val="Compact"/>
      </w:pPr>
      <w:r>
        <w:t xml:space="preserve">.</w:t>
      </w:r>
      <w:r>
        <w:br/>
      </w:r>
    </w:p>
    <w:p>
      <w:pPr>
        <w:numPr>
          <w:ilvl w:val="0"/>
          <w:numId w:val="1001"/>
        </w:numPr>
        <w:pStyle w:val="Compact"/>
      </w:pPr>
      <w:r>
        <w:t xml:space="preserve">To propose a framework for training and recruiting these engineers specifically for local industries.</w:t>
      </w:r>
    </w:p>
    <w:p>
      <w:pPr>
        <w:numPr>
          <w:ilvl w:val="0"/>
          <w:numId w:val="1000"/>
        </w:numPr>
        <w:pStyle w:val="Compact"/>
      </w:pPr>
      <w:r>
        <w:br/>
      </w:r>
      <w:r>
        <w:t xml:space="preserve">.To evaluate the economic impact of hiring qualified</w:t>
      </w:r>
    </w:p>
    <w:p>
      <w:pPr>
        <w:numPr>
          <w:ilvl w:val="0"/>
          <w:numId w:val="1000"/>
        </w:numPr>
        <w:pStyle w:val="Compact"/>
      </w:pPr>
      <w:r>
        <w:t xml:space="preserve">Automotive Engineer</w:t>
      </w:r>
    </w:p>
    <w:p>
      <w:pPr>
        <w:numPr>
          <w:ilvl w:val="0"/>
          <w:numId w:val="1000"/>
        </w:numPr>
        <w:pStyle w:val="Compact"/>
      </w:pPr>
      <w:r>
        <w:t xml:space="preserve">s on the GDP of</w:t>
      </w:r>
      <w:r>
        <w:t xml:space="preserve"> </w:t>
      </w:r>
      <w:r>
        <w:rPr>
          <w:bCs/>
          <w:b/>
        </w:rPr>
        <w:t xml:space="preserve">Egypt Alexandria.</w:t>
      </w:r>
    </w:p>
    <w:p>
      <w:pPr>
        <w:numPr>
          <w:ilvl w:val="0"/>
          <w:numId w:val="1000"/>
        </w:numPr>
        <w:pStyle w:val="Compact"/>
      </w:pPr>
      <w:r>
        <w:t xml:space="preserve">.</w:t>
      </w:r>
    </w:p>
    <w:bookmarkEnd w:id="24"/>
    <w:bookmarkStart w:id="25" w:name="X642b0be4f9c2b35fbeac0a6ff5014c18e06b6dd"/>
    <w:p>
      <w:pPr>
        <w:pStyle w:val="Heading2"/>
      </w:pPr>
      <w:r>
        <w:t xml:space="preserve">4. Core Responsibilities of the Automotive Engineer in This Context</w:t>
      </w:r>
    </w:p>
    <w:p>
      <w:pPr>
        <w:pStyle w:val="FirstParagraph"/>
      </w:pPr>
      <w:r>
        <w:t xml:space="preserve">In the specific context of this region, an</w:t>
      </w:r>
    </w:p>
    <w:p>
      <w:pPr>
        <w:pStyle w:val="BodyText"/>
      </w:pPr>
      <w:r>
        <w:t xml:space="preserve">Automotive Engineer</w:t>
      </w:r>
    </w:p>
    <w:p>
      <w:pPr>
        <w:pStyle w:val="BodyText"/>
      </w:pPr>
      <w:r>
        <w:t xml:space="preserve">. plays a multifaceted role that goes beyond standard design tasks. The following key responsibilities have been identified:</w:t>
      </w:r>
    </w:p>
    <w:p>
      <w:pPr>
        <w:numPr>
          <w:ilvl w:val="0"/>
          <w:numId w:val="1002"/>
        </w:numPr>
        <w:pStyle w:val="Compact"/>
      </w:pPr>
      <w:r>
        <w:rPr>
          <w:bCs/>
          <w:b/>
        </w:rPr>
        <w:t xml:space="preserve">Localization of Production:</w:t>
      </w:r>
    </w:p>
    <w:p>
      <w:pPr>
        <w:numPr>
          <w:ilvl w:val="0"/>
          <w:numId w:val="1002"/>
        </w:numPr>
        <w:pStyle w:val="Compact"/>
      </w:pPr>
      <w:r>
        <w:t xml:space="preserve">Sustainable Manufacturing Processes: Given the global push for green energy,</w:t>
      </w:r>
    </w:p>
    <w:p>
      <w:pPr>
        <w:numPr>
          <w:ilvl w:val="0"/>
          <w:numId w:val="1000"/>
        </w:numPr>
        <w:pStyle w:val="Compact"/>
      </w:pPr>
      <w:r>
        <w:t xml:space="preserve">Automotive Engineer</w:t>
      </w:r>
    </w:p>
    <w:p>
      <w:pPr>
        <w:numPr>
          <w:ilvl w:val="0"/>
          <w:numId w:val="1000"/>
        </w:numPr>
        <w:pStyle w:val="Compact"/>
      </w:pPr>
      <w:r>
        <w:t xml:space="preserve">s in this region are tasked with implementing eco-friendly production lines that minimize waste and carbon footprint.</w:t>
      </w:r>
      <w:r>
        <w:br/>
      </w:r>
    </w:p>
    <w:p>
      <w:pPr>
        <w:numPr>
          <w:ilvl w:val="0"/>
          <w:numId w:val="1002"/>
        </w:numPr>
        <w:pStyle w:val="Compact"/>
      </w:pPr>
      <w:r>
        <w:t xml:space="preserve">Electric Vehicle (EV) Infrastructure Support: As</w:t>
      </w:r>
    </w:p>
    <w:p>
      <w:pPr>
        <w:numPr>
          <w:ilvl w:val="0"/>
          <w:numId w:val="1000"/>
        </w:numPr>
        <w:pStyle w:val="Compact"/>
      </w:pPr>
      <w:r>
        <w:t xml:space="preserve">Egypt Alexandria</w:t>
      </w:r>
    </w:p>
    <w:p>
      <w:pPr>
        <w:numPr>
          <w:ilvl w:val="0"/>
          <w:numId w:val="1000"/>
        </w:numPr>
        <w:pStyle w:val="Compact"/>
      </w:pPr>
      <w:r>
        <w:t xml:space="preserve">. develops charging stations and EV assembly units, engineers must ensure grid stability and battery safety standards are met.</w:t>
      </w:r>
    </w:p>
    <w:bookmarkEnd w:id="25"/>
    <w:bookmarkStart w:id="26" w:name="Xff71421f91212da3c7522ed550ac9f9d0fdc09d"/>
    <w:p>
      <w:pPr>
        <w:pStyle w:val="Heading2"/>
      </w:pPr>
      <w:r>
        <w:t xml:space="preserve">5. Challenges Identified in Egypt Alexandria</w:t>
      </w:r>
    </w:p>
    <w:p>
      <w:pPr>
        <w:pStyle w:val="FirstParagraph"/>
      </w:pPr>
      <w:r>
        <w:t xml:space="preserve">5.1 Skill Mismatch and Education Gapp&gt;While universities in</w:t>
      </w:r>
    </w:p>
    <w:p>
      <w:pPr>
        <w:pStyle w:val="BodyText"/>
      </w:pPr>
      <w:r>
        <w:t xml:space="preserve">Egypt Alexandria,</w:t>
      </w:r>
    </w:p>
    <w:p>
      <w:pPr>
        <w:pStyle w:val="BodyText"/>
      </w:pPr>
      <w:r>
        <w:t xml:space="preserve">. such as the University of Alexandria, produce a steady stream of graduates, there is often a disconnect between academic curricula and industry needs. Many graduates lack practical experience with modern CAD/CAM software, embedded systems, and hybrid powertrain technologies. This gap necessitates extensive on-the-job training for new hires.</w:t>
      </w:r>
    </w:p>
    <w:p>
      <w:pPr>
        <w:pStyle w:val="BodyText"/>
      </w:pPr>
      <w:r>
        <w:t xml:space="preserve">5.2 Supply Chain ComplexitiesThe automotive sector relies heavily on a robust supply chain. In</w:t>
      </w:r>
    </w:p>
    <w:p>
      <w:pPr>
        <w:pStyle w:val="BodyText"/>
      </w:pPr>
      <w:r>
        <w:t xml:space="preserve">Egypt Alexandria,</w:t>
      </w:r>
    </w:p>
    <w:p>
      <w:pPr>
        <w:pStyle w:val="BodyText"/>
      </w:pPr>
      <w:r>
        <w:t xml:space="preserve">. logistical challenges related to port efficiency and raw material importation can disrupt production schedules. An effective</w:t>
      </w:r>
    </w:p>
    <w:p>
      <w:pPr>
        <w:pStyle w:val="BodyText"/>
      </w:pPr>
      <w:r>
        <w:t xml:space="preserve">Automotive Engineer</w:t>
      </w:r>
    </w:p>
    <w:p>
      <w:pPr>
        <w:pStyle w:val="BodyText"/>
      </w:pPr>
      <w:r>
        <w:t xml:space="preserve">. must also possess strong logistical planning skills to mitigate these risks.</w:t>
      </w:r>
    </w:p>
    <w:bookmarkEnd w:id="26"/>
    <w:bookmarkStart w:id="27" w:name="strategic-recommendations"/>
    <w:p>
      <w:pPr>
        <w:pStyle w:val="Heading2"/>
      </w:pPr>
      <w:r>
        <w:t xml:space="preserve">6. Strategic Recommendations</w:t>
      </w:r>
    </w:p>
    <w:p>
      <w:pPr>
        <w:pStyle w:val="FirstParagraph"/>
      </w:pPr>
      <w:r>
        <w:t xml:space="preserve">6.1 Establishing Engineering Hubs in Egypt AlexandriaWe recommend the creation of specialized innovation hubs within</w:t>
      </w:r>
    </w:p>
    <w:p>
      <w:pPr>
        <w:pStyle w:val="BodyText"/>
      </w:pPr>
      <w:r>
        <w:t xml:space="preserve">Egypt Alexandria.</w:t>
      </w:r>
    </w:p>
    <w:p>
      <w:pPr>
        <w:pStyle w:val="BodyText"/>
      </w:pPr>
      <w:r>
        <w:t xml:space="preserve">. These hubs should serve as collaborative spaces where global automotive giants can partner with local engineering firms and academic institutions. This synergy will allow for the direct transfer of technology and best practices.</w:t>
      </w:r>
    </w:p>
    <w:p>
      <w:pPr>
        <w:pStyle w:val="BodyText"/>
      </w:pPr>
      <w:r>
        <w:t xml:space="preserve">6.2 Upskilling Programs for Existing EngineersTo address the skill gap, a national initiative focused on upskilling should be launched specifically targeting</w:t>
      </w:r>
    </w:p>
    <w:p>
      <w:pPr>
        <w:pStyle w:val="BodyText"/>
      </w:pPr>
      <w:r>
        <w:t xml:space="preserve">Egypt Alexandria.</w:t>
      </w:r>
    </w:p>
    <w:p>
      <w:pPr>
        <w:pStyle w:val="BodyText"/>
      </w:pPr>
      <w:r>
        <w:t xml:space="preserve">. Companies investing in these engineers should receive tax incentives. The curriculum must focus heavily on digital tools and renewable energy integration.</w:t>
      </w:r>
    </w:p>
    <w:p>
      <w:pPr>
        <w:pStyle w:val="BodyText"/>
      </w:pPr>
      <w:r>
        <w:t xml:space="preserve">6.3 Attracting International TalentWhile local talent is crucial, attracting experienced international</w:t>
      </w:r>
    </w:p>
    <w:p>
      <w:pPr>
        <w:pStyle w:val="BodyText"/>
      </w:pPr>
      <w:r>
        <w:t xml:space="preserve">Automotive Engineer</w:t>
      </w:r>
    </w:p>
    <w:p>
      <w:pPr>
        <w:pStyle w:val="BodyText"/>
      </w:pPr>
      <w:r>
        <w:t xml:space="preserve">s to work in</w:t>
      </w:r>
    </w:p>
    <w:p>
      <w:pPr>
        <w:pStyle w:val="BodyText"/>
      </w:pPr>
      <w:r>
        <w:t xml:space="preserve">Egypt Alexandria.</w:t>
      </w:r>
    </w:p>
    <w:p>
      <w:pPr>
        <w:pStyle w:val="BodyText"/>
      </w:pPr>
      <w:r>
        <w:t xml:space="preserve">. can accelerate knowledge transfer. Visa facilitation and competitive compensation packages are recommended to attract top global talent.</w:t>
      </w:r>
    </w:p>
    <w:bookmarkEnd w:id="27"/>
    <w:bookmarkStart w:id="28" w:name="expected-outcomes-and-benefits"/>
    <w:p>
      <w:pPr>
        <w:pStyle w:val="Heading2"/>
      </w:pPr>
      <w:r>
        <w:t xml:space="preserve">7. Expected Outcomes and Benefits</w:t>
      </w:r>
    </w:p>
    <w:p>
      <w:pPr>
        <w:numPr>
          <w:ilvl w:val="0"/>
          <w:numId w:val="1003"/>
        </w:numPr>
        <w:pStyle w:val="Compact"/>
      </w:pPr>
      <w:r>
        <w:rPr>
          <w:bCs/>
          <w:b/>
        </w:rPr>
        <w:t xml:space="preserve">Economic Growth:</w:t>
      </w:r>
    </w:p>
    <w:p>
      <w:pPr>
        <w:numPr>
          <w:ilvl w:val="0"/>
          <w:numId w:val="1003"/>
        </w:numPr>
        <w:pStyle w:val="Compact"/>
      </w:pPr>
      <w:r>
        <w:t xml:space="preserve">Technological Leadership: By investing in high-level engineering roles now,</w:t>
      </w:r>
    </w:p>
    <w:p>
      <w:pPr>
        <w:numPr>
          <w:ilvl w:val="0"/>
          <w:numId w:val="1000"/>
        </w:numPr>
        <w:pStyle w:val="Compact"/>
      </w:pPr>
      <w:r>
        <w:t xml:space="preserve">Egypt Alexandria</w:t>
      </w:r>
    </w:p>
    <w:p>
      <w:pPr>
        <w:numPr>
          <w:ilvl w:val="0"/>
          <w:numId w:val="1000"/>
        </w:numPr>
        <w:pStyle w:val="Compact"/>
      </w:pPr>
      <w:r>
        <w:t xml:space="preserve">. can position itself as the technological hub for automotive manufacturing in North Africa.</w:t>
      </w:r>
      <w:r>
        <w:br/>
      </w:r>
    </w:p>
    <w:p>
      <w:pPr>
        <w:numPr>
          <w:ilvl w:val="0"/>
          <w:numId w:val="1003"/>
        </w:numPr>
        <w:pStyle w:val="Compact"/>
      </w:pPr>
      <w:r>
        <w:t xml:space="preserve">Sustainability: Properly engineered solutions will ensure that industrial growth does not come at the cost of environmental degradation, aligning with global sustainability goals.</w:t>
      </w:r>
    </w:p>
    <w:bookmarkEnd w:id="28"/>
    <w:bookmarkStart w:id="29" w:name="conclusion"/>
    <w:p>
      <w:pPr>
        <w:pStyle w:val="Heading2"/>
      </w:pPr>
      <w:r>
        <w:t xml:space="preserve">8. Conclusion</w:t>
      </w:r>
    </w:p>
    <w:p>
      <w:pPr>
        <w:pStyle w:val="FirstParagraph"/>
      </w:pPr>
      <w:r>
        <w:t xml:space="preserve">This</w:t>
      </w:r>
    </w:p>
    <w:p>
      <w:pPr>
        <w:pStyle w:val="BodyText"/>
      </w:pPr>
      <w:r>
        <w:t xml:space="preserve">Project Report</w:t>
      </w:r>
    </w:p>
    <w:p>
      <w:pPr>
        <w:pStyle w:val="BodyText"/>
      </w:pPr>
      <w:r>
        <w:t xml:space="preserve">. underscores the vital importance of the</w:t>
      </w:r>
    </w:p>
    <w:p>
      <w:pPr>
        <w:pStyle w:val="BodyText"/>
      </w:pPr>
      <w:r>
        <w:t xml:space="preserve">Automotive Engineer</w:t>
      </w:r>
    </w:p>
    <w:p>
      <w:pPr>
        <w:pStyle w:val="BodyText"/>
      </w:pPr>
      <w:r>
        <w:t xml:space="preserve">. in shaping the future industrial identity of</w:t>
      </w:r>
    </w:p>
    <w:p>
      <w:pPr>
        <w:pStyle w:val="BodyText"/>
      </w:pPr>
      <w:r>
        <w:t xml:space="preserve">Egypt Alexandria.</w:t>
      </w:r>
    </w:p>
    <w:p>
      <w:pPr>
        <w:pStyle w:val="BodyText"/>
      </w:pPr>
      <w:r>
        <w:t xml:space="preserve">.</w:t>
      </w:r>
    </w:p>
    <w:p>
      <w:pPr>
        <w:pStyle w:val="BodyText"/>
      </w:pPr>
      <w:r>
        <w:t xml:space="preserve">. It is no longer sufficient to view engineering as a support function; it must be recognized as a strategic driver of economic development. By addressing educational gaps, fostering international collaboration, and investing in local talent,</w:t>
      </w:r>
    </w:p>
    <w:p>
      <w:pPr>
        <w:pStyle w:val="BodyText"/>
      </w:pPr>
      <w:r>
        <w:t xml:space="preserve">Egypt Alexandria</w:t>
      </w:r>
    </w:p>
    <w:p>
      <w:pPr>
        <w:pStyle w:val="BodyText"/>
      </w:pPr>
      <w:r>
        <w:t xml:space="preserve">. can unlock its full potential as a premier automotive manufacturing destination. The recommendations outlined herein provide a clear roadmap for stakeholders to follow in achieving this ambitious yet attainable goal.</w:t>
      </w:r>
    </w:p>
    <w:p>
      <w:pPr>
        <w:pStyle w:val="BodyText"/>
      </w:pPr>
      <w:r>
        <w:t xml:space="preserve">End of Report | Automotive Engineer Analysis | Egypt Alexandria</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Egypt Alexandria</dc:title>
  <dc:creator/>
  <dc:language>en</dc:language>
  <cp:keywords/>
  <dcterms:created xsi:type="dcterms:W3CDTF">2026-07-29T04:12:41Z</dcterms:created>
  <dcterms:modified xsi:type="dcterms:W3CDTF">2026-07-29T04:12:41Z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