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Integration</w:t>
      </w:r>
      <w:r>
        <w:t xml:space="preserve"> </w:t>
      </w:r>
      <w:r>
        <w:t xml:space="preserve">in</w:t>
      </w:r>
      <w:r>
        <w:t xml:space="preserve"> </w:t>
      </w:r>
      <w:r>
        <w:t xml:space="preserve">Japan</w:t>
      </w:r>
      <w:r>
        <w:t xml:space="preserve"> </w:t>
      </w:r>
      <w:r>
        <w:t xml:space="preserve">Kyoto</w:t>
      </w:r>
    </w:p>
    <w:bookmarkStart w:id="20" w:name="automotive-engineer-project-report"/>
    <w:p>
      <w:pPr>
        <w:pStyle w:val="Heading1"/>
      </w:pPr>
      <w:r>
        <w:rPr>
          <w:bCs/>
          <w:b/>
        </w:rPr>
        <w:t xml:space="preserve">AUTOMOTIVE ENGINEER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&amp; Project Stakeholders</w:t>
      </w:r>
      <w:r>
        <w:br/>
      </w:r>
      <w:r>
        <w:rPr>
          <w:bCs/>
          <w:b/>
        </w:rPr>
        <w:t xml:space="preserve">From:</w:t>
      </w:r>
      <w:r>
        <w:t xml:space="preserve"> </w:t>
      </w:r>
      <w:r>
        <w:t xml:space="preserve">Strategic Operations Division</w:t>
      </w:r>
      <w:r>
        <w:br/>
      </w:r>
      <w:r>
        <w:br/>
      </w:r>
    </w:p>
    <w:bookmarkEnd w:id="20"/>
    <w:bookmarkStart w:id="21" w:name="i.-introduction-and-strategic-context"/>
    <w:p>
      <w:pPr>
        <w:pStyle w:val="Heading1"/>
      </w:pPr>
      <w:r>
        <w:t xml:space="preserve">I. Introduction and Strategic Context</w:t>
      </w:r>
    </w:p>
    <w:p>
      <w:pPr>
        <w:pStyle w:val="FirstParagraph"/>
      </w:pPr>
      <w:r>
        <w:t xml:space="preserve">This comprehensive</w:t>
      </w:r>
      <w:r>
        <w:t xml:space="preserve"> </w:t>
      </w:r>
      <w:r>
        <w:rPr>
          <w:iCs/>
          <w:i/>
        </w:rPr>
        <w:t xml:space="preserve">AUTOMOTIVE ENGINEER</w:t>
      </w:r>
      <w:r>
        <w:t xml:space="preserve"> </w:t>
      </w:r>
      <w:r>
        <w:t xml:space="preserve">report outlines the strategic deployment, technical objectives, and cultural integration required for our latest research initiative in East Asia. As the global automotive industry undergoes a radical transformation driven by electrification, autonomous driving technologies (ADAS/AD), and sustainable manufacturing practices, geographic diversification of engineering talent is paramount. This document specifically focuses on the establishment of a specialized research hub dedicated to an</w:t>
      </w:r>
      <w:r>
        <w:t xml:space="preserve"> </w:t>
      </w:r>
      <w:r>
        <w:rPr>
          <w:iCs/>
          <w:i/>
        </w:rPr>
        <w:t xml:space="preserve">AUTOMOTIVE ENGINEER</w:t>
      </w:r>
      <w:r>
        <w:t xml:space="preserve"> </w:t>
      </w:r>
      <w:r>
        <w:t xml:space="preserve">workforce within the historic and rapidly modernizing landscape of</w:t>
      </w:r>
      <w:r>
        <w:t xml:space="preserve"> </w:t>
      </w:r>
      <w:r>
        <w:rPr>
          <w:bCs/>
          <w:b/>
        </w:rPr>
        <w:t xml:space="preserve">JAPAN KYOTO</w:t>
      </w:r>
      <w:r>
        <w:t xml:space="preserve">. The choice to locate this critical infrastructure in</w:t>
      </w:r>
      <w:r>
        <w:t xml:space="preserve"> </w:t>
      </w:r>
      <w:r>
        <w:rPr>
          <w:bCs/>
          <w:b/>
        </w:rPr>
        <w:t xml:space="preserve">JAPAN KYOTO</w:t>
      </w:r>
      <w:r>
        <w:t xml:space="preserve"> </w:t>
      </w:r>
      <w:r>
        <w:t xml:space="preserve">is not merely geographical but deeply strategic, leveraging the region’s unique blend of traditional craftsmanship (Monozukuri) and cutting-edge technological innovation.</w:t>
      </w:r>
    </w:p>
    <w:bookmarkEnd w:id="21"/>
    <w:bookmarkStart w:id="22" w:name="X1b48d1473ba4bac898fb54981aefe9e78f3c2ec"/>
    <w:p>
      <w:pPr>
        <w:pStyle w:val="Heading1"/>
      </w:pPr>
      <w:r>
        <w:t xml:space="preserve">II. The Role of the Automotive Engineer in Modern Mobility</w:t>
      </w:r>
    </w:p>
    <w:p>
      <w:pPr>
        <w:pStyle w:val="FirstParagraph"/>
      </w:pPr>
      <w:r>
        <w:t xml:space="preserve">At the heart of this project lies the multifaceted role of the</w:t>
      </w:r>
      <w:r>
        <w:t xml:space="preserve"> </w:t>
      </w:r>
      <w:r>
        <w:rPr>
          <w:iCs/>
          <w:i/>
        </w:rPr>
        <w:t xml:space="preserve">AUTOMOTIVE ENGINEER</w:t>
      </w:r>
      <w:r>
        <w:t xml:space="preserve">. In contemporary automotive development, an</w:t>
      </w:r>
      <w:r>
        <w:t xml:space="preserve"> </w:t>
      </w:r>
      <w:r>
        <w:rPr>
          <w:iCs/>
          <w:i/>
        </w:rPr>
        <w:t xml:space="preserve">AUTOMOTIVE ENGINEER</w:t>
      </w:r>
      <w:r>
        <w:t xml:space="preserve"> </w:t>
      </w:r>
      <w:r>
        <w:t xml:space="preserve">is no longer confined to mechanical systems alone. The modern</w:t>
      </w:r>
      <w:r>
        <w:t xml:space="preserve"> </w:t>
      </w:r>
      <w:r>
        <w:rPr>
          <w:iCs/>
          <w:i/>
        </w:rPr>
        <w:t xml:space="preserve">AUTOMOTIVE ENGINEER</w:t>
      </w:r>
      <w:r>
        <w:t xml:space="preserve"> </w:t>
      </w:r>
      <w:r>
        <w:t xml:space="preserve">must possess a hybrid skill set that spans mechanical engineering, electrical systems, software architecture, and data science.</w:t>
      </w:r>
      <w:r>
        <w:t xml:space="preserve"> </w:t>
      </w:r>
      <w:r>
        <w:t xml:space="preserve">Specifically for this project in</w:t>
      </w:r>
      <w:r>
        <w:t xml:space="preserve"> </w:t>
      </w:r>
      <w:r>
        <w:rPr>
          <w:bCs/>
          <w:b/>
        </w:rPr>
        <w:t xml:space="preserve">JAPAN KYOTO</w:t>
      </w:r>
      <w:r>
        <w:t xml:space="preserve">, the primary function of each assigned</w:t>
      </w:r>
      <w:r>
        <w:t xml:space="preserve"> </w:t>
      </w:r>
      <w:r>
        <w:rPr>
          <w:iCs/>
          <w:i/>
        </w:rPr>
        <w:t xml:space="preserve">AUTOMOTIVE ENGINEER</w:t>
      </w:r>
      <w:r>
        <w:t xml:space="preserve"> </w:t>
      </w:r>
      <w:r>
        <w:t xml:space="preserve">will be to bridge the gap between legacy internal combustion engine efficiency and next-generation battery electric vehicle (BEV) architectures. The</w:t>
      </w:r>
      <w:r>
        <w:t xml:space="preserve"> </w:t>
      </w:r>
      <w:r>
        <w:rPr>
          <w:iCs/>
          <w:i/>
        </w:rPr>
        <w:t xml:space="preserve">AUTOMOTIVE ENGINEER</w:t>
      </w:r>
      <w:r>
        <w:t xml:space="preserve"> </w:t>
      </w:r>
      <w:r>
        <w:t xml:space="preserve">must navigate complex regulatory environments, particularly those unique to Japan, while adhering to international safety standards such as ISO 26262 for functional safety. Furthermore, the</w:t>
      </w:r>
      <w:r>
        <w:t xml:space="preserve"> </w:t>
      </w:r>
      <w:r>
        <w:rPr>
          <w:iCs/>
          <w:i/>
        </w:rPr>
        <w:t xml:space="preserve">AUTOMOTIVE ENGINEER</w:t>
      </w:r>
      <w:r>
        <w:t xml:space="preserve"> </w:t>
      </w:r>
      <w:r>
        <w:t xml:space="preserve">will serve as the primary liaison between local suppliers in the Kansai region and global headquarters, ensuring that supply chain resilience is maintained even during geopolitical fluctuations. The technical acumen required of an</w:t>
      </w:r>
      <w:r>
        <w:t xml:space="preserve"> </w:t>
      </w:r>
      <w:r>
        <w:rPr>
          <w:iCs/>
          <w:i/>
        </w:rPr>
        <w:t xml:space="preserve">AUTOMOTIVE ENGINEER</w:t>
      </w:r>
      <w:r>
        <w:t xml:space="preserve"> </w:t>
      </w:r>
      <w:r>
        <w:t xml:space="preserve">today includes proficiency in simulation tools like MATLAB/Simulink, knowledge of high-voltage systems, and an understanding of AI-driven predictive maintenance algorithms.</w:t>
      </w:r>
    </w:p>
    <w:bookmarkEnd w:id="22"/>
    <w:bookmarkStart w:id="23" w:name="Xe06b637af5be974ef82ea731070ddfd9499edab"/>
    <w:p>
      <w:pPr>
        <w:pStyle w:val="Heading1"/>
      </w:pPr>
      <w:r>
        <w:t xml:space="preserve">III. Why Japan Kyoto? Strategic Advantages</w:t>
      </w:r>
    </w:p>
    <w:p>
      <w:pPr>
        <w:pStyle w:val="FirstParagraph"/>
      </w:pPr>
      <w:r>
        <w:t xml:space="preserve">The decision to anchor our engineering operations in</w:t>
      </w:r>
      <w:r>
        <w:t xml:space="preserve"> </w:t>
      </w:r>
      <w:r>
        <w:rPr>
          <w:bCs/>
          <w:b/>
        </w:rPr>
        <w:t xml:space="preserve">JAPAN KYOTO</w:t>
      </w:r>
      <w:r>
        <w:t xml:space="preserve"> </w:t>
      </w:r>
      <w:r>
        <w:t xml:space="preserve">is driven by several pivotal factors that enhance the efficacy of any</w:t>
      </w:r>
      <w:r>
        <w:t xml:space="preserve"> </w:t>
      </w:r>
      <w:r>
        <w:rPr>
          <w:iCs/>
          <w:i/>
        </w:rPr>
        <w:t xml:space="preserve">AUTOMOTIVE ENGINEER</w:t>
      </w:r>
      <w:r>
        <w:t xml:space="preserve">. First,</w:t>
      </w:r>
      <w:r>
        <w:t xml:space="preserve"> </w:t>
      </w:r>
      <w:r>
        <w:rPr>
          <w:bCs/>
          <w:b/>
        </w:rPr>
        <w:t xml:space="preserve">JAPAN KYOTO</w:t>
      </w:r>
      <w:r>
        <w:t xml:space="preserve"> </w:t>
      </w:r>
      <w:r>
        <w:t xml:space="preserve">has historically been a center for precision instrumentation and optics. Companies such as Nidec, which originated in this region, have set global standards in motor technology—a critical component for modern EVs driven by the local</w:t>
      </w:r>
      <w:r>
        <w:t xml:space="preserve"> </w:t>
      </w:r>
      <w:r>
        <w:rPr>
          <w:iCs/>
          <w:i/>
        </w:rPr>
        <w:t xml:space="preserve">AUTOMOTIVE ENGINEER</w:t>
      </w:r>
      <w:r>
        <w:t xml:space="preserve"> </w:t>
      </w:r>
      <w:r>
        <w:t xml:space="preserve">community. Second, the presence of Kyoto University and other prestigious research institutions provides a robust pipeline for talent acquisition. An</w:t>
      </w:r>
      <w:r>
        <w:t xml:space="preserve"> </w:t>
      </w:r>
      <w:r>
        <w:rPr>
          <w:iCs/>
          <w:i/>
        </w:rPr>
        <w:t xml:space="preserve">AUTOMOTIVE ENGINEER</w:t>
      </w:r>
      <w:r>
        <w:t xml:space="preserve"> </w:t>
      </w:r>
      <w:r>
        <w:t xml:space="preserve">located in</w:t>
      </w:r>
      <w:r>
        <w:t xml:space="preserve"> </w:t>
      </w:r>
      <w:r>
        <w:rPr>
          <w:bCs/>
          <w:b/>
        </w:rPr>
        <w:t xml:space="preserve">JAPAN KYOTO</w:t>
      </w:r>
      <w:r>
        <w:t xml:space="preserve"> </w:t>
      </w:r>
      <w:r>
        <w:t xml:space="preserve">can easily collaborate with academic researchers to pioneer breakthroughs in solid-state battery technology and hydrogen fuel cell efficiency.</w:t>
      </w:r>
      <w:r>
        <w:t xml:space="preserve"> </w:t>
      </w:r>
      <w:r>
        <w:t xml:space="preserve">Moreover, the cultural aspect of</w:t>
      </w:r>
      <w:r>
        <w:t xml:space="preserve"> </w:t>
      </w:r>
      <w:r>
        <w:rPr>
          <w:bCs/>
          <w:b/>
        </w:rPr>
        <w:t xml:space="preserve">JAPAN KYOTO</w:t>
      </w:r>
      <w:r>
        <w:t xml:space="preserve"> </w:t>
      </w:r>
      <w:r>
        <w:t xml:space="preserve">fosters an environment of meticulous attention to detail. The concept of "Kaizen" (continuous improvement), deeply embedded in the local business culture within</w:t>
      </w:r>
      <w:r>
        <w:t xml:space="preserve"> </w:t>
      </w:r>
      <w:r>
        <w:rPr>
          <w:bCs/>
          <w:b/>
        </w:rPr>
        <w:t xml:space="preserve">JAPAN KYOTO</w:t>
      </w:r>
      <w:r>
        <w:t xml:space="preserve">, aligns perfectly with the iterative testing and validation processes managed by an</w:t>
      </w:r>
      <w:r>
        <w:t xml:space="preserve"> </w:t>
      </w:r>
      <w:r>
        <w:rPr>
          <w:iCs/>
          <w:i/>
        </w:rPr>
        <w:t xml:space="preserve">AUTOMOTIVE ENGINEER</w:t>
      </w:r>
      <w:r>
        <w:t xml:space="preserve">. This cultural synergy ensures that every vehicle component, whether designed or assembled under this project's purview, meets the highest standards of quality. The logistical advantage of</w:t>
      </w:r>
      <w:r>
        <w:t xml:space="preserve"> </w:t>
      </w:r>
      <w:r>
        <w:rPr>
          <w:bCs/>
          <w:b/>
        </w:rPr>
        <w:t xml:space="preserve">JAPAN KYOTO</w:t>
      </w:r>
      <w:r>
        <w:t xml:space="preserve"> </w:t>
      </w:r>
      <w:r>
        <w:t xml:space="preserve">is also significant; with its proximity to Osaka and Kobe ports, an</w:t>
      </w:r>
      <w:r>
        <w:t xml:space="preserve"> </w:t>
      </w:r>
      <w:r>
        <w:rPr>
          <w:iCs/>
          <w:i/>
        </w:rPr>
        <w:t xml:space="preserve">AUTOMOTIVE ENGINEER</w:t>
      </w:r>
      <w:r>
        <w:t xml:space="preserve"> </w:t>
      </w:r>
      <w:r>
        <w:t xml:space="preserve">can efficiently oversee the importation of rare earth materials and the exportation of finished prototypes.</w:t>
      </w:r>
    </w:p>
    <w:bookmarkEnd w:id="23"/>
    <w:bookmarkStart w:id="24" w:name="X5e746895a9253d1426967ee681b7a505ce3aeeb"/>
    <w:p>
      <w:pPr>
        <w:pStyle w:val="Heading1"/>
      </w:pPr>
      <w:r>
        <w:t xml:space="preserve">IV. Operational Objectives for the Automotive Engineer Team</w:t>
      </w:r>
    </w:p>
    <w:p>
      <w:pPr>
        <w:pStyle w:val="FirstParagraph"/>
      </w:pPr>
      <w:r>
        <w:t xml:space="preserve">To ensure success, our team of</w:t>
      </w:r>
      <w:r>
        <w:t xml:space="preserve"> </w:t>
      </w:r>
      <w:r>
        <w:rPr>
          <w:iCs/>
          <w:i/>
        </w:rPr>
        <w:t xml:space="preserve">AUTOMOTIVE ENGINEER</w:t>
      </w:r>
      <w:r>
        <w:t xml:space="preserve">s must achieve three primary operational objectives during their tenure in</w:t>
      </w:r>
      <w:r>
        <w:t xml:space="preserve"> </w:t>
      </w:r>
      <w:r>
        <w:rPr>
          <w:bCs/>
          <w:b/>
        </w:rPr>
        <w:t xml:space="preserve">JAPAN KYOTO</w:t>
      </w:r>
      <w:r>
        <w:t xml:space="preserve">:</w:t>
      </w:r>
      <w:r>
        <w:t xml:space="preserve"> </w:t>
      </w:r>
      <w:r>
        <w:t xml:space="preserve">First, we aim to develop a modular battery management system (BMS) optimized for high-temperature and high-humidity climates. This requires an</w:t>
      </w:r>
      <w:r>
        <w:t xml:space="preserve"> </w:t>
      </w:r>
      <w:r>
        <w:rPr>
          <w:iCs/>
          <w:i/>
        </w:rPr>
        <w:t xml:space="preserve">AUTOMOTIVE ENGINEER</w:t>
      </w:r>
      <w:r>
        <w:t xml:space="preserve"> </w:t>
      </w:r>
      <w:r>
        <w:t xml:space="preserve">with specialized thermal engineering expertise to collaborate closely with local materials scientists in</w:t>
      </w:r>
      <w:r>
        <w:t xml:space="preserve"> </w:t>
      </w:r>
      <w:r>
        <w:rPr>
          <w:bCs/>
          <w:b/>
        </w:rPr>
        <w:t xml:space="preserve">JAPAN KYOTO</w:t>
      </w:r>
      <w:r>
        <w:t xml:space="preserve">.</w:t>
      </w:r>
      <w:r>
        <w:t xml:space="preserve"> </w:t>
      </w:r>
      <w:r>
        <w:t xml:space="preserve">Second, the project targets the integration of AI-driven ADAS features that comply with Japanese traffic regulations. An</w:t>
      </w:r>
      <w:r>
        <w:t xml:space="preserve"> </w:t>
      </w:r>
      <w:r>
        <w:rPr>
          <w:iCs/>
          <w:i/>
        </w:rPr>
        <w:t xml:space="preserve">AUTOMOTIVE ENGINEER</w:t>
      </w:r>
      <w:r>
        <w:t xml:space="preserve"> </w:t>
      </w:r>
      <w:r>
        <w:t xml:space="preserve">must be fluent in both technical coding and local regulatory law to ensure our autonomous systems are road-legal and safe within the narrow streets characteristic of historic areas in</w:t>
      </w:r>
      <w:r>
        <w:t xml:space="preserve"> </w:t>
      </w:r>
      <w:r>
        <w:rPr>
          <w:bCs/>
          <w:b/>
        </w:rPr>
        <w:t xml:space="preserve">JAPAN KYOTO</w:t>
      </w:r>
      <w:r>
        <w:t xml:space="preserve">.</w:t>
      </w:r>
      <w:r>
        <w:t xml:space="preserve"> </w:t>
      </w:r>
      <w:r>
        <w:t xml:space="preserve">Third, we intend to establish a sustainable supply chain model. Each</w:t>
      </w:r>
      <w:r>
        <w:t xml:space="preserve"> </w:t>
      </w:r>
      <w:r>
        <w:rPr>
          <w:iCs/>
          <w:i/>
        </w:rPr>
        <w:t xml:space="preserve">AUTOMOTIVE ENGINEER</w:t>
      </w:r>
      <w:r>
        <w:t xml:space="preserve"> </w:t>
      </w:r>
      <w:r>
        <w:t xml:space="preserve">will be responsible for auditing local suppliers in the Kansai region, ensuring that environmental impact assessments meet our global corporate sustainability goals while supporting the local economy of</w:t>
      </w:r>
      <w:r>
        <w:t xml:space="preserve"> </w:t>
      </w:r>
      <w:r>
        <w:rPr>
          <w:bCs/>
          <w:b/>
        </w:rPr>
        <w:t xml:space="preserve">JAPAN KYOTO</w:t>
      </w:r>
      <w:r>
        <w:t xml:space="preserve">.</w:t>
      </w:r>
    </w:p>
    <w:bookmarkEnd w:id="24"/>
    <w:bookmarkStart w:id="25" w:name="X0b7ee2e40fc8fdc55a7b63348593f1f7f31e51d"/>
    <w:p>
      <w:pPr>
        <w:pStyle w:val="Heading1"/>
      </w:pPr>
      <w:r>
        <w:t xml:space="preserve">V. Cultural and Linguistic Integration Challenges</w:t>
      </w:r>
    </w:p>
    <w:p>
      <w:pPr>
        <w:pStyle w:val="FirstParagraph"/>
      </w:pPr>
      <w:r>
        <w:t xml:space="preserve">Serving as an</w:t>
      </w:r>
      <w:r>
        <w:t xml:space="preserve"> </w:t>
      </w:r>
      <w:r>
        <w:rPr>
          <w:iCs/>
          <w:i/>
        </w:rPr>
        <w:t xml:space="preserve">AUTOMOTIVE ENGINEER</w:t>
      </w:r>
      <w:r>
        <w:t xml:space="preserve"> </w:t>
      </w:r>
      <w:r>
        <w:t xml:space="preserve">in</w:t>
      </w:r>
      <w:r>
        <w:t xml:space="preserve"> </w:t>
      </w:r>
      <w:r>
        <w:rPr>
          <w:bCs/>
          <w:b/>
        </w:rPr>
        <w:t xml:space="preserve">JAPAN KYOTO</w:t>
      </w:r>
      <w:r>
        <w:t xml:space="preserve"> </w:t>
      </w:r>
      <w:r>
        <w:t xml:space="preserve">presents unique cultural challenges that must be addressed to ensure project viability. Communication barriers can impede the technical clarity required by an</w:t>
      </w:r>
      <w:r>
        <w:t xml:space="preserve"> </w:t>
      </w:r>
      <w:r>
        <w:rPr>
          <w:iCs/>
          <w:i/>
        </w:rPr>
        <w:t xml:space="preserve">AUTOMOTIVE ENGINEER</w:t>
      </w:r>
      <w:r>
        <w:t xml:space="preserve">. Therefore, a robust language training program is mandated for all incoming staff. Beyond language, understanding the hierarchical nature of Japanese business etiquette is crucial. An</w:t>
      </w:r>
      <w:r>
        <w:t xml:space="preserve"> </w:t>
      </w:r>
      <w:r>
        <w:rPr>
          <w:iCs/>
          <w:i/>
        </w:rPr>
        <w:t xml:space="preserve">AUTOMOTIVE ENGINEER</w:t>
      </w:r>
      <w:r>
        <w:t xml:space="preserve"> </w:t>
      </w:r>
      <w:r>
        <w:t xml:space="preserve">must navigate these social structures with respect and diplomacy to maintain productive relationships with local partners in</w:t>
      </w:r>
      <w:r>
        <w:t xml:space="preserve"> </w:t>
      </w:r>
      <w:r>
        <w:rPr>
          <w:bCs/>
          <w:b/>
        </w:rPr>
        <w:t xml:space="preserve">JAPAN KYOTO</w:t>
      </w:r>
      <w:r>
        <w:t xml:space="preserve">. The concept of "Nemawashi" (laying the groundwork) is essential; an</w:t>
      </w:r>
      <w:r>
        <w:t xml:space="preserve"> </w:t>
      </w:r>
      <w:r>
        <w:rPr>
          <w:iCs/>
          <w:i/>
        </w:rPr>
        <w:t xml:space="preserve">AUTOMOTIVE ENGINEER</w:t>
      </w:r>
      <w:r>
        <w:t xml:space="preserve"> </w:t>
      </w:r>
      <w:r>
        <w:t xml:space="preserve">must invest time in building consensus before presenting technical proposals, ensuring smoother implementation of engineering changes.</w:t>
      </w:r>
    </w:p>
    <w:bookmarkEnd w:id="25"/>
    <w:bookmarkStart w:id="26" w:name="vi.-conclusion-and-future-outlook"/>
    <w:p>
      <w:pPr>
        <w:pStyle w:val="Heading1"/>
      </w:pPr>
      <w:r>
        <w:t xml:space="preserve">VI. Conclusion and Future Outlook</w:t>
      </w:r>
    </w:p>
    <w:p>
      <w:pPr>
        <w:pStyle w:val="FirstParagraph"/>
      </w:pPr>
      <w:r>
        <w:t xml:space="preserve">In conclusion, this project represents a strategic convergence of advanced automotive technology and cultural heritage. By deploying a dedicated team of</w:t>
      </w:r>
      <w:r>
        <w:t xml:space="preserve"> </w:t>
      </w:r>
      <w:r>
        <w:rPr>
          <w:iCs/>
          <w:i/>
        </w:rPr>
        <w:t xml:space="preserve">AUTOMOTIVE ENGINEER</w:t>
      </w:r>
      <w:r>
        <w:t xml:space="preserve">s to</w:t>
      </w:r>
      <w:r>
        <w:t xml:space="preserve"> </w:t>
      </w:r>
      <w:r>
        <w:rPr>
          <w:bCs/>
          <w:b/>
        </w:rPr>
        <w:t xml:space="preserve">JAPAN KYOTO</w:t>
      </w:r>
      <w:r>
        <w:t xml:space="preserve">, we leverage the region's historical commitment to precision manufacturing while accessing its modern technological ecosystem. The synergy between the technical requirements of an</w:t>
      </w:r>
      <w:r>
        <w:t xml:space="preserve"> </w:t>
      </w:r>
      <w:r>
        <w:rPr>
          <w:iCs/>
          <w:i/>
        </w:rPr>
        <w:t xml:space="preserve">AUTOMOTIVE ENGINEER</w:t>
      </w:r>
      <w:r>
        <w:t xml:space="preserve"> </w:t>
      </w:r>
      <w:r>
        <w:t xml:space="preserve">and the innovative spirit of</w:t>
      </w:r>
      <w:r>
        <w:t xml:space="preserve"> </w:t>
      </w:r>
      <w:r>
        <w:rPr>
          <w:bCs/>
          <w:b/>
        </w:rPr>
        <w:t xml:space="preserve">JAPAN KYOTO</w:t>
      </w:r>
      <w:r>
        <w:t xml:space="preserve"> </w:t>
      </w:r>
      <w:r>
        <w:t xml:space="preserve">promises significant advancements in EV efficiency, safety, and sustainability. We anticipate that this initiative will not only enhance our product portfolio but also solidify our reputation as a global leader in responsible automotive innovation. The successful integration of these engineering resources into</w:t>
      </w:r>
      <w:r>
        <w:t xml:space="preserve"> </w:t>
      </w:r>
      <w:r>
        <w:rPr>
          <w:bCs/>
          <w:b/>
        </w:rPr>
        <w:t xml:space="preserve">JAPAN KYOTO</w:t>
      </w:r>
      <w:r>
        <w:t xml:space="preserve"> </w:t>
      </w:r>
      <w:r>
        <w:t xml:space="preserve">will serve as a model for future international expansion projects, proving that the role of the modern</w:t>
      </w:r>
      <w:r>
        <w:t xml:space="preserve"> </w:t>
      </w:r>
      <w:r>
        <w:rPr>
          <w:iCs/>
          <w:i/>
        </w:rPr>
        <w:t xml:space="preserve">AUTOMOTIVE ENGINEER</w:t>
      </w:r>
      <w:r>
        <w:t xml:space="preserve"> </w:t>
      </w:r>
      <w:r>
        <w:t xml:space="preserve">is inherently global yet deeply rooted in local expertise.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Integration in Japan Kyoto</dc:title>
  <dc:creator/>
  <dc:language>en</dc:language>
  <cp:keywords/>
  <dcterms:created xsi:type="dcterms:W3CDTF">2026-07-29T13:24:31Z</dcterms:created>
  <dcterms:modified xsi:type="dcterms:W3CDTF">2026-07-29T13:24:31Z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