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0d0b601c29e08413935d5b65c1804d6f4869e10"/>
    <w:p>
      <w:pPr>
        <w:pStyle w:val="Heading1"/>
      </w:pPr>
      <w:r>
        <w:t xml:space="preserve">Project Report: The Role and Evolution of the Automotive Engineer in New Zealand Wellington</w:t>
      </w:r>
    </w:p>
    <w:p>
      <w:pPr>
        <w:pStyle w:val="FirstParagraph"/>
      </w:pPr>
      <w:r>
        <w:rPr>
          <w:bCs/>
          <w:b/>
        </w:rPr>
        <w:t xml:space="preserve">Date:</w:t>
      </w:r>
      <w:r>
        <w:t xml:space="preserve"> May 24, 2024</w:t>
      </w:r>
      <w:r>
        <w:br/>
      </w:r>
      <w:r>
        <w:rPr>
          <w:bCs/>
          <w:b/>
        </w:rPr>
        <w:t xml:space="preserve">To:</w:t>
      </w:r>
      <w:r>
        <w:t xml:space="preserve"> Stakeholders, Industry Partners, and Educational Institutions in New Zealand Wellington</w:t>
      </w:r>
      <w:r>
        <w:br/>
      </w:r>
      <w:r>
        <w:rPr>
          <w:bCs/>
          <w:b/>
        </w:rPr>
        <w:t xml:space="preserve">From:</w:t>
      </w:r>
      <w:r>
        <w:t xml:space="preserve"> Strategic Engineering Analysis Group</w:t>
      </w:r>
      <w:r>
        <w:br/>
      </w:r>
      <w:r>
        <w:rPr>
          <w:bCs/>
          <w:b/>
        </w:rPr>
        <w:t xml:space="preserve">Subject:</w:t>
      </w:r>
      <w:r>
        <w:t xml:space="preserve"> Comprehensive Overview of the Automotive Engineer Sector within New Zealand Wellington</w:t>
      </w:r>
    </w:p>
    <w:bookmarkStart w:id="20" w:name="executive-summary"/>
    <w:p>
      <w:pPr>
        <w:pStyle w:val="Heading2"/>
      </w:pPr>
      <w:r>
        <w:t xml:space="preserve">Executive Summary</w:t>
      </w:r>
    </w:p>
    <w:p>
      <w:pPr>
        <w:pStyle w:val="FirstParagraph"/>
      </w:pPr>
      <w:r>
        <w:br/>
      </w:r>
      <w:r>
        <w:br/>
      </w:r>
      <w:r>
        <w:t xml:space="preserve">This Project Report provides an in-depth analysis of the current state, challenges, and future trajectory of the Automotive Engineer profession specifically within the New Zealand Wellington region. As global automotive paradigms shift toward electrification and sustainability, Wellington has emerged as a critical hub for testing sustainable transport solutions due to its unique geographic features. This document details how Automotive Engineers are pivotal in transforming urban mobility while adhering to strict regulatory frameworks that define New Zealand’s engineering landscape.</w:t>
      </w:r>
    </w:p>
    <w:p>
      <w:pPr>
        <w:pStyle w:val="BodyText"/>
      </w:pPr>
      <w:r>
        <w:br/>
      </w:r>
    </w:p>
    <w:bookmarkEnd w:id="20"/>
    <w:bookmarkStart w:id="21" w:name="contextual-overview-of-the-region"/>
    <w:p>
      <w:pPr>
        <w:pStyle w:val="Heading2"/>
      </w:pPr>
      <w:r>
        <w:t xml:space="preserve">1. Contextual Overview of the Region</w:t>
      </w:r>
    </w:p>
    <w:p>
      <w:pPr>
        <w:pStyle w:val="FirstParagraph"/>
      </w:pPr>
      <w:r>
        <w:br/>
      </w:r>
      <w:r>
        <w:t xml:space="preserve">The geographic and political characteristics of New Zealand Wellington make it a distinct environment for engineering projects. As the capital city, Wellington serves as the administrative heart of New Zealand, hosting key government agencies that set national transport policies. However, its physical geography—characterized by steep hills, narrow winding streets (such as Cuba Street or Lambton Quay), and a dense urban core—presents unique challenges for traditional vehicle design.</w:t>
      </w:r>
      <w:r>
        <w:t xml:space="preserve"> </w:t>
      </w:r>
      <w:r>
        <w:t xml:space="preserve">Unlike Auckland or Christchurch, Wellington requires vehicles that excel in torque-heavy climbing capabilities and efficient braking systems on descents. Consequently, the Automotive Engineer in this region must possess specialized skills beyond standard manufacturing protocols. The focus here is heavily weighted toward vehicle dynamics optimization, battery efficiency in hilly terrains, and the integration of public transport networks with private autonomous technologies.</w:t>
      </w:r>
    </w:p>
    <w:p>
      <w:pPr>
        <w:pStyle w:val="BodyText"/>
      </w:pPr>
      <w:r>
        <w:br/>
      </w:r>
    </w:p>
    <w:bookmarkEnd w:id="21"/>
    <w:bookmarkStart w:id="22" w:name="Xecdd6d9db978bc641b4fb803fb1e21c3b2881eb"/>
    <w:p>
      <w:pPr>
        <w:pStyle w:val="Heading2"/>
      </w:pPr>
      <w:r>
        <w:t xml:space="preserve">2. Core Responsibilities of the Automotive Engineer</w:t>
      </w:r>
    </w:p>
    <w:p>
      <w:pPr>
        <w:pStyle w:val="FirstParagraph"/>
      </w:pPr>
      <w:r>
        <w:br/>
      </w:r>
      <w:r>
        <w:t xml:space="preserve">An Automotive Engineer operating in New Zealand Wellington is tasked with a multifaceted role that extends beyond mere mechanical assembly. Their duties encompass several critical domains:</w:t>
      </w:r>
    </w:p>
    <w:p>
      <w:pPr>
        <w:numPr>
          <w:ilvl w:val="0"/>
          <w:numId w:val="1001"/>
        </w:numPr>
        <w:pStyle w:val="Compact"/>
      </w:pPr>
      <w:r>
        <w:rPr>
          <w:bCs/>
          <w:b/>
        </w:rPr>
        <w:t xml:space="preserve">Sustainable Mobility Integration:</w:t>
      </w:r>
      <w:r>
        <w:t xml:space="preserve"> With New Zealand aiming to become carbon neutral, Automotive Engineers are leading the charge in retrofitting legacy fleets into electric vehicles (EVs). They analyze powertrain modifications required to handle Wellington’s elevation changes.</w:t>
      </w:r>
    </w:p>
    <w:p>
      <w:pPr>
        <w:numPr>
          <w:ilvl w:val="0"/>
          <w:numId w:val="1001"/>
        </w:numPr>
        <w:pStyle w:val="Compact"/>
      </w:pPr>
      <w:r>
        <w:rPr>
          <w:bCs/>
          <w:b/>
        </w:rPr>
        <w:t xml:space="preserve">Regulatory Compliance and Safety:</w:t>
      </w:r>
      <w:r>
        <w:t xml:space="preserve"> Engineers must ensure all designs meet Land Transport Rule standards. This involves rigorous safety testing, crash simulations, and emissions monitoring tailored to local environmental conditions.</w:t>
      </w:r>
    </w:p>
    <w:p>
      <w:pPr>
        <w:numPr>
          <w:ilvl w:val="0"/>
          <w:numId w:val="1001"/>
        </w:numPr>
        <w:pStyle w:val="Compact"/>
      </w:pPr>
      <w:r>
        <w:rPr>
          <w:bCs/>
          <w:b/>
        </w:rPr>
        <w:t xml:space="preserve">Digital Twin Development:</w:t>
      </w:r>
      <w:r>
        <w:t xml:space="preserve"> Using simulation software, Automotive Engineers create digital replicas of vehicles to test performance in virtual replicas of Wellington’s complex road networks before physical prototyping occurs.</w:t>
      </w:r>
    </w:p>
    <w:p>
      <w:pPr>
        <w:numPr>
          <w:ilvl w:val="0"/>
          <w:numId w:val="1001"/>
        </w:numPr>
        <w:pStyle w:val="Compact"/>
      </w:pPr>
      <w:r>
        <w:rPr>
          <w:bCs/>
          <w:b/>
        </w:rPr>
        <w:t xml:space="preserve">Supply Chain Logistics:</w:t>
      </w:r>
      <w:r>
        <w:t xml:space="preserve"> Given New Zealand’s isolation, engineers must design vehicles that rely on locally sourced materials or components with high durability to withstand long shipping times and limited replacement part availability.</w:t>
      </w:r>
    </w:p>
    <w:p>
      <w:pPr>
        <w:pStyle w:val="FirstParagraph"/>
      </w:pPr>
      <w:r>
        <w:br/>
      </w:r>
      <w:r>
        <w:br/>
      </w:r>
    </w:p>
    <w:bookmarkEnd w:id="22"/>
    <w:bookmarkStart w:id="23" w:name="Xee767e30e912e9133fdfd23cb4b3648c675e063"/>
    <w:p>
      <w:pPr>
        <w:pStyle w:val="Heading2"/>
      </w:pPr>
      <w:r>
        <w:t xml:space="preserve">3. Economic Impact and Industry Growth in Wellington</w:t>
      </w:r>
    </w:p>
    <w:p>
      <w:pPr>
        <w:pStyle w:val="FirstParagraph"/>
      </w:pPr>
      <w:r>
        <w:br/>
      </w:r>
      <w:r>
        <w:t xml:space="preserve">The automotive sector contributes significantly to the New Zealand economy, with a particular emphasis on specialized engineering services rather than mass manufacturing. In Wellington, this specialization has led to a surge in demand for high-skilled professionals.</w:t>
      </w:r>
    </w:p>
    <w:p>
      <w:pPr>
        <w:pStyle w:val="BodyText"/>
      </w:pPr>
      <w:r>
        <w:t xml:space="preserve">The presence of major research institutions such as Massey University and Victoria University of Wellington fosters an environment where Automotive Engineers collaborate on cutting-edge research. These collaborations often result in patents related to lightweight materials and advanced battery management systems. Furthermore, the government’s investment in smart-city infrastructure within New Zealand Wellington has created a fertile ground for engineers to work on Vehicle-to-Grid (V2G) technologies, allowing EVs to store and return energy to the power grid during peak hours.</w:t>
      </w:r>
    </w:p>
    <w:p>
      <w:pPr>
        <w:pStyle w:val="BodyText"/>
      </w:pPr>
      <w:r>
        <w:br/>
      </w:r>
    </w:p>
    <w:bookmarkEnd w:id="23"/>
    <w:bookmarkStart w:id="24" w:name="challenges-and-strategic-opportunities"/>
    <w:p>
      <w:pPr>
        <w:pStyle w:val="Heading2"/>
      </w:pPr>
      <w:r>
        <w:t xml:space="preserve">4. Challenges and Strategic Opportunities</w:t>
      </w:r>
    </w:p>
    <w:p>
      <w:pPr>
        <w:pStyle w:val="FirstParagraph"/>
      </w:pPr>
      <w:r>
        <w:br/>
      </w:r>
      <w:r>
        <w:t xml:space="preserve">Despite the promising outlook, Automotive Engineers in New Zealand Wellington face distinct challenges:</w:t>
      </w:r>
    </w:p>
    <w:p>
      <w:pPr>
        <w:numPr>
          <w:ilvl w:val="0"/>
          <w:numId w:val="1002"/>
        </w:numPr>
        <w:pStyle w:val="Compact"/>
      </w:pPr>
      <w:r>
        <w:rPr>
          <w:bCs/>
          <w:b/>
        </w:rPr>
        <w:t xml:space="preserve">Talent Shortage:</w:t>
      </w:r>
      <w:r>
        <w:t xml:space="preserve"> There is a growing gap between the number of graduates entering the field and the demand for experienced engineers who understand both traditional internal combustion engines and modern electric architectures.</w:t>
      </w:r>
    </w:p>
    <w:p>
      <w:pPr>
        <w:numPr>
          <w:ilvl w:val="0"/>
          <w:numId w:val="1002"/>
        </w:numPr>
        <w:pStyle w:val="Compact"/>
      </w:pPr>
      <w:r>
        <w:rPr>
          <w:bCs/>
          <w:b/>
        </w:rPr>
        <w:t xml:space="preserve">Battery Infrastructure:</w:t>
      </w:r>
      <w:r>
        <w:t xml:space="preserve"> While vehicle technology advances rapidly, charging infrastructure in older Wellington suburbs lags behind. Engineers are tasked with designing vehicles that can operate efficiently on lower-voltage or less frequent charging schedules.</w:t>
      </w:r>
    </w:p>
    <w:p>
      <w:pPr>
        <w:numPr>
          <w:ilvl w:val="0"/>
          <w:numId w:val="1002"/>
        </w:numPr>
        <w:pStyle w:val="Compact"/>
      </w:pPr>
      <w:r>
        <w:rPr>
          <w:bCs/>
          <w:b/>
        </w:rPr>
        <w:t xml:space="preserve">Cultural Integration:</w:t>
      </w:r>
      <w:r>
        <w:t xml:space="preserve"> In New Zealand, there is a strong emphasis on Māori cultural values (Tikanga) in public projects. Automotive Engineers must consider how vehicle designs and branding resonate with indigenous communities and promote inclusivity.</w:t>
      </w:r>
    </w:p>
    <w:p>
      <w:pPr>
        <w:pStyle w:val="FirstParagraph"/>
      </w:pPr>
      <w:r>
        <w:t xml:space="preserve">To address these challenges, opportunities lie in cross-sector collaboration. For instance, working with telecommunications companies to enable 5G-enabled autonomous driving features tailored to Wellington’s specific topography offers a pathway for innovation.</w:t>
      </w:r>
    </w:p>
    <w:p>
      <w:pPr>
        <w:pStyle w:val="BodyText"/>
      </w:pPr>
      <w:r>
        <w:br/>
      </w:r>
      <w:r>
        <w:br/>
      </w:r>
    </w:p>
    <w:bookmarkEnd w:id="24"/>
    <w:bookmarkStart w:id="25" w:name="Xedb13697a2e41996c20f28cc4e36c551d047c33"/>
    <w:p>
      <w:pPr>
        <w:pStyle w:val="Heading2"/>
      </w:pPr>
      <w:r>
        <w:t xml:space="preserve">5. Future Outlook and Strategic Recommendations</w:t>
      </w:r>
    </w:p>
    <w:p>
      <w:pPr>
        <w:pStyle w:val="FirstParagraph"/>
      </w:pPr>
      <w:r>
        <w:br/>
      </w:r>
      <w:r>
        <w:t xml:space="preserve">Looking ahead, the role of the Automotive Engineer in New Zealand Wellington will increasingly converge with data science and environmental policy. The following recommendations are proposed for industry stakeholders:</w:t>
      </w:r>
    </w:p>
    <w:p>
      <w:pPr>
        <w:numPr>
          <w:ilvl w:val="0"/>
          <w:numId w:val="1003"/>
        </w:numPr>
        <w:pStyle w:val="Compact"/>
      </w:pPr>
      <w:r>
        <w:rPr>
          <w:bCs/>
          <w:b/>
        </w:rPr>
        <w:t xml:space="preserve">Enhanced Training Programs:</w:t>
      </w:r>
      <w:r>
        <w:t xml:space="preserve"> Establish specialized certification courses focusing on EV maintenance and autonomous systems within Wellington polytechnics.</w:t>
      </w:r>
    </w:p>
    <w:p>
      <w:pPr>
        <w:numPr>
          <w:ilvl w:val="0"/>
          <w:numId w:val="1003"/>
        </w:numPr>
        <w:pStyle w:val="Compact"/>
      </w:pPr>
      <w:r>
        <w:rPr>
          <w:bCs/>
          <w:b/>
        </w:rPr>
        <w:t xml:space="preserve">Pilot Projects:</w:t>
      </w:r>
      <w:r>
        <w:t xml:space="preserve"> Launch small-scale pilot programs in Wellington CBD to test self-driving shuttles, providing real-world data for engineers to refine algorithms.</w:t>
      </w:r>
    </w:p>
    <w:p>
      <w:pPr>
        <w:numPr>
          <w:ilvl w:val="0"/>
          <w:numId w:val="1003"/>
        </w:numPr>
        <w:pStyle w:val="Compact"/>
      </w:pPr>
      <w:r>
        <w:rPr>
          <w:bCs/>
          <w:b/>
        </w:rPr>
        <w:t xml:space="preserve">Sustainability Focus:</w:t>
      </w:r>
      <w:r>
        <w:t xml:space="preserve"> Prioritize circular economy principles in vehicle design, ensuring that end-of-life vehicles can be easily recycled within New Zealand.</w:t>
      </w:r>
    </w:p>
    <w:p>
      <w:pPr>
        <w:pStyle w:val="FirstParagraph"/>
      </w:pPr>
      <w:r>
        <w:br/>
      </w:r>
    </w:p>
    <w:bookmarkEnd w:id="25"/>
    <w:bookmarkStart w:id="26" w:name="conclusion"/>
    <w:p>
      <w:pPr>
        <w:pStyle w:val="Heading2"/>
      </w:pPr>
      <w:r>
        <w:t xml:space="preserve">Conclusion</w:t>
      </w:r>
    </w:p>
    <w:p>
      <w:pPr>
        <w:pStyle w:val="FirstParagraph"/>
      </w:pPr>
      <w:r>
        <w:br/>
      </w:r>
      <w:r>
        <w:t xml:space="preserve">In conclusion, the Automotive Engineer is a cornerstone of modern urban development in New Zealand Wellington. Their expertise not only drives technological advancement but also ensures that transportation solutions are sustainable, safe, and culturally appropriate for the local community. As Wellington continues to grow as a smart city, the demand for skilled engineers who can navigate both technical complexities and regional specificities will only intensify.</w:t>
      </w:r>
    </w:p>
    <w:p>
      <w:pPr>
        <w:pStyle w:val="BodyText"/>
      </w:pPr>
      <w:r>
        <w:t xml:space="preserve">This Project Report underscores the necessity of supporting this profession through education, infrastructure investment, and policy alignment. By doing so, New Zealand Wellington can position itself as a global leader in sustainable automotive engineering, setting an example for other nations with similar geographic constraints.</w:t>
      </w:r>
    </w:p>
    <w:p>
      <w:pPr>
        <w:pStyle w:val="BodyText"/>
      </w:pPr>
      <w:r>
        <w:br/>
      </w:r>
      <w:r>
        <w:br/>
      </w:r>
    </w:p>
    <w:p>
      <w:r>
        <w:pict>
          <v:rect style="width:0;height:1.5pt" o:hralign="center" o:hrstd="t" o:hr="t"/>
        </w:pict>
      </w:r>
    </w:p>
    <w:p>
      <w:pPr>
        <w:pStyle w:val="FirstParagraph"/>
      </w:pPr>
      <w:r>
        <w:rPr>
          <w:bCs/>
          <w:b/>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New Zealand Wellington</dc:title>
  <dc:creator/>
  <dc:language>en</dc:language>
  <cp:keywords/>
  <dcterms:created xsi:type="dcterms:W3CDTF">2026-07-29T18:42:04Z</dcterms:created>
  <dcterms:modified xsi:type="dcterms:W3CDTF">2026-07-29T18:42:04Z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