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Strategy</w:t>
      </w:r>
      <w:r>
        <w:t xml:space="preserve"> </w:t>
      </w:r>
      <w:r>
        <w:t xml:space="preserve">in</w:t>
      </w:r>
      <w:r>
        <w:t xml:space="preserve"> </w:t>
      </w:r>
      <w:r>
        <w:t xml:space="preserve">Thailand</w:t>
      </w:r>
    </w:p>
    <w:bookmarkStart w:id="30" w:name="X9229a177c3eb8550662c0d5cbf25f11bf63bfeb"/>
    <w:p>
      <w:pPr>
        <w:pStyle w:val="Heading1"/>
      </w:pPr>
      <w:r>
        <w:t xml:space="preserve">Project Report: Strategic Development of the Automotive Engineer Workforce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and Policy Stakeholders</w:t>
      </w:r>
      <w:r>
        <w:br/>
      </w:r>
    </w:p>
    <w:p>
      <w:pPr>
        <w:pStyle w:val="BodyText"/>
      </w:pPr>
      <w:r>
        <w:t xml:space="preserve">Strategic Planning Division</w:t>
      </w:r>
      <w:r>
        <w:br/>
      </w:r>
    </w:p>
    <w:p>
      <w:pPr>
        <w:pStyle w:val="BodyText"/>
      </w:pPr>
      <w:r>
        <w:t xml:space="preserve">Subject: Comprehensive Analysis of the Automotive Engineer Role in Thailand, Bangkok. This report details the critical importance of specialized engineering talent in sustaining Thailand’s position as a regional automotive hub.</w:t>
      </w:r>
    </w:p>
    <w:bookmarkStart w:id="20" w:name="executive-summary"/>
    <w:p>
      <w:pPr>
        <w:pStyle w:val="Heading2"/>
      </w:pPr>
      <w:r>
        <w:t xml:space="preserve">1. Executive Summary</w:t>
      </w:r>
    </w:p>
    <w:p>
      <w:pPr>
        <w:pStyle w:val="FirstParagraph"/>
      </w:pPr>
      <w:r>
        <w:t xml:space="preserve">This Project Report serves as a comprehensive evaluation of the current landscape for Automotive Engineers operating within the dynamic economic environment of Thailand, with a specific geographic focus on Bangkok. As the Kingdom continues to solidify its status as "The Detroit of Asia," the demand for high-caliber engineering talent has reached unprecedented levels. This document outlines the strategic imperative of integrating advanced automotive engineering capabilities into local manufacturing and research hubs.</w:t>
      </w:r>
    </w:p>
    <w:p>
      <w:pPr>
        <w:pStyle w:val="BodyText"/>
      </w:pPr>
      <w:r>
        <w:t xml:space="preserve">The primary objective of this report is to analyze how an Automotive Engineer contributes to innovation, efficiency, and sustainability in Thailand, Bangkok. It further examines the challenges related to technology transfer, electric vehicle (EV) adoption, and supply chain resilience. By focusing on the specific needs of the region surrounding Thailand's capital city—Bangkok—we aim to provide actionable insights for stakeholders looking to invest in human capital within this critical sector.</w:t>
      </w:r>
    </w:p>
    <w:bookmarkEnd w:id="20"/>
    <w:bookmarkStart w:id="21" w:name="X9d2e1f867fb9e70be9982421bf8371dfed662e1"/>
    <w:p>
      <w:pPr>
        <w:pStyle w:val="Heading2"/>
      </w:pPr>
      <w:r>
        <w:t xml:space="preserve">2. Introduction: The Context of Automotive Engineering in Thailand</w:t>
      </w:r>
    </w:p>
    <w:p>
      <w:pPr>
        <w:pStyle w:val="FirstParagraph"/>
      </w:pPr>
      <w:r>
        <w:t xml:space="preserve">The automotive industry is a cornerstone of the Thai economy, contributing significantly to GDP and export revenues. However, the traditional internal combustion engine (ICE) paradigm is rapidly shifting towards electrification and autonomous driving technologies. In this transitional period, the role of the Automotive Engineer becomes paramount. Unlike general mechanical engineers, an Automotive Engineer possesses specialized knowledge in vehicle dynamics, powertrain systems, chassis design, and increasingly, software-defined vehicle architectures.</w:t>
      </w:r>
    </w:p>
    <w:p>
      <w:pPr>
        <w:pStyle w:val="BodyText"/>
      </w:pPr>
      <w:r>
        <w:t xml:space="preserve">Thailand has long been a manufacturing hub for global automotive brands. Yet to remain competitive against emerging markets such as Vietnam and Indonesia within the Association of Southeast Asian Nations (ASEAN), Thailand must pivot from volume-based production to value-based innovation. This shift requires a robust workforce of Automotive Engineers who can lead R&amp;D initiatives locally rather than relying solely on overseas design centers.</w:t>
      </w:r>
    </w:p>
    <w:bookmarkEnd w:id="21"/>
    <w:bookmarkStart w:id="22" w:name="the-geographic-focus-why-bangkok"/>
    <w:p>
      <w:pPr>
        <w:pStyle w:val="Heading2"/>
      </w:pPr>
      <w:r>
        <w:t xml:space="preserve">3. The Geographic Focus: Why Bangkok?</w:t>
      </w:r>
    </w:p>
    <w:p>
      <w:pPr>
        <w:pStyle w:val="FirstParagraph"/>
      </w:pPr>
      <w:r>
        <w:t xml:space="preserve">Bangkok serves as the administrative, economic, and educational heart of Thailand. For any Project Report concerning automotive industrial strategy, Bangkok is an indispensable focal point for several reasons:</w:t>
      </w:r>
    </w:p>
    <w:p>
      <w:pPr>
        <w:numPr>
          <w:ilvl w:val="0"/>
          <w:numId w:val="1001"/>
        </w:numPr>
        <w:pStyle w:val="Compact"/>
      </w:pPr>
      <w:r>
        <w:rPr>
          <w:bCs/>
          <w:b/>
        </w:rPr>
        <w:t xml:space="preserve">Corporate Headquarters:</w:t>
      </w:r>
      <w:r>
        <w:t xml:space="preserve"> </w:t>
      </w:r>
      <w:r>
        <w:t xml:space="preserve">Most multinational automotive giants maintain their regional headquarters in the Greater Bangkok Area. Decisions regarding global engineering standards and local adaptation are often made here.</w:t>
      </w:r>
    </w:p>
    <w:p>
      <w:pPr>
        <w:numPr>
          <w:ilvl w:val="0"/>
          <w:numId w:val="1001"/>
        </w:numPr>
        <w:pStyle w:val="Compact"/>
      </w:pPr>
      <w:r>
        <w:rPr>
          <w:bCs/>
          <w:b/>
        </w:rPr>
        <w:t xml:space="preserve">Educational Institutions:</w:t>
      </w:r>
      <w:r>
        <w:t xml:space="preserve"> </w:t>
      </w:r>
      <w:r>
        <w:t xml:space="preserve">Bangkok is home to premier universities such as Chulalongkorn University, Thammasat University, and King Mongkut's Institute of Technology Ladkrabang (KMITL). These institutions are the primary pipelines for new Automotive Engineer graduates.</w:t>
      </w:r>
    </w:p>
    <w:p>
      <w:pPr>
        <w:numPr>
          <w:ilvl w:val="0"/>
          <w:numId w:val="1001"/>
        </w:numPr>
        <w:pStyle w:val="Compact"/>
      </w:pPr>
      <w:r>
        <w:rPr>
          <w:bCs/>
          <w:b/>
        </w:rPr>
        <w:t xml:space="preserve">Talent Pool:</w:t>
      </w:r>
      <w:r>
        <w:t xml:space="preserve"> </w:t>
      </w:r>
      <w:r>
        <w:t xml:space="preserve">The concentration of skilled professionals in Bangkok allows for easier knowledge sharing and collaboration between academia, government agencies like the Board of Investment (BOI), and private industry.</w:t>
      </w:r>
    </w:p>
    <w:p>
      <w:pPr>
        <w:numPr>
          <w:ilvl w:val="0"/>
          <w:numId w:val="1001"/>
        </w:numPr>
        <w:pStyle w:val="Compact"/>
      </w:pPr>
      <w:r>
        <w:rPr>
          <w:bCs/>
          <w:b/>
        </w:rPr>
        <w:t xml:space="preserve">Innovation Hubs:</w:t>
      </w:r>
      <w:r>
        <w:t xml:space="preserve"> </w:t>
      </w:r>
      <w:r>
        <w:t xml:space="preserve">Recent investments in smart cities and tech parks within Bangkok facilitate the development of mobility-as-a-service (MaaS) platforms, requiring a new breed of software-hardware hybrid Automotive Engineers.</w:t>
      </w:r>
    </w:p>
    <w:bookmarkEnd w:id="22"/>
    <w:bookmarkStart w:id="26" w:name="X21fc2918058a6097356dac03023663ebb1d9c94"/>
    <w:p>
      <w:pPr>
        <w:pStyle w:val="Heading2"/>
      </w:pPr>
      <w:r>
        <w:t xml:space="preserve">4. Key Competencies Required for the Modern Automotive Engineer</w:t>
      </w:r>
    </w:p>
    <w:p>
      <w:pPr>
        <w:pStyle w:val="FirstParagraph"/>
      </w:pPr>
      <w:r>
        <w:t xml:space="preserve">To succeed in the current market environment of Thailand, Bangkok, an Automotive Engineer must possess a diverse skill set that transcends traditional mechanical engineering. The following competencies are identified as critical:</w:t>
      </w:r>
    </w:p>
    <w:bookmarkStart w:id="23" w:name="electrification-and-powertrain-systems"/>
    <w:p>
      <w:pPr>
        <w:pStyle w:val="Heading3"/>
      </w:pPr>
      <w:r>
        <w:t xml:space="preserve">4.1 Electrification and Powertrain Systems</w:t>
      </w:r>
    </w:p>
    <w:p>
      <w:pPr>
        <w:pStyle w:val="FirstParagraph"/>
      </w:pPr>
      <w:r>
        <w:t xml:space="preserve">With the Thai government's push to produce 30% of all cars sold by 2030 being zero-emission vehicles, Automotive Engineers must be proficient in battery management systems (BMS), electric motor integration, and high-voltage safety protocols. Local engineers are now expected to localize production lines that were previously imported as complete units.</w:t>
      </w:r>
    </w:p>
    <w:bookmarkEnd w:id="23"/>
    <w:bookmarkStart w:id="24" w:name="digitalization-and-software-integration"/>
    <w:p>
      <w:pPr>
        <w:pStyle w:val="Heading3"/>
      </w:pPr>
      <w:r>
        <w:t xml:space="preserve">4.2 Digitalization and Software Integration</w:t>
      </w:r>
    </w:p>
    <w:p>
      <w:pPr>
        <w:pStyle w:val="FirstParagraph"/>
      </w:pPr>
      <w:r>
        <w:t xml:space="preserve">The modern vehicle is a computer on wheels. An Automotive Engineer in Bangkok must collaborate closely with software developers to integrate infotainment systems, connectivity features, and over-the-air (OTA) update capabilities. This requires a shift from purely hardware-focused engineering to interdisciplinary teams.</w:t>
      </w:r>
    </w:p>
    <w:bookmarkEnd w:id="24"/>
    <w:bookmarkStart w:id="25" w:name="sustainability-and-circular-economy"/>
    <w:p>
      <w:pPr>
        <w:pStyle w:val="Heading3"/>
      </w:pPr>
      <w:r>
        <w:t xml:space="preserve">4.3 Sustainability and Circular Economy</w:t>
      </w:r>
    </w:p>
    <w:p>
      <w:pPr>
        <w:pStyle w:val="FirstParagraph"/>
      </w:pPr>
      <w:r>
        <w:t xml:space="preserve">Sustainability is no longer optional. Automotive Engineers are tasked with designing vehicles that use recyclable materials and have lower carbon footprints throughout their lifecycle. This includes optimizing manufacturing processes in Thai factories to reduce waste and energy consumption.</w:t>
      </w:r>
    </w:p>
    <w:bookmarkEnd w:id="25"/>
    <w:bookmarkEnd w:id="26"/>
    <w:bookmarkStart w:id="27" w:name="strategic-challenges-and-opportunities"/>
    <w:p>
      <w:pPr>
        <w:pStyle w:val="Heading2"/>
      </w:pPr>
      <w:r>
        <w:t xml:space="preserve">5. Strategic Challenges and Opportunities</w:t>
      </w:r>
    </w:p>
    <w:p>
      <w:pPr>
        <w:pStyle w:val="FirstParagraph"/>
      </w:pPr>
      <w:r>
        <w:rPr>
          <w:bCs/>
          <w:b/>
        </w:rPr>
        <w:t xml:space="preserve">The Skills Gap:</w:t>
      </w:r>
      <w:r>
        <w:t xml:space="preserve"> </w:t>
      </w:r>
      <w:r>
        <w:t xml:space="preserve">Despite the strong academic foundation in Thailand, there is a noticeable gap between university curricula and industry needs. Many graduates lack practical experience with EV architecture and ADAS (Advanced Driver Assistance Systems) technologies. Bridging this gap requires stronger industry-academia partnerships in Bangkok.</w:t>
      </w:r>
    </w:p>
    <w:p>
      <w:pPr>
        <w:pStyle w:val="BodyText"/>
      </w:pPr>
      <w:r>
        <w:rPr>
          <w:bCs/>
          <w:b/>
        </w:rPr>
        <w:t xml:space="preserve">Talent Retention:</w:t>
      </w:r>
      <w:r>
        <w:t xml:space="preserve"> </w:t>
      </w:r>
      <w:r>
        <w:t xml:space="preserve">Bangkok faces competition from Singapore, Malaysia, and increasingly China for top-tier engineering talent. Competitive compensation packages, clear career progression paths, and a culture of innovation are essential to retain Automotive Engineers in the Kingdom.</w:t>
      </w:r>
    </w:p>
    <w:p>
      <w:pPr>
        <w:pStyle w:val="BodyText"/>
      </w:pPr>
      <w:r>
        <w:rPr>
          <w:bCs/>
          <w:b/>
        </w:rPr>
        <w:t xml:space="preserve">Supply Chain Localization:</w:t>
      </w:r>
      <w:r>
        <w:t xml:space="preserve"> </w:t>
      </w:r>
      <w:r>
        <w:t xml:space="preserve">A major goal for the Thai automotive sector is to localize components. Automotive Engineers play a vital role in qualifying local suppliers and ensuring that locally produced parts meet global quality standards (such as IATF 16949).</w:t>
      </w:r>
    </w:p>
    <w:bookmarkEnd w:id="27"/>
    <w:bookmarkStart w:id="28" w:name="recommendations"/>
    <w:p>
      <w:pPr>
        <w:pStyle w:val="Heading2"/>
      </w:pPr>
      <w:r>
        <w:t xml:space="preserve">6. Recommendations</w:t>
      </w:r>
    </w:p>
    <w:p>
      <w:pPr>
        <w:pStyle w:val="FirstParagraph"/>
      </w:pPr>
      <w:r>
        <w:t xml:space="preserve">To ensure Thailand, Bangkok remains at the forefront of automotive innovation, this Project Report recommends the following actions:</w:t>
      </w:r>
    </w:p>
    <w:p>
      <w:pPr>
        <w:numPr>
          <w:ilvl w:val="0"/>
          <w:numId w:val="1002"/>
        </w:numPr>
        <w:pStyle w:val="Compact"/>
      </w:pPr>
      <w:r>
        <w:rPr>
          <w:bCs/>
          <w:b/>
        </w:rPr>
        <w:t xml:space="preserve">Curriculum Alignment:</w:t>
      </w:r>
      <w:r>
        <w:t xml:space="preserve"> </w:t>
      </w:r>
      <w:r>
        <w:t xml:space="preserve">Collaborate with universities in Bangkok to update engineering curricula to include more hands-on experience with electric and autonomous vehicle technologies.</w:t>
      </w:r>
    </w:p>
    <w:p>
      <w:pPr>
        <w:numPr>
          <w:ilvl w:val="0"/>
          <w:numId w:val="1002"/>
        </w:numPr>
        <w:pStyle w:val="Compact"/>
      </w:pPr>
      <w:r>
        <w:rPr>
          <w:bCs/>
          <w:b/>
        </w:rPr>
        <w:t xml:space="preserve">Promotional Campaigns:</w:t>
      </w:r>
      <w:r>
        <w:t xml:space="preserve"> </w:t>
      </w:r>
      <w:r>
        <w:t xml:space="preserve">Launch national campaigns highlighting the exciting career opportunities for Automotive Engineers in Thailand, positioning Bangkok as a hub of future mobility innovation.</w:t>
      </w:r>
    </w:p>
    <w:p>
      <w:pPr>
        <w:numPr>
          <w:ilvl w:val="0"/>
          <w:numId w:val="1002"/>
        </w:numPr>
        <w:pStyle w:val="Compact"/>
      </w:pPr>
      <w:r>
        <w:rPr>
          <w:bCs/>
          <w:b/>
        </w:rPr>
        <w:t xml:space="preserve">Incentivized R&amp;D:</w:t>
      </w:r>
      <w:r>
        <w:t xml:space="preserve"> </w:t>
      </w:r>
      <w:r>
        <w:t xml:space="preserve">Expand BOI incentives to specifically target R&amp;D centers staffed by senior Automotive Engineers, encouraging foreign manufacturers to move their engineering functions from assembly-only plants to full-scale development hubs in the Bangkok metropolitan area.</w:t>
      </w:r>
    </w:p>
    <w:p>
      <w:pPr>
        <w:numPr>
          <w:ilvl w:val="0"/>
          <w:numId w:val="1002"/>
        </w:numPr>
        <w:pStyle w:val="Compact"/>
      </w:pPr>
      <w:r>
        <w:rPr>
          <w:bCs/>
          <w:b/>
        </w:rPr>
        <w:t xml:space="preserve">Skill Upgrading Programs:</w:t>
      </w:r>
      <w:r>
        <w:t xml:space="preserve"> </w:t>
      </w:r>
      <w:r>
        <w:t xml:space="preserve">Establish continuous professional development programs for existing engineers working on ICE platforms to transition them into EV and hybrid technologies.</w:t>
      </w:r>
    </w:p>
    <w:bookmarkEnd w:id="28"/>
    <w:bookmarkStart w:id="29" w:name="conclusion"/>
    <w:p>
      <w:pPr>
        <w:pStyle w:val="Heading2"/>
      </w:pPr>
      <w:r>
        <w:t xml:space="preserve">7. Conclusion</w:t>
      </w:r>
    </w:p>
    <w:p>
      <w:pPr>
        <w:pStyle w:val="FirstParagraph"/>
      </w:pPr>
      <w:r>
        <w:t xml:space="preserve">The future of the automotive industry in Thailand hinges on its ability to adapt to technological disruption. The Automotive Engineer is the catalyst for this transformation. By focusing strategic investments, educational reforms, and policy support on cultivating engineering talent in Thailand, specifically within the vibrant ecosystem of Bangkok, the nation can secure its legacy as a premier global automotive hub. This Project Report underscores that without a robust cadre of skilled engineers driving innovation from the heart of Bangkok’s industrial corridors, Thailand risks falling behind in the global race for sustainable mobility.</w:t>
      </w:r>
    </w:p>
    <w:p>
      <w:pPr>
        <w:pStyle w:val="BodyText"/>
      </w:pPr>
      <w:r>
        <w:rPr>
          <w:iCs/>
          <w:i/>
        </w:rPr>
        <w:t xml:space="preserve">This document was prepared for internal strategic planning purposes. All data references are based on current industry trends and government policy frameworks available as of October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Strategy in Thailand</dc:title>
  <dc:creator/>
  <dc:language>en</dc:language>
  <cp:keywords/>
  <dcterms:created xsi:type="dcterms:W3CDTF">2026-07-30T06:43:44Z</dcterms:created>
  <dcterms:modified xsi:type="dcterms:W3CDTF">2026-07-30T06:43:44Z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