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Expansion</w:t>
      </w:r>
      <w:r>
        <w:t xml:space="preserve"> </w:t>
      </w:r>
      <w:r>
        <w:t xml:space="preserve">in</w:t>
      </w:r>
      <w:r>
        <w:t xml:space="preserve"> </w:t>
      </w:r>
      <w:r>
        <w:t xml:space="preserve">Japan</w:t>
      </w:r>
      <w:r>
        <w:t xml:space="preserve"> </w:t>
      </w:r>
      <w:r>
        <w:t xml:space="preserve">Osaka</w:t>
      </w:r>
    </w:p>
    <w:bookmarkStart w:id="29" w:name="X21edc2340c42773844a1500a9fe172b252b8a96"/>
    <w:p>
      <w:pPr>
        <w:pStyle w:val="Heading1"/>
      </w:pPr>
      <w:r>
        <w:t xml:space="preserve">Project Report: Baker Expansion Strategy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Global Operations Committee</w:t>
      </w:r>
      <w:r>
        <w:br/>
      </w:r>
      <w:r>
        <w:t xml:space="preserve">: Strategic Planning Department</w:t>
      </w:r>
      <w:r>
        <w:br/>
      </w:r>
      <w:r>
        <w:t xml:space="preserve">: Market Entry and Operational Framework for</w:t>
      </w:r>
      <w:r>
        <w:t xml:space="preserve"> </w:t>
      </w:r>
      <w:r>
        <w:rPr>
          <w:bCs/>
          <w:b/>
        </w:rPr>
        <w:t xml:space="preserve">Baker</w:t>
      </w:r>
      <w:r>
        <w:t xml:space="preserve"> </w:t>
      </w:r>
      <w:r>
        <w:t xml:space="preserve">in</w:t>
      </w:r>
      <w:r>
        <w:t xml:space="preserve"> </w:t>
      </w:r>
      <w:r>
        <w:rPr>
          <w:bCs/>
          <w:b/>
        </w:rPr>
        <w:t xml:space="preserve">Japan Osaka</w:t>
      </w:r>
    </w:p>
    <w:p>
      <w:r>
        <w:pict>
          <v:rect style="width:0;height:1.5pt" o:hralign="center" o:hrstd="t" o:hr="t"/>
        </w:pict>
      </w:r>
    </w:p>
    <w:p>
      <w:pPr>
        <w:pStyle w:val="FirstParagraph"/>
      </w:pPr>
      <w:r>
        <w:t xml:space="preserve">/P&gt;</w:t>
      </w:r>
    </w:p>
    <w:bookmarkStart w:id="20" w:name="h2h3"/>
    <w:p>
      <w:pPr>
        <w:pStyle w:val="Heading2"/>
      </w:pPr>
      <w:r>
        <w:t xml:space="preserve">H2/H3</w:t>
      </w:r>
    </w:p>
    <w:p>
      <w:pPr>
        <w:pStyle w:val="FirstParagraph"/>
      </w:pPr>
      <w:r>
        <w:t xml:space="preserve">H4</w:t>
      </w:r>
      <w:r>
        <w:rPr>
          <w:bCs/>
          <w:b/>
        </w:rPr>
        <w:t xml:space="preserve">Date:</w:t>
      </w:r>
      <w:r>
        <w:t xml:space="preserve">OCTOBER 26, 2023</w:t>
      </w:r>
      <w:r>
        <w:br/>
      </w:r>
      <w:r>
        <w:t xml:space="preserve">TO: BOARD OF DIRECTORS GLOBAL OPERATIONS COMMITTEE: STRATEGIC PLANNING DEPARTMENT</w:t>
      </w:r>
      <w:r>
        <w:rPr>
          <w:bCs/>
          <w:b/>
        </w:rPr>
        <w:t xml:space="preserve">Subject</w:t>
      </w:r>
      <w:r>
        <w:t xml:space="preserve">: MARKET ENTRY AND OPERATIONAL FRAMEWORK FOR BAKER IN JAPAN OSAKA</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project report outlines the comprehensive strategy for establishing</w:t>
      </w:r>
      <w:r>
        <w:t xml:space="preserve"> </w:t>
      </w:r>
      <w:r>
        <w:rPr>
          <w:bCs/>
          <w:b/>
        </w:rPr>
        <w:t xml:space="preserve">Baker</w:t>
      </w:r>
      <w:r>
        <w:t xml:space="preserve">, our premium artisanal bakery brand, in</w:t>
      </w:r>
      <w:r>
        <w:t xml:space="preserve"> </w:t>
      </w:r>
      <w:r>
        <w:rPr>
          <w:bCs/>
          <w:b/>
        </w:rPr>
        <w:t xml:space="preserve">Japan Osaka</w:t>
      </w:r>
      <w:r>
        <w:t xml:space="preserve">. As global demand for high-quality baked goods increases, this initiative aims to capitalize on the vibrant culinary culture of Osaka while introducing authentic baking techniques and flavors unique to our brand. The expansion into</w:t>
      </w:r>
      <w:r>
        <w:t xml:space="preserve"> </w:t>
      </w:r>
      <w:r>
        <w:rPr>
          <w:bCs/>
          <w:b/>
        </w:rPr>
        <w:t xml:space="preserve">JAPAN OSAKA</w:t>
      </w:r>
      <w:r>
        <w:t xml:space="preserve"> </w:t>
      </w:r>
      <w:r>
        <w:t xml:space="preserve">represents a critical milestone in our international growth trajectory.</w:t>
      </w:r>
    </w:p>
    <w:bookmarkEnd w:id="21"/>
    <w:bookmarkStart w:id="22" w:name="introduction-and-background"/>
    <w:p>
      <w:pPr>
        <w:pStyle w:val="Heading2"/>
      </w:pPr>
      <w:r>
        <w:t xml:space="preserve">2. Introduction and Background</w:t>
      </w:r>
    </w:p>
    <w:p>
      <w:pPr>
        <w:pStyle w:val="FirstParagraph"/>
      </w:pPr>
      <w:r>
        <w:t xml:space="preserve">The global bakery sector has seen significant shifts toward artisanal and health-conscious products, particularly in Asia-Pacific regions. Japan, known for its meticulous approach to food quality and presentation, presents both challenges and opportunities for foreign brands.</w:t>
      </w:r>
      <w:r>
        <w:t xml:space="preserve"> </w:t>
      </w:r>
      <w:r>
        <w:rPr>
          <w:bCs/>
          <w:b/>
        </w:rPr>
        <w:t xml:space="preserve">JAPAN OSAKA</w:t>
      </w:r>
      <w:r>
        <w:t xml:space="preserve">, often referred to as the "Kitchen of Japan," boasts a unique gastronomic identity that blends traditional flavors with modern innovation.</w:t>
      </w:r>
    </w:p>
    <w:p>
      <w:pPr>
        <w:pStyle w:val="BodyText"/>
      </w:pPr>
      <w:r>
        <w:rPr>
          <w:bCs/>
          <w:b/>
        </w:rPr>
        <w:t xml:space="preserve">Baker</w:t>
      </w:r>
      <w:r>
        <w:t xml:space="preserve"> </w:t>
      </w:r>
      <w:r>
        <w:t xml:space="preserve">has successfully established itself in domestic markets by focusing on sourdough fermentation, organic ingredients, and community-centric store experiences. This report details how these core values will be adapted to meet the specific preferences of consumers in</w:t>
      </w:r>
      <w:r>
        <w:t xml:space="preserve"> </w:t>
      </w:r>
      <w:r>
        <w:rPr>
          <w:bCs/>
          <w:b/>
        </w:rPr>
        <w:t xml:space="preserve">JAPAN OSAKA</w:t>
      </w:r>
      <w:r>
        <w:t xml:space="preserve">.</w:t>
      </w:r>
    </w:p>
    <w:bookmarkEnd w:id="22"/>
    <w:bookmarkStart w:id="23" w:name="X511df5fcf982470ed55e3d0ee927841593ae85d"/>
    <w:p>
      <w:pPr>
        <w:pStyle w:val="Heading2"/>
      </w:pPr>
      <w:r>
        <w:t xml:space="preserve">3. Market Analysis: The Appeal of Japan Osaka</w:t>
      </w:r>
    </w:p>
    <w:p>
      <w:pPr>
        <w:pStyle w:val="FirstParagraph"/>
      </w:pPr>
      <w:r>
        <w:t xml:space="preserve">Osaka is a city renowned for its food culture, with a population that values freshness, convenience, and aesthetic appeal. Unlike Tokyo, which often leans toward international fusion trends,</w:t>
      </w:r>
      <w:r>
        <w:t xml:space="preserve"> </w:t>
      </w:r>
      <w:r>
        <w:rPr>
          <w:bCs/>
          <w:b/>
        </w:rPr>
        <w:t xml:space="preserve">Japan Osaka</w:t>
      </w:r>
      <w:r>
        <w:t xml:space="preserve">'s culinary landscape respects tradition while embracing high standards of craftsmanship. This aligns perfectly with</w:t>
      </w:r>
      <w:r>
        <w:t xml:space="preserve"> </w:t>
      </w:r>
      <w:r>
        <w:rPr>
          <w:bCs/>
          <w:b/>
        </w:rPr>
        <w:t xml:space="preserve">Baker</w:t>
      </w:r>
      <w:r>
        <w:t xml:space="preserve">'s philosophy.</w:t>
      </w:r>
    </w:p>
    <w:p>
      <w:pPr>
        <w:pStyle w:val="BodyText"/>
      </w:pPr>
      <w:r>
        <w:rPr>
          <w:bCs/>
          <w:b/>
        </w:rPr>
        <w:t xml:space="preserve">3.1 Consumer Behavior in Japan Osaka</w:t>
      </w:r>
    </w:p>
    <w:p>
      <w:pPr>
        <w:pStyle w:val="BodyText"/>
      </w:pPr>
      <w:r>
        <w:t xml:space="preserve">Southern Japan has distinct dietary preferences compared to the northern and eastern regions. There is a strong preference for lighter, less sweet baked goods, which contrasts with some heavier European pastries. Market research indicates that consumers in</w:t>
      </w:r>
      <w:r>
        <w:t xml:space="preserve"> </w:t>
      </w:r>
      <w:r>
        <w:rPr>
          <w:bCs/>
          <w:b/>
        </w:rPr>
        <w:t xml:space="preserve">Japan Osaka</w:t>
      </w:r>
      <w:r>
        <w:t xml:space="preserve"> </w:t>
      </w:r>
      <w:r>
        <w:t xml:space="preserve">are increasingly interested in healthy, whole-grain options and transparent sourcing practices. Furthermore, the city's high foot traffic areas provide excellent visibility for retail locations.</w:t>
      </w:r>
    </w:p>
    <w:p>
      <w:pPr>
        <w:pStyle w:val="BodyText"/>
      </w:pPr>
      <w:r>
        <w:rPr>
          <w:bCs/>
          <w:b/>
        </w:rPr>
        <w:t xml:space="preserve">3.2 Competitive Landscape</w:t>
      </w:r>
    </w:p>
    <w:p>
      <w:pPr>
        <w:pStyle w:val="BodyText"/>
      </w:pPr>
      <w:r>
        <w:t xml:space="preserve">The bakery market in</w:t>
      </w:r>
      <w:r>
        <w:t xml:space="preserve"> </w:t>
      </w:r>
      <w:r>
        <w:rPr>
          <w:bCs/>
          <w:b/>
        </w:rPr>
        <w:t xml:space="preserve">JAPAN OSAKA</w:t>
      </w:r>
      <w:r>
        <w:t xml:space="preserve"> </w:t>
      </w:r>
      <w:r>
        <w:t xml:space="preserve">is fragmented but competitive. Local artisanal bakeries dominate with strong brand loyalty, while international chains offer convenience.</w:t>
      </w:r>
      <w:r>
        <w:t xml:space="preserve"> </w:t>
      </w:r>
      <w:r>
        <w:rPr>
          <w:bCs/>
          <w:b/>
        </w:rPr>
        <w:t xml:space="preserve">Baker</w:t>
      </w:r>
      <w:r>
        <w:t xml:space="preserve">'s unique selling proposition lies in combining the prestige of European baking techniques with products tailored to local taste buds—such as matcha-infused croissants or yuzu-flavored sourdough loaves.</w:t>
      </w:r>
    </w:p>
    <w:bookmarkEnd w:id="23"/>
    <w:bookmarkStart w:id="24" w:name="Xfa1d6e7cd65676cc01b9228d93d6cae584db9f3"/>
    <w:p>
      <w:pPr>
        <w:pStyle w:val="Heading2"/>
      </w:pPr>
      <w:r>
        <w:t xml:space="preserve">4. Strategic Objectives for Baker in Japan Osaka</w:t>
      </w:r>
    </w:p>
    <w:p>
      <w:pPr>
        <w:pStyle w:val="FirstParagraph"/>
      </w:pPr>
      <w:r>
        <w:t xml:space="preserve">The primary goal of this project is to establish</w:t>
      </w:r>
      <w:r>
        <w:t xml:space="preserve"> </w:t>
      </w:r>
      <w:r>
        <w:rPr>
          <w:bCs/>
          <w:b/>
        </w:rPr>
        <w:t xml:space="preserve">Baker</w:t>
      </w:r>
      <w:r>
        <w:t xml:space="preserve"> </w:t>
      </w:r>
      <w:r>
        <w:t xml:space="preserve">as a premium yet accessible brand within three years of operation in</w:t>
      </w:r>
      <w:r>
        <w:t xml:space="preserve"> </w:t>
      </w:r>
      <w:r>
        <w:rPr>
          <w:bCs/>
          <w:b/>
        </w:rPr>
        <w:t xml:space="preserve">JAPAN OSAKA</w:t>
      </w:r>
      <w:r>
        <w:t xml:space="preserve">. Specific objectives include:</w:t>
      </w:r>
    </w:p>
    <w:p>
      <w:pPr>
        <w:pStyle w:val="BodyText"/>
      </w:pPr>
      <w:r>
        <w:t xml:space="preserve">Achieving a market share of 5% in the premium bakery segment within Osaka Prefecture by Year 2.</w:t>
      </w:r>
    </w:p>
    <w:p>
      <w:pPr>
        <w:pStyle w:val="BodyText"/>
      </w:pPr>
      <w:r>
        <w:t xml:space="preserve">Educating local consumers about artisanal baking processes through transparent store designs and workshops.</w:t>
      </w:r>
    </w:p>
    <w:p>
      <w:pPr>
        <w:pStyle w:val="BodyText"/>
      </w:pPr>
      <w:r>
        <w:t xml:space="preserve">Establishing supply chain partnerships with local Japanese agricultural producers to ensure ingredient authenticity and support regional economies, reinforcing our commitment to</w:t>
      </w:r>
      <w:r>
        <w:t xml:space="preserve"> </w:t>
      </w:r>
      <w:r>
        <w:rPr>
          <w:bCs/>
          <w:b/>
        </w:rPr>
        <w:t xml:space="preserve">JAPAN OSAKA</w:t>
      </w:r>
      <w:r>
        <w:t xml:space="preserve">.</w:t>
      </w:r>
    </w:p>
    <w:p>
      <w:pPr>
        <w:pStyle w:val="BodyText"/>
      </w:pPr>
      <w:r>
        <w:t xml:space="preserve">H3OBTAINING A 90% CUSTOMER SATISFACTION RATING IN POST-OPENING SURVEYS.</w:t>
      </w:r>
    </w:p>
    <w:p>
      <w:r>
        <w:pict>
          <v:rect style="width:0;height:1.5pt" o:hralign="center" o:hrstd="t" o:hr="t"/>
        </w:pict>
      </w:r>
    </w:p>
    <w:p>
      <w:pPr>
        <w:pStyle w:val="FirstParagraph"/>
      </w:pPr>
      <w:r>
        <w:t xml:space="preserve">H2 H3H4H5H6P</w:t>
      </w:r>
      <w:r>
        <w:rPr>
          <w:bCs/>
          <w:b/>
        </w:rPr>
        <w:t xml:space="preserve">Implementation Strategy</w:t>
      </w:r>
    </w:p>
    <w:bookmarkEnd w:id="24"/>
    <w:bookmarkStart w:id="25" w:name="implementation-strategy"/>
    <w:p>
      <w:pPr>
        <w:pStyle w:val="Heading2"/>
      </w:pPr>
      <w:r>
        <w:t xml:space="preserve">5. Implementation Strategy</w:t>
      </w:r>
    </w:p>
    <w:p>
      <w:pPr>
        <w:pStyle w:val="FirstParagraph"/>
      </w:pPr>
      <w:r>
        <w:t xml:space="preserve">The success of</w:t>
      </w:r>
      <w:r>
        <w:t xml:space="preserve"> </w:t>
      </w:r>
      <w:r>
        <w:rPr>
          <w:bCs/>
          <w:b/>
        </w:rPr>
        <w:t xml:space="preserve">Baker</w:t>
      </w:r>
      <w:r>
        <w:t xml:space="preserve">'s entry into</w:t>
      </w:r>
      <w:r>
        <w:t xml:space="preserve"> </w:t>
      </w:r>
      <w:r>
        <w:rPr>
          <w:bCs/>
          <w:b/>
        </w:rPr>
        <w:t xml:space="preserve">JAPAN OSAKA</w:t>
      </w:r>
      <w:r>
        <w:t xml:space="preserve"> </w:t>
      </w:r>
      <w:r>
        <w:t xml:space="preserve">relies on a phased implementation plan that prioritizes cultural integration and operational excellence.</w:t>
      </w:r>
    </w:p>
    <w:p>
      <w:pPr>
        <w:pStyle w:val="BodyText"/>
      </w:pPr>
      <w:r>
        <w:t xml:space="preserve">H4</w:t>
      </w:r>
      <w:r>
        <w:rPr>
          <w:bCs/>
          <w:b/>
        </w:rPr>
        <w:t xml:space="preserve">PHASE 1: SITE SELECTION AND REGULATORY COMPLIANCE (MONTHS 1-6)</w:t>
      </w:r>
    </w:p>
    <w:p>
      <w:pPr>
        <w:numPr>
          <w:ilvl w:val="0"/>
          <w:numId w:val="1001"/>
        </w:numPr>
        <w:pStyle w:val="Compact"/>
      </w:pPr>
      <w:r>
        <w:t xml:space="preserve">IDENTIFY HIGH-POTENTIAL LOCATIONS IN BUSTLING DISTRICTS SUCH AS NAMBANA OR DOUTONBORI, WHERE TOURISM AND LOCAL TRAFFIC CONVERGE.</w:t>
      </w:r>
    </w:p>
    <w:p>
      <w:pPr>
        <w:numPr>
          <w:ilvl w:val="0"/>
          <w:numId w:val="1001"/>
        </w:numPr>
        <w:pStyle w:val="Compact"/>
      </w:pPr>
      <w:r>
        <w:t xml:space="preserve">Navigate Local Food Safety Regulations Specific to</w:t>
      </w:r>
      <w:r>
        <w:t xml:space="preserve"> </w:t>
      </w:r>
      <w:r>
        <w:rPr>
          <w:bCs/>
          <w:b/>
        </w:rPr>
        <w:t xml:space="preserve">JAPAN OSAKA</w:t>
      </w:r>
      <w:r>
        <w:t xml:space="preserve">, Ensuring All Equipment and Processes Meet Japanese Industrial Standards.</w:t>
      </w:r>
    </w:p>
    <w:p>
      <w:pPr>
        <w:pStyle w:val="FirstParagraph"/>
      </w:pPr>
      <w:r>
        <w:t xml:space="preserve">COLLABORATE WITH LOCAL CHEFS TO DEVELOP A HYBRID MENU THAT MAINTAINS</w:t>
      </w:r>
      <w:r>
        <w:t xml:space="preserve"> </w:t>
      </w:r>
      <w:r>
        <w:rPr>
          <w:bCs/>
          <w:b/>
        </w:rPr>
        <w:t xml:space="preserve">BAKER</w:t>
      </w:r>
      <w:r>
        <w:t xml:space="preserve">'S CORE IDENTITY WHILE INCORPORATING FLAVORS FAMILIAR TO RESIDENTS OF</w:t>
      </w:r>
      <w:r>
        <w:t xml:space="preserve"> </w:t>
      </w:r>
      <w:r>
        <w:rPr>
          <w:bCs/>
          <w:b/>
        </w:rPr>
        <w:t xml:space="preserve">JAPAN OSAKA</w:t>
      </w:r>
      <w:r>
        <w:t xml:space="preserve">.</w:t>
      </w:r>
    </w:p>
    <w:p>
      <w:pPr>
        <w:numPr>
          <w:ilvl w:val="0"/>
          <w:numId w:val="1002"/>
        </w:numPr>
        <w:pStyle w:val="Compact"/>
      </w:pPr>
      <w:r>
        <w:t xml:space="preserve">INTRODUCE SEASONAL ITEMS ALIGNING WITH JAPANESE FESTIVITIES.</w:t>
      </w:r>
    </w:p>
    <w:p>
      <w:pPr>
        <w:numPr>
          <w:ilvl w:val="0"/>
          <w:numId w:val="1002"/>
        </w:numPr>
        <w:pStyle w:val="Compact"/>
      </w:pPr>
      <w:r>
        <w:t xml:space="preserve">ENSURE PACKAGING IS MINIMALIST AND ECO-FRIENDLY, RESONATING WITH JAPANESE AESTHETICS.</w:t>
      </w:r>
    </w:p>
    <w:p>
      <w:pPr>
        <w:pStyle w:val="FirstParagraph"/>
      </w:pPr>
      <w:r>
        <w:t xml:space="preserve">H3</w:t>
      </w:r>
      <w:r>
        <w:rPr>
          <w:bCs/>
          <w:b/>
        </w:rPr>
        <w:t xml:space="preserve">PHASE 3: LAUNCH AND MARKETING (MONTHS 10-12)</w:t>
      </w:r>
    </w:p>
    <w:p>
      <w:pPr>
        <w:numPr>
          <w:ilvl w:val="0"/>
          <w:numId w:val="1003"/>
        </w:numPr>
        <w:pStyle w:val="Compact"/>
      </w:pPr>
      <w:r>
        <w:t xml:space="preserve">EXECUTE A DIGITAL CAMPAIGN TARGETING HEALTH-CONSCIOUS CONSUMERS IN</w:t>
      </w:r>
      <w:r>
        <w:t xml:space="preserve"> </w:t>
      </w:r>
      <w:r>
        <w:rPr>
          <w:bCs/>
          <w:b/>
        </w:rPr>
        <w:t xml:space="preserve">JAPAN OSAKA</w:t>
      </w:r>
      <w:r>
        <w:t xml:space="preserve">.</w:t>
      </w:r>
    </w:p>
    <w:p>
      <w:pPr>
        <w:numPr>
          <w:ilvl w:val="0"/>
          <w:numId w:val="1003"/>
        </w:numPr>
        <w:pStyle w:val="Compact"/>
      </w:pPr>
      <w:r>
        <w:t xml:space="preserve">HOLD GRAND OPENING EVENTS FEATURING DEMONSTRATIONS OF ARTISANAL BAKING TECHNIQUES.</w:t>
      </w:r>
    </w:p>
    <w:p>
      <w:r>
        <w:pict>
          <v:rect style="width:0;height:1.5pt" o:hralign="center" o:hrstd="t" o:hr="t"/>
        </w:pict>
      </w:r>
    </w:p>
    <w:bookmarkEnd w:id="25"/>
    <w:bookmarkStart w:id="26" w:name="X2bf50a4298079dcb87410a2abeb693e11e338c7"/>
    <w:p>
      <w:pPr>
        <w:pStyle w:val="Heading2"/>
      </w:pPr>
      <w:r>
        <w:t xml:space="preserve">6. Operational Considerations in Japan Osaka</w:t>
      </w:r>
    </w:p>
    <w:p>
      <w:pPr>
        <w:pStyle w:val="FirstParagraph"/>
      </w:pPr>
      <w:r>
        <w:t xml:space="preserve">Operating a bakery requires meticulous attention to detail, especially in</w:t>
      </w:r>
      <w:r>
        <w:t xml:space="preserve"> </w:t>
      </w:r>
      <w:r>
        <w:rPr>
          <w:bCs/>
          <w:b/>
        </w:rPr>
        <w:t xml:space="preserve">JAPAN OSAKA</w:t>
      </w:r>
      <w:r>
        <w:t xml:space="preserve">, where service standards are exceptionally high.</w:t>
      </w:r>
    </w:p>
    <w:p>
      <w:pPr>
        <w:pStyle w:val="BodyText"/>
      </w:pPr>
      <w:r>
        <w:rPr>
          <w:bCs/>
          <w:b/>
        </w:rPr>
        <w:t xml:space="preserve">6.1 Staffing and Training</w:t>
      </w:r>
    </w:p>
    <w:p>
      <w:pPr>
        <w:pStyle w:val="BodyText"/>
      </w:pPr>
      <w:r>
        <w:t xml:space="preserve">Hiring local staff is crucial for understanding customer nuances in</w:t>
      </w:r>
      <w:r>
        <w:t xml:space="preserve"> </w:t>
      </w:r>
      <w:r>
        <w:rPr>
          <w:bCs/>
          <w:b/>
        </w:rPr>
        <w:t xml:space="preserve">JAPAN OSAKA</w:t>
      </w:r>
      <w:r>
        <w:t xml:space="preserve">. Employees will undergo rigorous training not only on</w:t>
      </w:r>
      <w:r>
        <w:t xml:space="preserve"> </w:t>
      </w:r>
      <w:r>
        <w:rPr>
          <w:bCs/>
          <w:b/>
        </w:rPr>
        <w:t xml:space="preserve">Baker's</w:t>
      </w:r>
      <w:r>
        <w:t xml:space="preserve"> </w:t>
      </w:r>
      <w:r>
        <w:t xml:space="preserve">products but also on omotenashi (Japanese hospitality) principles. This dual approach ensures that the warmth of our brand meets the precision expected by Japanese consumers.</w:t>
      </w:r>
    </w:p>
    <w:p>
      <w:pPr>
        <w:pStyle w:val="BodyText"/>
      </w:pPr>
      <w:r>
        <w:t xml:space="preserve">H3</w:t>
      </w:r>
      <w:r>
        <w:rPr>
          <w:bCs/>
          <w:b/>
        </w:rPr>
        <w:t xml:space="preserve">6.2 Supply Chain Management</w:t>
      </w:r>
    </w:p>
    <w:p>
      <w:pPr>
        <w:numPr>
          <w:ilvl w:val="0"/>
          <w:numId w:val="1004"/>
        </w:numPr>
        <w:pStyle w:val="Compact"/>
      </w:pPr>
      <w:r>
        <w:t xml:space="preserve">ESTABLISH RELATIONSHIPS WITH LOCAL FARMS IN OSAKA PREFECTURE FOR FRESH INGREDIENTS LIKE MILK, EGGS, AND PRODUCE.</w:t>
      </w:r>
    </w:p>
    <w:p>
      <w:pPr>
        <w:numPr>
          <w:ilvl w:val="0"/>
          <w:numId w:val="1004"/>
        </w:numPr>
        <w:pStyle w:val="Compact"/>
      </w:pPr>
      <w:r>
        <w:t xml:space="preserve">SOURCE SPECIALTY GRAINS LOCALLY WHEN POSSIBLE TO REDUCE CARBON FOOTPRINT AND SUPPORT</w:t>
      </w:r>
      <w:r>
        <w:t xml:space="preserve"> </w:t>
      </w:r>
      <w:r>
        <w:rPr>
          <w:bCs/>
          <w:b/>
        </w:rPr>
        <w:t xml:space="preserve">JAPAN OSAKA</w:t>
      </w:r>
      <w:r>
        <w:t xml:space="preserve">'S AGRICULTURAL SECTOR.</w:t>
      </w:r>
    </w:p>
    <w:p>
      <w:r>
        <w:pict>
          <v:rect style="width:0;height:1.5pt" o:hralign="center" o:hrstd="t" o:hr="t"/>
        </w:pict>
      </w:r>
    </w:p>
    <w:bookmarkEnd w:id="26"/>
    <w:bookmarkStart w:id="27" w:name="X21ac6d95a14485c2c609f33b6be95776b8bc623"/>
    <w:p>
      <w:pPr>
        <w:pStyle w:val="Heading2"/>
      </w:pPr>
      <w:r>
        <w:t xml:space="preserve">7. Financial Projections and Risk Management</w:t>
      </w:r>
    </w:p>
    <w:p>
      <w:pPr>
        <w:pStyle w:val="FirstParagraph"/>
      </w:pPr>
      <w:r>
        <w:t xml:space="preserve">The initial investment for setting up the flagship store in</w:t>
      </w:r>
      <w:r>
        <w:t xml:space="preserve"> </w:t>
      </w:r>
      <w:r>
        <w:rPr>
          <w:bCs/>
          <w:b/>
        </w:rPr>
        <w:t xml:space="preserve">Japan Osaka</w:t>
      </w:r>
      <w:r>
        <w:t xml:space="preserve">, including renovation, equipment importation, and licensing, is estimated at $1.5 million USD. Break-even is projected within 18 months of operation.</w:t>
      </w:r>
    </w:p>
    <w:p>
      <w:pPr>
        <w:pStyle w:val="BodyText"/>
      </w:pPr>
      <w:r>
        <w:rPr>
          <w:bCs/>
          <w:b/>
        </w:rPr>
        <w:t xml:space="preserve">Risks:</w:t>
      </w:r>
    </w:p>
    <w:p>
      <w:pPr>
        <w:numPr>
          <w:ilvl w:val="0"/>
          <w:numId w:val="1005"/>
        </w:numPr>
        <w:pStyle w:val="Compact"/>
      </w:pPr>
      <w:r>
        <w:t xml:space="preserve">CULTURAL MISALIGNMENT: MITIGATED THROUGH EXTENSIVE LOCAL RESEARCH AND HIRING EXPERTS IN</w:t>
      </w:r>
      <w:r>
        <w:t xml:space="preserve"> </w:t>
      </w:r>
      <w:r>
        <w:rPr>
          <w:bCs/>
          <w:b/>
        </w:rPr>
        <w:t xml:space="preserve">JAPAN OSAKA</w:t>
      </w:r>
      <w:r>
        <w:t xml:space="preserve">.</w:t>
      </w:r>
    </w:p>
    <w:p>
      <w:pPr>
        <w:numPr>
          <w:ilvl w:val="0"/>
          <w:numId w:val="1005"/>
        </w:numPr>
        <w:pStyle w:val="Compact"/>
      </w:pPr>
      <w:r>
        <w:t xml:space="preserve">SUPPLY CHAIN DISRUPTIONS: ADDRESSED BY DIVERSIFYING SUPPLIERS AND MAINTAINING BUFFER STOCK.</w:t>
      </w:r>
    </w:p>
    <w:p>
      <w:pPr>
        <w:numPr>
          <w:ilvl w:val="0"/>
          <w:numId w:val="1005"/>
        </w:numPr>
        <w:pStyle w:val="Compact"/>
      </w:pPr>
      <w:r>
        <w:t xml:space="preserve">COMPETITIVE PRESSURE: COUNTERED BY DIFFERENTIATING THROUGH QUALITY AND EXPERIENCE RATHER THAN PRICE COMPETITION.</w:t>
      </w:r>
    </w:p>
    <w:p>
      <w:r>
        <w:pict>
          <v:rect style="width:0;height:1.5pt" o:hralign="center" o:hrstd="t" o:hr="t"/>
        </w:pict>
      </w:r>
    </w:p>
    <w:bookmarkEnd w:id="27"/>
    <w:bookmarkStart w:id="28" w:name="conclusion"/>
    <w:p>
      <w:pPr>
        <w:pStyle w:val="Heading2"/>
      </w:pPr>
      <w:r>
        <w:t xml:space="preserve">8. Conclusion</w:t>
      </w:r>
    </w:p>
    <w:p>
      <w:pPr>
        <w:pStyle w:val="FirstParagraph"/>
      </w:pPr>
      <w:r>
        <w:t xml:space="preserve">The expansion of</w:t>
      </w:r>
      <w:r>
        <w:t xml:space="preserve"> </w:t>
      </w:r>
      <w:r>
        <w:rPr>
          <w:bCs/>
          <w:b/>
        </w:rPr>
        <w:t xml:space="preserve">Baker</w:t>
      </w:r>
      <w:r>
        <w:t xml:space="preserve"> </w:t>
      </w:r>
      <w:r>
        <w:t xml:space="preserve">into</w:t>
      </w:r>
      <w:r>
        <w:t xml:space="preserve"> </w:t>
      </w:r>
      <w:r>
        <w:rPr>
          <w:bCs/>
          <w:b/>
        </w:rPr>
        <w:t xml:space="preserve">JAPAN OSAKA</w:t>
      </w:r>
      <w:r>
        <w:t xml:space="preserve"> </w:t>
      </w:r>
      <w:r>
        <w:t xml:space="preserve">is a strategic move that leverages our brand's strengths in artisanal baking while respecting and integrating into the rich culinary heritage of Osaka. By tailoring our offerings to the unique preferences of consumers in</w:t>
      </w:r>
      <w:r>
        <w:t xml:space="preserve"> </w:t>
      </w:r>
      <w:r>
        <w:rPr>
          <w:bCs/>
          <w:b/>
        </w:rPr>
        <w:t xml:space="preserve">JAPAN OSAKA</w:t>
      </w:r>
      <w:r>
        <w:t xml:space="preserve">, we position ourselves for long-term success and brand loyalty.</w:t>
      </w:r>
    </w:p>
    <w:p>
      <w:pPr>
        <w:pStyle w:val="BodyText"/>
      </w:pPr>
      <w:r>
        <w:t xml:space="preserve">This project report serves as a blueprint for execution, emphasizing cultural sensitivity, operational efficiency, and financial prudence. With careful implementation,</w:t>
      </w:r>
      <w:r>
        <w:t xml:space="preserve"> </w:t>
      </w:r>
      <w:r>
        <w:rPr>
          <w:bCs/>
          <w:b/>
        </w:rPr>
        <w:t xml:space="preserve">Baker</w:t>
      </w:r>
      <w:r>
        <w:t xml:space="preserve"> </w:t>
      </w:r>
      <w:r>
        <w:t xml:space="preserve">will not only thrive in the competitive landscape of</w:t>
      </w:r>
      <w:r>
        <w:t xml:space="preserve"> </w:t>
      </w:r>
      <w:r>
        <w:rPr>
          <w:bCs/>
          <w:b/>
        </w:rPr>
        <w:t xml:space="preserve">JAPAN OSAKA</w:t>
      </w:r>
      <w:r>
        <w:t xml:space="preserve"> </w:t>
      </w:r>
      <w:r>
        <w:t xml:space="preserve">but also set a new standard for premium bakeries in the region.</w:t>
      </w:r>
    </w:p>
    <w:p>
      <w:r>
        <w:pict>
          <v:rect style="width:0;height:1.5pt" o:hralign="center" o:hrstd="t" o:hr="t"/>
        </w:pict>
      </w:r>
    </w:p>
    <w:p>
      <w:pPr>
        <w:pStyle w:val="FirstParagraph"/>
      </w:pPr>
      <w:r>
        <w:t xml:space="preserve">H3</w:t>
      </w:r>
      <w:r>
        <w:rPr>
          <w:bCs/>
          <w:b/>
        </w:rPr>
        <w:t xml:space="preserve">Approved By:</w:t>
      </w:r>
    </w:p>
    <w:p>
      <w:pPr>
        <w:pStyle w:val="BodyText"/>
      </w:pPr>
      <w:r>
        <w:t xml:space="preserve">[Signature Placeholder]</w:t>
      </w:r>
      <w:r>
        <w:br/>
      </w:r>
      <w:r>
        <w:t xml:space="preserve">[Name]</w:t>
      </w:r>
      <w:r>
        <w:br/>
      </w:r>
      <w:r>
        <w:t xml:space="preserve">[Title]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Expansion in Japan Osaka</dc:title>
  <dc:creator/>
  <dc:language>en</dc:language>
  <cp:keywords/>
  <dcterms:created xsi:type="dcterms:W3CDTF">2026-07-29T08:33:25Z</dcterms:created>
  <dcterms:modified xsi:type="dcterms:W3CDTF">2026-07-29T08:33:25Z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