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Islamabad,</w:t>
      </w:r>
      <w:r>
        <w:t xml:space="preserve"> </w:t>
      </w:r>
      <w:r>
        <w:t xml:space="preserve">Pakistan</w:t>
      </w:r>
    </w:p>
    <w:p>
      <w:pPr>
        <w:pStyle w:val="FirstParagraph"/>
      </w:pPr>
      <w:r>
        <w:t xml:space="preserve">```html</w:t>
      </w:r>
    </w:p>
    <w:bookmarkStart w:id="27" w:name="X45b585483d69792f3fcd2d172ea421d95ed725c"/>
    <w:p>
      <w:pPr>
        <w:pStyle w:val="Heading1"/>
      </w:pPr>
      <w:r>
        <w:t xml:space="preserve">Baker Project Report: Strategic Implementation in Islamabad, Pakistan</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Subject:</w:t>
      </w:r>
      <w:r>
        <w:t xml:space="preserve">Preliminary Assessment and Operational Plan for a Baker Establishment in the Capital Region of Pakistan</w:t>
      </w:r>
    </w:p>
    <w:bookmarkStart w:id="20" w:name="executive-summary"/>
    <w:p>
      <w:pPr>
        <w:pStyle w:val="Heading2"/>
      </w:pPr>
      <w:r>
        <w:t xml:space="preserve">1. Executive Summary</w:t>
      </w:r>
    </w:p>
    <w:p>
      <w:pPr>
        <w:pStyle w:val="FirstParagraph"/>
      </w:pPr>
      <w:r>
        <w:br/>
      </w:r>
      <w:r>
        <w:t xml:space="preserve">This</w:t>
      </w:r>
      <w:r>
        <w:t xml:space="preserve"> </w:t>
      </w:r>
      <w:r>
        <w:rPr>
          <w:bCs/>
          <w:b/>
        </w:rPr>
        <w:t xml:space="preserve">Baker</w:t>
      </w:r>
      <w:r>
        <w:t xml:space="preserve"> </w:t>
      </w:r>
      <w:r>
        <w:t xml:space="preserve">Project Report outlines the comprehensive strategy, operational framework, and market analysis for establishing a premium bakery business within Islamabad, Pakistan. The capital city of Pakistan has witnessed significant demographic shifts over the last decade, characterized by rapid urbanization and an influx of diplomatic corps and expatriate communities. These changes have cultivated a robust demand for high-quality baked goods that exceed traditional local offerings. This report evaluates the viability of introducing a modern</w:t>
      </w:r>
      <w:r>
        <w:t xml:space="preserve"> </w:t>
      </w:r>
      <w:r>
        <w:rPr>
          <w:bCs/>
          <w:b/>
        </w:rPr>
        <w:t xml:space="preserve">Baker</w:t>
      </w:r>
      <w:r>
        <w:t xml:space="preserve"> </w:t>
      </w:r>
      <w:r>
        <w:t xml:space="preserve">enterprise to the Islamabad market, analyzing consumer trends, regulatory requirements in Pakistan, supply chain logistics, and financial projections.</w:t>
      </w:r>
      <w:r>
        <w:br/>
      </w:r>
      <w:r>
        <w:t xml:space="preserve">The primary objective is to create a brand identity synonymous with artisanal quality and consistency. By leveraging local agricultural resources while maintaining international standards of hygiene and flavor profiles, this</w:t>
      </w:r>
      <w:r>
        <w:t xml:space="preserve"> </w:t>
      </w:r>
      <w:r>
        <w:rPr>
          <w:bCs/>
          <w:b/>
        </w:rPr>
        <w:t xml:space="preserve">Baker</w:t>
      </w:r>
      <w:r>
        <w:t xml:space="preserve"> </w:t>
      </w:r>
      <w:r>
        <w:t xml:space="preserve">initiative aims to capture a significant share of the growing mid-to-high-income demographic in Islamabad, Pakistan.</w:t>
      </w:r>
      <w:r>
        <w:br/>
      </w:r>
    </w:p>
    <w:bookmarkEnd w:id="20"/>
    <w:bookmarkStart w:id="21" w:name="X8f6942a937c66c4f64c548661507bde3a06b582"/>
    <w:p>
      <w:pPr>
        <w:pStyle w:val="Heading2"/>
      </w:pPr>
      <w:r>
        <w:t xml:space="preserve">2. Market Analysis: The Context of Islamabad, Pakistan</w:t>
      </w:r>
    </w:p>
    <w:p>
      <w:pPr>
        <w:pStyle w:val="FirstParagraph"/>
      </w:pPr>
      <w:r>
        <w:br/>
      </w:r>
      <w:r>
        <w:t xml:space="preserve">Islamabad stands as a unique economic hub within</w:t>
      </w:r>
      <w:r>
        <w:t xml:space="preserve"> </w:t>
      </w:r>
      <w:r>
        <w:rPr>
          <w:bCs/>
          <w:b/>
        </w:rPr>
        <w:t xml:space="preserve">Pakistan</w:t>
      </w:r>
      <w:r>
        <w:t xml:space="preserve">. Unlike Karachi or Lahore, which have massive industrial and historical bases respectively, Islamabad’s economy is driven by services, diplomacy, and government administration. This distinction creates a specific consumer profile:</w:t>
      </w:r>
      <w:r>
        <w:br/>
      </w:r>
      <w:r>
        <w:rPr>
          <w:bCs/>
          <w:b/>
        </w:rPr>
        <w:t xml:space="preserve">2.1 Target Demographics:</w:t>
      </w:r>
      <w:r>
        <w:br/>
      </w:r>
      <w:r>
        <w:t xml:space="preserve">The target market in Islamabad comprises three distinct groups: the local affluent population seeking lifestyle dining experiences; the diplomatic community residing in sectors like F-6/1 and E-7, who are accustomed to Western-style baked goods; and a growing youth population with disposable income interested in trendy cafes.</w:t>
      </w:r>
      <w:r>
        <w:br/>
      </w:r>
      <w:r>
        <w:rPr>
          <w:bCs/>
          <w:b/>
        </w:rPr>
        <w:t xml:space="preserve">2.2 Competitive Landscape:</w:t>
      </w:r>
      <w:r>
        <w:br/>
      </w:r>
      <w:r>
        <w:t xml:space="preserve">While</w:t>
      </w:r>
      <w:r>
        <w:t xml:space="preserve"> </w:t>
      </w:r>
      <w:r>
        <w:rPr>
          <w:bCs/>
          <w:b/>
        </w:rPr>
        <w:t xml:space="preserve">Pakistan</w:t>
      </w:r>
      <w:r>
        <w:t xml:space="preserve"> </w:t>
      </w:r>
      <w:r>
        <w:t xml:space="preserve">has established bakery chains, many operate on standardized production models. There is a noticeable gap in the market for "artisanal" bakeries that offer sourdough, gluten-free options, and customizable pastries. A specialized</w:t>
      </w:r>
      <w:r>
        <w:t xml:space="preserve"> </w:t>
      </w:r>
      <w:r>
        <w:rPr>
          <w:bCs/>
          <w:b/>
        </w:rPr>
        <w:t xml:space="preserve">Baker</w:t>
      </w:r>
      <w:r>
        <w:t xml:space="preserve"> </w:t>
      </w:r>
      <w:r>
        <w:t xml:space="preserve">venture can differentiate itself by focusing on craftsmanship rather than mass production.</w:t>
      </w:r>
      <w:r>
        <w:br/>
      </w:r>
      <w:r>
        <w:rPr>
          <w:bCs/>
          <w:b/>
        </w:rPr>
        <w:t xml:space="preserve">2.3 Consumer Trends:</w:t>
      </w:r>
      <w:r>
        <w:br/>
      </w:r>
      <w:r>
        <w:t xml:space="preserve">Health consciousness is rising among Islamabadites. There is increased demand for whole wheat, sugar-free, and organic products within the</w:t>
      </w:r>
      <w:r>
        <w:t xml:space="preserve"> </w:t>
      </w:r>
      <w:r>
        <w:rPr>
          <w:bCs/>
          <w:b/>
        </w:rPr>
        <w:t xml:space="preserve">Pakistan</w:t>
      </w:r>
      <w:r>
        <w:t xml:space="preserve"> </w:t>
      </w:r>
      <w:r>
        <w:t xml:space="preserve">market. The proposed</w:t>
      </w:r>
      <w:r>
        <w:t xml:space="preserve"> </w:t>
      </w:r>
      <w:r>
        <w:rPr>
          <w:bCs/>
          <w:b/>
        </w:rPr>
        <w:t xml:space="preserve">Baker</w:t>
      </w:r>
      <w:r>
        <w:t xml:space="preserve"> </w:t>
      </w:r>
      <w:r>
        <w:t xml:space="preserve">project will integrate these trends by offering a menu that balances indulgence with nutritional awareness.</w:t>
      </w:r>
      <w:r>
        <w:br/>
      </w:r>
    </w:p>
    <w:bookmarkEnd w:id="21"/>
    <w:bookmarkStart w:id="22" w:name="operational-strategy"/>
    <w:p>
      <w:pPr>
        <w:pStyle w:val="Heading2"/>
      </w:pPr>
      <w:r>
        <w:t xml:space="preserve">3. Operational Strategy</w:t>
      </w:r>
    </w:p>
    <w:p>
      <w:pPr>
        <w:pStyle w:val="FirstParagraph"/>
      </w:pPr>
      <w:r>
        <w:br/>
      </w:r>
      <w:r>
        <w:t xml:space="preserve">To succeed as a leading</w:t>
      </w:r>
      <w:r>
        <w:t xml:space="preserve"> </w:t>
      </w:r>
      <w:r>
        <w:rPr>
          <w:bCs/>
          <w:b/>
        </w:rPr>
        <w:t xml:space="preserve">Baker</w:t>
      </w:r>
      <w:r>
        <w:t xml:space="preserve"> </w:t>
      </w:r>
      <w:r>
        <w:t xml:space="preserve">in Islamabad, the operational model must address both quality control and supply chain efficiency.</w:t>
      </w:r>
      <w:r>
        <w:br/>
      </w:r>
      <w:r>
        <w:rPr>
          <w:bCs/>
          <w:b/>
        </w:rPr>
        <w:t xml:space="preserve">3.1 Location Selection:</w:t>
      </w:r>
      <w:r>
        <w:br/>
      </w:r>
      <w:r>
        <w:t xml:space="preserve">The establishment will be located in a high-traffic sector such as Blue Area or F-7 Plaza. These areas in Islamabad offer visibility and accessibility to the target demographic within</w:t>
      </w:r>
      <w:r>
        <w:t xml:space="preserve"> </w:t>
      </w:r>
      <w:r>
        <w:rPr>
          <w:bCs/>
          <w:b/>
        </w:rPr>
        <w:t xml:space="preserve">Pakistan</w:t>
      </w:r>
      <w:r>
        <w:t xml:space="preserve">. Proximity to residential sectors ensures repeat business from local residents.</w:t>
      </w:r>
      <w:r>
        <w:br/>
      </w:r>
      <w:r>
        <w:rPr>
          <w:bCs/>
          <w:b/>
        </w:rPr>
        <w:t xml:space="preserve">3.2 Sourcing Raw Materials:</w:t>
      </w:r>
      <w:r>
        <w:br/>
      </w:r>
      <w:r>
        <w:t xml:space="preserve">A critical aspect of running a successful</w:t>
      </w:r>
      <w:r>
        <w:t xml:space="preserve"> </w:t>
      </w:r>
      <w:r>
        <w:rPr>
          <w:bCs/>
          <w:b/>
        </w:rPr>
        <w:t xml:space="preserve">Baker</w:t>
      </w:r>
      <w:r>
        <w:t xml:space="preserve"> </w:t>
      </w:r>
      <w:r>
        <w:t xml:space="preserve">business in</w:t>
      </w:r>
      <w:r>
        <w:t xml:space="preserve"> </w:t>
      </w:r>
      <w:r>
        <w:rPr>
          <w:bCs/>
          <w:b/>
        </w:rPr>
        <w:t xml:space="preserve">Pakistan</w:t>
      </w:r>
      <w:r>
        <w:t xml:space="preserve"> </w:t>
      </w:r>
      <w:r>
        <w:t xml:space="preserve">is securing consistent quality ingredients. Flours, dairy products, and fats will be sourced from trusted local manufacturers to reduce import costs and support the domestic economy of Pakistan. However, specialty items such as vanilla extract or premium chocolates may require importation through proper customs channels available in</w:t>
      </w:r>
      <w:r>
        <w:t xml:space="preserve"> </w:t>
      </w:r>
      <w:r>
        <w:rPr>
          <w:bCs/>
          <w:b/>
        </w:rPr>
        <w:t xml:space="preserve">Pakistan</w:t>
      </w:r>
      <w:r>
        <w:t xml:space="preserve">.</w:t>
      </w:r>
      <w:r>
        <w:br/>
      </w:r>
      <w:r>
        <w:rPr>
          <w:bCs/>
          <w:b/>
        </w:rPr>
        <w:t xml:space="preserve">3.3 Staffing:</w:t>
      </w:r>
      <w:r>
        <w:br/>
      </w:r>
      <w:r>
        <w:t xml:space="preserve">The human resource plan involves hiring skilled pastry chefs from</w:t>
      </w:r>
      <w:r>
        <w:t xml:space="preserve"> </w:t>
      </w:r>
      <w:r>
        <w:rPr>
          <w:bCs/>
          <w:b/>
        </w:rPr>
        <w:t xml:space="preserve">Pakistan</w:t>
      </w:r>
      <w:r>
        <w:t xml:space="preserve"> </w:t>
      </w:r>
      <w:r>
        <w:t xml:space="preserve">and providing them with specialized training. Investing in the development of local talent ensures job creation and community goodwill, which is vital for long-term sustainability in Islamabad.</w:t>
      </w:r>
      <w:r>
        <w:br/>
      </w:r>
    </w:p>
    <w:bookmarkEnd w:id="22"/>
    <w:bookmarkStart w:id="23" w:name="regulatory-and-compliance-framework"/>
    <w:p>
      <w:pPr>
        <w:pStyle w:val="Heading2"/>
      </w:pPr>
      <w:r>
        <w:t xml:space="preserve">4. Regulatory and Compliance Framework</w:t>
      </w:r>
    </w:p>
    <w:p>
      <w:pPr>
        <w:pStyle w:val="FirstParagraph"/>
      </w:pPr>
      <w:r>
        <w:br/>
      </w:r>
      <w:r>
        <w:t xml:space="preserve">Operating a food business in</w:t>
      </w:r>
      <w:r>
        <w:t xml:space="preserve"> </w:t>
      </w:r>
      <w:r>
        <w:rPr>
          <w:bCs/>
          <w:b/>
        </w:rPr>
        <w:t xml:space="preserve">Pakistan</w:t>
      </w:r>
      <w:r>
        <w:t xml:space="preserve"> </w:t>
      </w:r>
      <w:r>
        <w:t xml:space="preserve">requires strict adherence to health and safety regulations. The</w:t>
      </w:r>
      <w:r>
        <w:t xml:space="preserve"> </w:t>
      </w:r>
      <w:r>
        <w:rPr>
          <w:bCs/>
          <w:b/>
        </w:rPr>
        <w:t xml:space="preserve">Baker</w:t>
      </w:r>
      <w:r>
        <w:t xml:space="preserve"> </w:t>
      </w:r>
      <w:r>
        <w:t xml:space="preserve">project must comply with the following:</w:t>
      </w:r>
      <w:r>
        <w:br/>
      </w:r>
    </w:p>
    <w:p>
      <w:pPr>
        <w:numPr>
          <w:ilvl w:val="0"/>
          <w:numId w:val="1001"/>
        </w:numPr>
        <w:pStyle w:val="Compact"/>
      </w:pPr>
      <w:r>
        <w:rPr>
          <w:bCs/>
          <w:b/>
        </w:rPr>
        <w:t xml:space="preserve">FDA Pakistan Standards:</w:t>
      </w:r>
      <w:r>
        <w:t xml:space="preserve"> </w:t>
      </w:r>
      <w:r>
        <w:t xml:space="preserve">Obtaining certification from the Food Authority ensures that all baked goods meet national safety standards.</w:t>
      </w:r>
    </w:p>
    <w:p>
      <w:pPr>
        <w:numPr>
          <w:ilvl w:val="0"/>
          <w:numId w:val="1001"/>
        </w:numPr>
        <w:pStyle w:val="Compact"/>
      </w:pPr>
      <w:r>
        <w:rPr>
          <w:bCs/>
          <w:b/>
        </w:rPr>
        <w:t xml:space="preserve">Municipal Licenses:</w:t>
      </w:r>
      <w:r>
        <w:t xml:space="preserve"> </w:t>
      </w:r>
      <w:r>
        <w:t xml:space="preserve">Registration with the Islamabad Capital Territory (ICT) administration is mandatory for operating within city limits.</w:t>
      </w:r>
    </w:p>
    <w:p>
      <w:pPr>
        <w:numPr>
          <w:ilvl w:val="0"/>
          <w:numId w:val="1001"/>
        </w:numPr>
        <w:pStyle w:val="Compact"/>
      </w:pPr>
      <w:r>
        <w:rPr>
          <w:bCs/>
          <w:b/>
        </w:rPr>
        <w:t xml:space="preserve">Taxation Compliance:</w:t>
      </w:r>
      <w:r>
        <w:t xml:space="preserve"> </w:t>
      </w:r>
      <w:r>
        <w:t xml:space="preserve">Adhering to Federal Board of Revenue (FBR) guidelines in</w:t>
      </w:r>
      <w:r>
        <w:t xml:space="preserve"> </w:t>
      </w:r>
      <w:r>
        <w:rPr>
          <w:bCs/>
          <w:b/>
        </w:rPr>
        <w:t xml:space="preserve">Pakistan</w:t>
      </w:r>
      <w:r>
        <w:t xml:space="preserve"> </w:t>
      </w:r>
      <w:r>
        <w:t xml:space="preserve">regarding sales tax and income tax obligations.</w:t>
      </w:r>
    </w:p>
    <w:p>
      <w:pPr>
        <w:pStyle w:val="FirstParagraph"/>
      </w:pPr>
      <w:r>
        <w:br/>
      </w:r>
      <w:r>
        <w:t xml:space="preserve">Compliance is not merely a legal requirement but a branding tool. Demonstrating rigorous adherence to hygiene standards builds trust among consumers in Islamabad.</w:t>
      </w:r>
      <w:r>
        <w:br/>
      </w:r>
    </w:p>
    <w:bookmarkEnd w:id="23"/>
    <w:bookmarkStart w:id="24" w:name="marketing-and-branding-strategy"/>
    <w:p>
      <w:pPr>
        <w:pStyle w:val="Heading2"/>
      </w:pPr>
      <w:r>
        <w:t xml:space="preserve">5. Marketing and Branding Strategy</w:t>
      </w:r>
    </w:p>
    <w:p>
      <w:pPr>
        <w:pStyle w:val="FirstParagraph"/>
      </w:pPr>
      <w:r>
        <w:br/>
      </w:r>
      <w:r>
        <w:t xml:space="preserve">In the digital age, marketing for a</w:t>
      </w:r>
      <w:r>
        <w:t xml:space="preserve"> </w:t>
      </w:r>
      <w:r>
        <w:rPr>
          <w:bCs/>
          <w:b/>
        </w:rPr>
        <w:t xml:space="preserve">Baker</w:t>
      </w:r>
      <w:r>
        <w:t xml:space="preserve"> </w:t>
      </w:r>
      <w:r>
        <w:t xml:space="preserve">must be visually driven and socially engaging. The brand identity will emphasize "Craftsmanship" and "Community."</w:t>
      </w:r>
      <w:r>
        <w:br/>
      </w:r>
      <w:r>
        <w:rPr>
          <w:bCs/>
          <w:b/>
        </w:rPr>
        <w:t xml:space="preserve">5.1 Digital Presence:</w:t>
      </w:r>
      <w:r>
        <w:br/>
      </w:r>
      <w:r>
        <w:t xml:space="preserve">Active engagement on platforms like Instagram and TikTok is essential in Islamabad, where these platforms are widely used by the youth. High-quality imagery of the baking process and finished products will drive foot traffic.</w:t>
      </w:r>
      <w:r>
        <w:br/>
      </w:r>
      <w:r>
        <w:rPr>
          <w:bCs/>
          <w:b/>
        </w:rPr>
        <w:t xml:space="preserve">5.2 Community Engagement:</w:t>
      </w:r>
      <w:r>
        <w:br/>
      </w:r>
      <w:r>
        <w:t xml:space="preserve">Hosting baking workshops and participating in local food festivals across</w:t>
      </w:r>
      <w:r>
        <w:t xml:space="preserve"> </w:t>
      </w:r>
      <w:r>
        <w:rPr>
          <w:bCs/>
          <w:b/>
        </w:rPr>
        <w:t xml:space="preserve">Pakistan</w:t>
      </w:r>
      <w:r>
        <w:t xml:space="preserve"> </w:t>
      </w:r>
      <w:r>
        <w:t xml:space="preserve">will enhance brand visibility. Collaborating with local cafes to supply wholesale bakery items can also expand market reach beyond the primary location.</w:t>
      </w:r>
      <w:r>
        <w:br/>
      </w:r>
      <w:r>
        <w:rPr>
          <w:bCs/>
          <w:b/>
        </w:rPr>
        <w:t xml:space="preserve">5.3 Loyalty Programs:</w:t>
      </w:r>
      <w:r>
        <w:br/>
      </w:r>
      <w:r>
        <w:t xml:space="preserve">Implementing a digital loyalty program tailored to Islamabad residents will encourage repeat visits and foster a sense of community among customers.</w:t>
      </w:r>
      <w:r>
        <w:br/>
      </w:r>
    </w:p>
    <w:bookmarkEnd w:id="24"/>
    <w:bookmarkStart w:id="25" w:name="X21ac6d95a14485c2c609f33b6be95776b8bc623"/>
    <w:p>
      <w:pPr>
        <w:pStyle w:val="Heading2"/>
      </w:pPr>
      <w:r>
        <w:t xml:space="preserve">6. Financial Projections and Risk Management</w:t>
      </w:r>
    </w:p>
    <w:p>
      <w:pPr>
        <w:pStyle w:val="FirstParagraph"/>
      </w:pPr>
      <w:r>
        <w:br/>
      </w:r>
      <w:r>
        <w:t xml:space="preserve">The financial model for this</w:t>
      </w:r>
      <w:r>
        <w:t xml:space="preserve"> </w:t>
      </w:r>
      <w:r>
        <w:rPr>
          <w:bCs/>
          <w:b/>
        </w:rPr>
        <w:t xml:space="preserve">Baker</w:t>
      </w:r>
      <w:r>
        <w:t xml:space="preserve"> </w:t>
      </w:r>
      <w:r>
        <w:t xml:space="preserve">project in Islamabad is built on conservative revenue estimates based on similar enterprises across</w:t>
      </w:r>
      <w:r>
        <w:t xml:space="preserve"> </w:t>
      </w:r>
      <w:r>
        <w:rPr>
          <w:bCs/>
          <w:b/>
        </w:rPr>
        <w:t xml:space="preserve">Pakistan</w:t>
      </w:r>
      <w:r>
        <w:t xml:space="preserve">.</w:t>
      </w:r>
      <w:r>
        <w:br/>
      </w:r>
      <w:r>
        <w:rPr>
          <w:bCs/>
          <w:b/>
        </w:rPr>
        <w:t xml:space="preserve">6.1 Initial Investment:</w:t>
      </w:r>
      <w:r>
        <w:br/>
      </w:r>
      <w:r>
        <w:t xml:space="preserve">Capital is required for commercial kitchen equipment, interior design, and initial raw material procurement. Costs associated with licensing and legal fees in</w:t>
      </w:r>
      <w:r>
        <w:t xml:space="preserve"> </w:t>
      </w:r>
      <w:r>
        <w:rPr>
          <w:bCs/>
          <w:b/>
        </w:rPr>
        <w:t xml:space="preserve">Pakistan</w:t>
      </w:r>
      <w:r>
        <w:t xml:space="preserve"> </w:t>
      </w:r>
      <w:r>
        <w:t xml:space="preserve">are also factored into the initial budget.</w:t>
      </w:r>
      <w:r>
        <w:br/>
      </w:r>
      <w:r>
        <w:rPr>
          <w:bCs/>
          <w:b/>
        </w:rPr>
        <w:t xml:space="preserve">6.2 Revenue Streams:</w:t>
      </w:r>
      <w:r>
        <w:br/>
      </w:r>
      <w:r>
        <w:t xml:space="preserve">Revenue will be generated through direct-to-consumer sales via walk-ins and online delivery platforms prevalent in Islamabad, such as Foodpanda.</w:t>
      </w:r>
      <w:r>
        <w:br/>
      </w:r>
      <w:r>
        <w:rPr>
          <w:bCs/>
          <w:b/>
        </w:rPr>
        <w:t xml:space="preserve">6.3 Risk Mitigation:</w:t>
      </w:r>
      <w:r>
        <w:br/>
      </w:r>
      <w:r>
        <w:t xml:space="preserve">Potential risks include fluctuating commodity prices in</w:t>
      </w:r>
      <w:r>
        <w:t xml:space="preserve"> </w:t>
      </w:r>
      <w:r>
        <w:rPr>
          <w:bCs/>
          <w:b/>
        </w:rPr>
        <w:t xml:space="preserve">Pakistan</w:t>
      </w:r>
      <w:r>
        <w:t xml:space="preserve"> </w:t>
      </w:r>
      <w:r>
        <w:t xml:space="preserve">and supply chain disruptions. To mitigate these, the</w:t>
      </w:r>
      <w:r>
        <w:t xml:space="preserve"> </w:t>
      </w:r>
      <w:r>
        <w:rPr>
          <w:bCs/>
          <w:b/>
        </w:rPr>
        <w:t xml:space="preserve">Baker</w:t>
      </w:r>
      <w:r>
        <w:t xml:space="preserve"> </w:t>
      </w:r>
      <w:r>
        <w:t xml:space="preserve">will maintain a diversified supplier base and implement dynamic pricing strategies where necessary.</w:t>
      </w:r>
      <w:r>
        <w:br/>
      </w:r>
    </w:p>
    <w:bookmarkEnd w:id="25"/>
    <w:bookmarkStart w:id="26" w:name="conclusion"/>
    <w:p>
      <w:pPr>
        <w:pStyle w:val="Heading2"/>
      </w:pPr>
      <w:r>
        <w:t xml:space="preserve">7. Conclusion</w:t>
      </w:r>
    </w:p>
    <w:p>
      <w:pPr>
        <w:pStyle w:val="FirstParagraph"/>
      </w:pPr>
      <w:r>
        <w:br/>
      </w:r>
      <w:r>
        <w:t xml:space="preserve">The establishment of this</w:t>
      </w:r>
      <w:r>
        <w:t xml:space="preserve"> </w:t>
      </w:r>
      <w:r>
        <w:rPr>
          <w:bCs/>
          <w:b/>
        </w:rPr>
        <w:t xml:space="preserve">Baker</w:t>
      </w:r>
      <w:r>
        <w:t xml:space="preserve"> </w:t>
      </w:r>
      <w:r>
        <w:t xml:space="preserve">venture in Islamabad, Pakistan, presents a lucrative opportunity to capitalize on the evolving culinary landscape of the capital. By focusing on quality, compliance with local regulations in</w:t>
      </w:r>
      <w:r>
        <w:t xml:space="preserve"> </w:t>
      </w:r>
      <w:r>
        <w:rPr>
          <w:bCs/>
          <w:b/>
        </w:rPr>
        <w:t xml:space="preserve">Pakistan</w:t>
      </w:r>
      <w:r>
        <w:t xml:space="preserve">, and strategic marketing tailored to the unique demographics of Islamabad, this project is poised for success. The integration of international baking standards with local tastes will define our competitive advantage.</w:t>
      </w:r>
      <w:r>
        <w:br/>
      </w:r>
      <w:r>
        <w:t xml:space="preserve">This</w:t>
      </w:r>
      <w:r>
        <w:t xml:space="preserve"> </w:t>
      </w:r>
      <w:r>
        <w:rPr>
          <w:bCs/>
          <w:b/>
        </w:rPr>
        <w:t xml:space="preserve">Baker</w:t>
      </w:r>
      <w:r>
        <w:t xml:space="preserve"> </w:t>
      </w:r>
      <w:r>
        <w:t xml:space="preserve">Project Report confirms that the market conditions in Islamabad are favorable for a premium bakery entry. We recommend proceeding with the detailed feasibility study and site selection phases to initiate operations within the next quarter. The potential for growth within</w:t>
      </w:r>
      <w:r>
        <w:t xml:space="preserve"> </w:t>
      </w:r>
      <w:r>
        <w:rPr>
          <w:bCs/>
          <w:b/>
        </w:rPr>
        <w:t xml:space="preserve">Pakistan</w:t>
      </w:r>
      <w:r>
        <w:t xml:space="preserve">'s expanding food service sector offers long-term value for all stakeholders involved in this</w:t>
      </w:r>
      <w:r>
        <w:t xml:space="preserve"> </w:t>
      </w:r>
      <w:r>
        <w:rPr>
          <w:bCs/>
          <w:b/>
        </w:rPr>
        <w:t xml:space="preserve">Baker</w:t>
      </w:r>
      <w:r>
        <w:t xml:space="preserve"> </w:t>
      </w:r>
      <w:r>
        <w:t xml:space="preserve">initiative.</w:t>
      </w:r>
      <w:r>
        <w:br/>
      </w:r>
      <w:r>
        <w:br/>
      </w:r>
      <w:r>
        <w:rPr>
          <w:iCs/>
          <w:i/>
        </w:rPr>
        <w:t xml:space="preserve">End of Report.</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Islamabad, Pakistan</dc:title>
  <dc:creator/>
  <dc:language>en</dc:language>
  <cp:keywords/>
  <dcterms:created xsi:type="dcterms:W3CDTF">2026-07-29T09:54:04Z</dcterms:created>
  <dcterms:modified xsi:type="dcterms:W3CDTF">2026-07-29T09:54:04Z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