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8a7f5aaab635bc970ef19d4c37448226b0bb7de"/>
    <w:p>
      <w:pPr>
        <w:pStyle w:val="Heading1"/>
      </w:pPr>
      <w:r>
        <w:t xml:space="preserve">Project Report: Establishing a Premium Baker Network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Strategic Planning Division</w:t>
      </w:r>
      <w:r>
        <w:br/>
      </w:r>
      <w:r>
        <w:rPr>
          <w:bCs/>
          <w:b/>
        </w:rPr>
        <w:t xml:space="preserve">Subject:</w:t>
      </w:r>
      <w:r>
        <w:t xml:space="preserve"> </w:t>
      </w:r>
      <w:r>
        <w:t xml:space="preserve">Feasibility and Execution Plan for Baker Expansion in Vietnam Ho Chi Minh City</w:t>
      </w:r>
    </w:p>
    <w:bookmarkEnd w:id="20"/>
    <w:p>
      <w:pPr>
        <w:pStyle w:val="BodyText"/>
      </w:pPr>
      <w:r>
        <w:t xml:space="preserve">The purpose of this Project Report is to outline the strategic framework for introducing a high-quality, artisanal Baker brand into the dynamic urban landscape of Vietnam Ho Chi Minh City. This document serves as a critical guide for understanding market entry, operational logistics, and cultural adaptation strategies tailored specifically to the demands of Vietnam Ho Chi Minh City. As consumer preferences in Southeast Asia shift towards premium culinary experiences, establishing a trusted Baker identity is not merely an expansion but a necessary evolution to capture the growing middle-class demographic in Vietnam Ho Chi Minh City.</w:t>
      </w:r>
    </w:p>
    <w:bookmarkStart w:id="21" w:name="X2cf4eab0ce261daf4c2b5c449947411a811858a"/>
    <w:p>
      <w:pPr>
        <w:pStyle w:val="Heading2"/>
      </w:pPr>
      <w:r>
        <w:t xml:space="preserve">2. Market Analysis: The Context of Vietnam Ho Chi Minh City</w:t>
      </w:r>
    </w:p>
    <w:p>
      <w:pPr>
        <w:pStyle w:val="FirstParagraph"/>
      </w:pPr>
      <w:r>
        <w:t xml:space="preserve">Vietnam Ho Chi Minh City is currently experiencing an economic boom characterized by rapid urbanization and a burgeoning middle class. This demographic shift has fundamentally altered consumer behavior, particularly in the food and beverage sector. In Vietnam Ho Chi Minh City, there is a discernible move away from traditional street food consumption for daily staples toward structured dining experiences that offer hygiene assurance, aesthetic appeal, and international standards without losing local flavor integration.</w:t>
      </w:r>
    </w:p>
    <w:p>
      <w:pPr>
        <w:pStyle w:val="BodyText"/>
      </w:pPr>
      <w:r>
        <w:t xml:space="preserve">The Baker concept must be positioned not just as a place to buy bread but as a lifestyle destination. In Vietnam Ho Chi Minh City, social interaction often revolves around cafes and bakeries. Therefore, the brand identity of our Baker initiative must reflect the cosmopolitan nature of Vietnam Ho Chi Minh City while respecting its deep-rooted culinary traditions. Competitor analysis indicates that while international chains exist, there is a significant gap for a Baker that offers localized artisanal products, bridging the gap between Western baking techniques and Vietnamese taste profiles.</w:t>
      </w:r>
    </w:p>
    <w:bookmarkEnd w:id="21"/>
    <w:bookmarkStart w:id="22" w:name="product-strategy-the-bakers-offering"/>
    <w:p>
      <w:pPr>
        <w:pStyle w:val="Heading2"/>
      </w:pPr>
      <w:r>
        <w:t xml:space="preserve">3. Product Strategy: The Baker’s Offering</w:t>
      </w:r>
    </w:p>
    <w:p>
      <w:pPr>
        <w:pStyle w:val="FirstParagraph"/>
      </w:pPr>
      <w:r>
        <w:t xml:space="preserve">The core of this Project Report focuses on defining the product mix for our Baker establishment in Vietnam Ho Chi Minh City. A generic approach will fail; therefore, the Baker must curate a menu that resonates with local palates while maintaining high-quality international standards.</w:t>
      </w:r>
    </w:p>
    <w:p>
      <w:pPr>
        <w:numPr>
          <w:ilvl w:val="0"/>
          <w:numId w:val="1001"/>
        </w:numPr>
        <w:pStyle w:val="Compact"/>
      </w:pPr>
      <w:r>
        <w:rPr>
          <w:bCs/>
          <w:b/>
        </w:rPr>
        <w:t xml:space="preserve">Artisanal Breads:</w:t>
      </w:r>
      <w:r>
        <w:t xml:space="preserve"> </w:t>
      </w:r>
      <w:r>
        <w:t xml:space="preserve">The Baker will introduce sourdough and multigrain options, which are gaining traction among health-conscious consumers in Vietnam Ho Chi Minh City.</w:t>
      </w:r>
    </w:p>
    <w:p>
      <w:pPr>
        <w:numPr>
          <w:ilvl w:val="0"/>
          <w:numId w:val="1001"/>
        </w:numPr>
        <w:pStyle w:val="Compact"/>
      </w:pPr>
      <w:r>
        <w:rPr>
          <w:bCs/>
          <w:b/>
        </w:rPr>
        <w:t xml:space="preserve">Pastries with Local Twist:</w:t>
      </w:r>
    </w:p>
    <w:p>
      <w:pPr>
        <w:numPr>
          <w:ilvl w:val="0"/>
          <w:numId w:val="1001"/>
        </w:numPr>
        <w:pStyle w:val="Compact"/>
      </w:pPr>
      <w:r>
        <w:t xml:space="preserve">Coffee Pairings:</w:t>
      </w:r>
    </w:p>
    <w:p>
      <w:pPr>
        <w:pStyle w:val="FirstParagraph"/>
      </w:pPr>
      <w:r>
        <w:t xml:space="preserve">The Baker’s commitment to quality must be transparent. In a competitive market like Vietnam Ho Chi Minh City, trust is built through consistency and ingredient integrity. The Project Report emphasizes that the Baker brand must communicate its supply chain rigor to appeal to the discerning clientele of Vietnam Ho Chi Minh City.</w:t>
      </w:r>
    </w:p>
    <w:bookmarkEnd w:id="22"/>
    <w:bookmarkStart w:id="26" w:name="operational-logistics-and-supply-chain"/>
    <w:p>
      <w:pPr>
        <w:pStyle w:val="Heading2"/>
      </w:pPr>
      <w:r>
        <w:t xml:space="preserve">4. Operational Logistics and Supply Chain</w:t>
      </w:r>
    </w:p>
    <w:p>
      <w:pPr>
        <w:pStyle w:val="FirstParagraph"/>
      </w:pPr>
      <w:r>
        <w:t xml:space="preserve">The success of any Baker venture in Vietnam Ho Chi Minh City heavily relies on robust operational planning. Sourcing high-quality wheat and dairy products locally versus importing them is a key decision point addressed in this Project Report.</w:t>
      </w:r>
    </w:p>
    <w:bookmarkStart w:id="23" w:name="local-sourcing"/>
    <w:p>
      <w:pPr>
        <w:pStyle w:val="Heading3"/>
      </w:pPr>
      <w:r>
        <w:t xml:space="preserve">4.1 Local Sourcing</w:t>
      </w:r>
    </w:p>
    <w:p>
      <w:pPr>
        <w:pStyle w:val="FirstParagraph"/>
      </w:pPr>
      <w:r>
        <w:t xml:space="preserve">To maintain affordability and support the local economy of Vietnam Ho Chi Minh City, the Baker will prioritize sourcing eggs, dairy, and fruits from trusted farms within the region of Vietnam Ho Chi Minh City. This reduces logistical costs and ensures freshness.</w:t>
      </w:r>
    </w:p>
    <w:bookmarkEnd w:id="23"/>
    <w:bookmarkStart w:id="24" w:name="import-requirements"/>
    <w:p>
      <w:pPr>
        <w:pStyle w:val="Heading3"/>
      </w:pPr>
      <w:r>
        <w:t xml:space="preserve">4.2 Import Requirements</w:t>
      </w:r>
    </w:p>
    <w:p>
      <w:pPr>
        <w:pStyle w:val="FirstParagraph"/>
      </w:pPr>
      <w:r>
        <w:t xml:space="preserve">Certain specialty flours and chocolate varieties must be imported to meet the Baker’s strict quality standards. The Project Report outlines a streamlined customs clearance process specific to the ports serving Vietnam Ho Chi Minh City to prevent delays that could impact daily production.</w:t>
      </w:r>
    </w:p>
    <w:bookmarkEnd w:id="24"/>
    <w:bookmarkStart w:id="25" w:name="staff-training"/>
    <w:p>
      <w:pPr>
        <w:pStyle w:val="Heading3"/>
      </w:pPr>
      <w:r>
        <w:t xml:space="preserve">4.3 Staff Training</w:t>
      </w:r>
    </w:p>
    <w:p>
      <w:pPr>
        <w:pStyle w:val="FirstParagraph"/>
      </w:pPr>
      <w:r>
        <w:t xml:space="preserve">The Baker requires skilled artisans who understand both international baking techniques and local operational norms. A comprehensive training program will be implemented for staff in Vietnam Ho Chi Minh City, focusing not only on technical skills but also on customer service excellence, which is paramount in the hospitality industry of Vietnam Ho Chi Minh City.</w:t>
      </w:r>
    </w:p>
    <w:bookmarkEnd w:id="25"/>
    <w:bookmarkEnd w:id="26"/>
    <w:bookmarkStart w:id="27" w:name="marketing-and-brand-positioning"/>
    <w:p>
      <w:pPr>
        <w:pStyle w:val="Heading2"/>
      </w:pPr>
      <w:r>
        <w:t xml:space="preserve">5. Marketing and Brand Positioning</w:t>
      </w:r>
    </w:p>
    <w:p>
      <w:pPr>
        <w:pStyle w:val="FirstParagraph"/>
      </w:pPr>
      <w:r>
        <w:t xml:space="preserve">In Vietnam Ho Chi Minh City, digital marketing is the primary driver of consumer engagement. The Project Report identifies social media platforms such as Facebook, Instagram, and TikTok as crucial channels for building awareness for our Baker brand.</w:t>
      </w:r>
    </w:p>
    <w:p>
      <w:pPr>
        <w:numPr>
          <w:ilvl w:val="0"/>
          <w:numId w:val="1002"/>
        </w:numPr>
        <w:pStyle w:val="Compact"/>
      </w:pPr>
      <w:r>
        <w:rPr>
          <w:bCs/>
          <w:b/>
        </w:rPr>
        <w:t xml:space="preserve">Influencer Partnerships:</w:t>
      </w:r>
    </w:p>
    <w:p>
      <w:pPr>
        <w:numPr>
          <w:ilvl w:val="0"/>
          <w:numId w:val="1002"/>
        </w:numPr>
        <w:pStyle w:val="Compact"/>
      </w:pPr>
      <w:r>
        <w:rPr>
          <w:bCs/>
          <w:b/>
        </w:rPr>
        <w:t xml:space="preserve">Community Engagement:</w:t>
      </w:r>
    </w:p>
    <w:p>
      <w:pPr>
        <w:numPr>
          <w:ilvl w:val="0"/>
          <w:numId w:val="1002"/>
        </w:numPr>
        <w:pStyle w:val="Compact"/>
      </w:pPr>
      <w:r>
        <w:rPr>
          <w:bCs/>
          <w:b/>
        </w:rPr>
        <w:t xml:space="preserve">Sustainability Narrative:</w:t>
      </w:r>
      <w:r>
        <w:t xml:space="preserve">: Modern consumers in Vietnam Ho Chi Minh City are increasingly environmentally conscious. The Baker must highlight its use of biodegradable packaging and sustainable sourcing practices to align with these values.</w:t>
      </w:r>
    </w:p>
    <w:p>
      <w:pPr>
        <w:pStyle w:val="FirstParagraph"/>
      </w:pPr>
      <w:r>
        <w:t xml:space="preserve">The positioning strategy for the Baker is "Accessible Luxury." This means providing premium products at a price point that is aspirational yet attainable for the urban professional class in Vietnam Ho Chi Minh City. This balance is essential for long-term sustainability in the competitive market of Vietnam Ho Chi Minh City.</w:t>
      </w:r>
    </w:p>
    <w:bookmarkEnd w:id="27"/>
    <w:bookmarkStart w:id="29" w:name="X21ac6d95a14485c2c609f33b6be95776b8bc623"/>
    <w:p>
      <w:pPr>
        <w:pStyle w:val="Heading2"/>
      </w:pPr>
      <w:r>
        <w:t xml:space="preserve">6. Financial Projections and Risk Management</w:t>
      </w:r>
    </w:p>
    <w:p>
      <w:pPr>
        <w:pStyle w:val="FirstParagraph"/>
      </w:pPr>
      <w:r>
        <w:t xml:space="preserve">The financial model outlined in this Project Report assumes a conservative growth trajectory over the first three years. Revenue streams include retail sales, corporate catering, and online delivery subscriptions specific to Vietnam Ho Chi Minh City.</w:t>
      </w:r>
    </w:p>
    <w:bookmarkStart w:id="28" w:name="risk-factors"/>
    <w:p>
      <w:pPr>
        <w:pStyle w:val="Heading3"/>
      </w:pPr>
      <w:r>
        <w:t xml:space="preserve">Risk Factors:</w:t>
      </w:r>
    </w:p>
    <w:p>
      <w:pPr>
        <w:numPr>
          <w:ilvl w:val="0"/>
          <w:numId w:val="1003"/>
        </w:numPr>
        <w:pStyle w:val="Compact"/>
      </w:pPr>
      <w:r>
        <w:rPr>
          <w:bCs/>
          <w:b/>
        </w:rPr>
        <w:t xml:space="preserve">Economic Fluctuations:</w:t>
      </w:r>
    </w:p>
    <w:p>
      <w:pPr>
        <w:numPr>
          <w:ilvl w:val="0"/>
          <w:numId w:val="1003"/>
        </w:numPr>
        <w:pStyle w:val="Compact"/>
      </w:pPr>
      <w:r>
        <w:rPr>
          <w:bCs/>
          <w:b/>
        </w:rPr>
        <w:t xml:space="preserve">Saturation:</w:t>
      </w:r>
    </w:p>
    <w:p>
      <w:pPr>
        <w:numPr>
          <w:ilvl w:val="0"/>
          <w:numId w:val="1003"/>
        </w:numPr>
        <w:pStyle w:val="Compact"/>
      </w:pPr>
      <w:r>
        <w:t xml:space="preserve">Supply Chain Disruptions:</w:t>
      </w:r>
    </w:p>
    <w:bookmarkEnd w:id="28"/>
    <w:bookmarkEnd w:id="29"/>
    <w:p>
      <w:pPr>
        <w:pStyle w:val="FirstParagraph"/>
      </w:pPr>
      <w:r>
        <w:t xml:space="preserve">The introduction of our Baker brand into Vietnam Ho Chi Minh City represents a significant opportunity for growth and brand expansion. By carefully analyzing the unique characteristics of Vietnam Ho Chi Minh City and tailoring our Baker strategy to meet local needs, we can establish a strong market presence.</w:t>
      </w:r>
    </w:p>
    <w:p>
      <w:pPr>
        <w:pStyle w:val="BodyText"/>
      </w:pPr>
      <w:r>
        <w:t xml:space="preserve">This Project Report serves as the foundational document guiding all subsequent actions. It underscores the importance of cultural sensitivity, operational excellence, and strategic marketing in achieving success in Vietnam Ho Chi Minh City. The Baker is not just selling products; it is cultivating an experience that resonates with the modern consumer in Vietnam Ho Chi Minh City.</w:t>
      </w:r>
    </w:p>
    <w:p>
      <w:pPr>
        <w:pStyle w:val="BodyText"/>
      </w:pPr>
      <w:r>
        <w:t xml:space="preserve">We recommend immediate approval to proceed with site selection and initial staffing hires. The time to act for the Baker project in Vietnam Ho Chi Minh City is now, before market saturation reaches critical levels. By adhering to the plans detailed in this Project Report, we are confident that our Baker venture will become a beloved staple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Vietnam Ho Chi Minh City</dc:title>
  <dc:creator/>
  <dc:language>en</dc:language>
  <cp:keywords/>
  <dcterms:created xsi:type="dcterms:W3CDTF">2026-07-29T15:08:36Z</dcterms:created>
  <dcterms:modified xsi:type="dcterms:W3CDTF">2026-07-29T15:08:36Z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