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Banker</w:t>
      </w:r>
      <w:r>
        <w:t xml:space="preserve"> </w:t>
      </w:r>
      <w:r>
        <w:t xml:space="preserve">Implementation</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35" w:name="X2be592b7caa7ed1e84e14a3d3d6d1f740548330"/>
    <w:p>
      <w:pPr>
        <w:pStyle w:val="Heading1"/>
      </w:pPr>
      <w:r>
        <w:t xml:space="preserve">Project Report: Strategic Implementation of the 'Banker' System in Algeria, Algiers</w:t>
      </w:r>
    </w:p>
    <w:p>
      <w:pPr>
        <w:pStyle w:val="FirstParagraph"/>
      </w:pPr>
      <w:r>
        <w:rPr>
          <w:bCs/>
          <w:b/>
        </w:rPr>
        <w:t xml:space="preserve">Date:</w:t>
      </w:r>
      <w:r>
        <w:t xml:space="preserve"> </w:t>
      </w:r>
      <w:r>
        <w:t xml:space="preserve">October 26, 2023</w:t>
      </w:r>
      <w:r>
        <w:br/>
      </w:r>
      <w:r>
        <w:rPr>
          <w:bCs/>
          <w:b/>
        </w:rPr>
        <w:t xml:space="preserve">To:</w:t>
      </w:r>
      <w:r>
        <w:t xml:space="preserve">The Steering Committee on Financial Innovation</w:t>
      </w:r>
      <w:r>
        <w:br/>
      </w:r>
      <w:r>
        <w:rPr>
          <w:bCs/>
          <w:b/>
        </w:rPr>
        <w:t xml:space="preserve">From:</w:t>
      </w:r>
      <w:r>
        <w:t xml:space="preserve">Digital Transformation Unit</w:t>
      </w:r>
      <w:r>
        <w:br/>
      </w:r>
      <w:r>
        <w:rPr>
          <w:bCs/>
          <w:b/>
        </w:rPr>
        <w:t xml:space="preserve">Subject:</w:t>
      </w:r>
      <w:r>
        <w:t xml:space="preserve">Social Safety Net and Economic Stabilization Framework via the 'Banker' Initiative in Algeria, Algiers</w:t>
      </w:r>
    </w:p>
    <w:bookmarkStart w:id="20" w:name="executive-summary"/>
    <w:p>
      <w:pPr>
        <w:pStyle w:val="Heading2"/>
      </w:pPr>
      <w:r>
        <w:t xml:space="preserve">1. Executive Summary</w:t>
      </w:r>
    </w:p>
    <w:p>
      <w:pPr>
        <w:pStyle w:val="FirstParagraph"/>
      </w:pPr>
      <w:r>
        <w:t xml:space="preserve">This report outlines the comprehensive strategy for implementing a revolutionary social-economic framework referred to as the</w:t>
      </w:r>
      <w:r>
        <w:t xml:space="preserve"> </w:t>
      </w:r>
      <w:r>
        <w:rPr>
          <w:bCs/>
          <w:b/>
        </w:rPr>
        <w:t xml:space="preserve">'Banker'</w:t>
      </w:r>
      <w:r>
        <w:t xml:space="preserve"> </w:t>
      </w:r>
      <w:r>
        <w:t xml:space="preserve">initiative within</w:t>
      </w:r>
      <w:r>
        <w:t xml:space="preserve"> </w:t>
      </w:r>
      <w:r>
        <w:rPr>
          <w:bCs/>
          <w:b/>
        </w:rPr>
        <w:t xml:space="preserve">Algeria, Algiers</w:t>
      </w:r>
      <w:r>
        <w:t xml:space="preserve">. The primary objective of this project is to establish a sustainable, state-backed financial infrastructure that serves as both an economic stabilizer and a direct support mechanism for the urban population. In the context of</w:t>
      </w:r>
      <w:r>
        <w:t xml:space="preserve"> </w:t>
      </w:r>
      <w:r>
        <w:rPr>
          <w:bCs/>
          <w:b/>
        </w:rPr>
        <w:t xml:space="preserve">Algeria, Algiers</w:t>
      </w:r>
      <w:r>
        <w:t xml:space="preserve">, a rapidly urbanizing metropolis facing complex demographic and economic pressures, the 'Banker' system proposes to decentralize financial aid distribution while ensuring rigorous fiscal accountability. This document details the rationale, operational framework, technological integration, and anticipated socio-economic impacts of deploying this project across the capital region.</w:t>
      </w:r>
    </w:p>
    <w:bookmarkEnd w:id="20"/>
    <w:bookmarkStart w:id="21" w:name="X27cd88abf7c825ce0ad5deef3795b8fee8ecd47"/>
    <w:p>
      <w:pPr>
        <w:pStyle w:val="Heading2"/>
      </w:pPr>
      <w:r>
        <w:t xml:space="preserve">2. Contextual Background: The Landscape of Algeria Algiers</w:t>
      </w:r>
    </w:p>
    <w:p>
      <w:pPr>
        <w:pStyle w:val="FirstParagraph"/>
      </w:pPr>
      <w:r>
        <w:rPr>
          <w:bCs/>
          <w:b/>
        </w:rPr>
        <w:t xml:space="preserve">Algeria, Algiers</w:t>
      </w:r>
      <w:r>
        <w:t xml:space="preserve">, serves as the political, economic, and cultural heart of the nation. With a metropolitan population exceeding several million residents, the city faces significant challenges related to employment volatility, inflation management for low-income households, and efficient subsidy distribution. Historically,</w:t>
      </w:r>
      <w:r>
        <w:t xml:space="preserve"> </w:t>
      </w:r>
      <w:r>
        <w:rPr>
          <w:iCs/>
          <w:i/>
        </w:rPr>
        <w:t xml:space="preserve">Algeria</w:t>
      </w:r>
      <w:r>
        <w:t xml:space="preserve"> </w:t>
      </w:r>
      <w:r>
        <w:t xml:space="preserve">has relied heavily on centralized subsidy mechanisms that often suffer from leakages and inefficiencies. The capital city,</w:t>
      </w:r>
      <w:r>
        <w:t xml:space="preserve"> </w:t>
      </w:r>
      <w:r>
        <w:rPr>
          <w:bCs/>
          <w:b/>
        </w:rPr>
        <w:t xml:space="preserve">Algiers</w:t>
      </w:r>
      <w:r>
        <w:t xml:space="preserve">, acts as a microcosm of these national challenges but also presents a unique opportunity for pilot implementation due to its dense infrastructure and high digital connectivity rates compared to rural regions.</w:t>
      </w:r>
    </w:p>
    <w:p>
      <w:pPr>
        <w:pStyle w:val="BodyText"/>
      </w:pPr>
      <w:r>
        <w:t xml:space="preserve">The current economic climate in</w:t>
      </w:r>
      <w:r>
        <w:t xml:space="preserve"> </w:t>
      </w:r>
      <w:r>
        <w:rPr>
          <w:bCs/>
          <w:b/>
        </w:rPr>
        <w:t xml:space="preserve">Algeria</w:t>
      </w:r>
      <w:r>
        <w:t xml:space="preserve">, marked by fluctuations in energy prices and the urgent need for economic diversification, necessitates innovative approaches to social welfare. The 'Banker' project is not merely a financial tool but a strategic response to these pressures, aiming to empower citizens while safeguarding state resources. By focusing first on</w:t>
      </w:r>
      <w:r>
        <w:t xml:space="preserve"> </w:t>
      </w:r>
      <w:r>
        <w:rPr>
          <w:bCs/>
          <w:b/>
        </w:rPr>
        <w:t xml:space="preserve">Algiers</w:t>
      </w:r>
      <w:r>
        <w:t xml:space="preserve">, the government can test scalability and refine mechanisms before potential national rollout.</w:t>
      </w:r>
    </w:p>
    <w:bookmarkEnd w:id="21"/>
    <w:bookmarkStart w:id="22" w:name="project-definition-the-banker-system"/>
    <w:p>
      <w:pPr>
        <w:pStyle w:val="Heading2"/>
      </w:pPr>
      <w:r>
        <w:t xml:space="preserve">3. Project Definition: The 'Banker' System</w:t>
      </w:r>
    </w:p>
    <w:p>
      <w:pPr>
        <w:pStyle w:val="FirstParagraph"/>
      </w:pPr>
      <w:r>
        <w:t xml:space="preserve">The core concept of the '</w:t>
      </w:r>
      <w:r>
        <w:rPr>
          <w:bCs/>
          <w:b/>
        </w:rPr>
        <w:t xml:space="preserve">'Banker'</w:t>
      </w:r>
      <w:r>
        <w:t xml:space="preserve">' initiative is to create a hybrid public-private financial intermediary role. Unlike traditional banking, which seeks profit maximization, the 'Banker' functions as a specialized node in the national welfare network. Each 'Banker' entity—whether physical branches or authorized digital agents—is tasked with three primary functions:</w:t>
      </w:r>
    </w:p>
    <w:p>
      <w:pPr>
        <w:numPr>
          <w:ilvl w:val="0"/>
          <w:numId w:val="1001"/>
        </w:numPr>
        <w:pStyle w:val="Compact"/>
      </w:pPr>
      <w:r>
        <w:rPr>
          <w:bCs/>
          <w:b/>
        </w:rPr>
        <w:t xml:space="preserve">Distribution of Targeted Subsidies:</w:t>
      </w:r>
      <w:r>
        <w:t xml:space="preserve"> </w:t>
      </w:r>
      <w:r>
        <w:t xml:space="preserve">Directly disbursing funds to eligible citizens based on verified socioeconomic data, reducing bureaucratic delays.</w:t>
      </w:r>
    </w:p>
    <w:p>
      <w:pPr>
        <w:numPr>
          <w:ilvl w:val="0"/>
          <w:numId w:val="1001"/>
        </w:numPr>
        <w:pStyle w:val="Compact"/>
      </w:pPr>
      <w:r>
        <w:rPr>
          <w:bCs/>
          <w:b/>
        </w:rPr>
        <w:t xml:space="preserve">Financial Inclusion Services:</w:t>
      </w:r>
      <w:r>
        <w:t xml:space="preserve">Algiers.</w:t>
      </w:r>
    </w:p>
    <w:p>
      <w:pPr>
        <w:numPr>
          <w:ilvl w:val="0"/>
          <w:numId w:val="1001"/>
        </w:numPr>
        <w:pStyle w:val="Compact"/>
      </w:pPr>
      <w:r>
        <w:rPr>
          <w:bCs/>
          <w:b/>
        </w:rPr>
        <w:t xml:space="preserve">Data Verification Hub:</w:t>
      </w:r>
    </w:p>
    <w:p>
      <w:pPr>
        <w:pStyle w:val="FirstParagraph"/>
      </w:pPr>
      <w:r>
        <w:t xml:space="preserve">This model transforms passive recipients of aid into active participants in a digitized financial ecosystem, thereby fostering economic resilience within</w:t>
      </w:r>
      <w:r>
        <w:t xml:space="preserve"> </w:t>
      </w:r>
      <w:r>
        <w:rPr>
          <w:bCs/>
          <w:b/>
        </w:rPr>
        <w:t xml:space="preserve">Algeria</w:t>
      </w:r>
      <w:r>
        <w:t xml:space="preserve">.</w:t>
      </w:r>
    </w:p>
    <w:bookmarkEnd w:id="22"/>
    <w:bookmarkStart w:id="26" w:name="Xe227b2e3381f5e131a140514f4fe58937f353f8"/>
    <w:p>
      <w:pPr>
        <w:pStyle w:val="Heading2"/>
      </w:pPr>
      <w:r>
        <w:t xml:space="preserve">4. Operational Framework and Implementation Strategy</w:t>
      </w:r>
    </w:p>
    <w:bookmarkStart w:id="23" w:name="Xe928f37e1c7f6e9ab2ded0ea106a302080d3c73"/>
    <w:p>
      <w:pPr>
        <w:pStyle w:val="Heading3"/>
      </w:pPr>
      <w:r>
        <w:t xml:space="preserve">4.1 Phase I: Infrastructure and Regulatory Setup in Algeria Algiers</w:t>
      </w:r>
    </w:p>
    <w:p>
      <w:pPr>
        <w:pStyle w:val="FirstParagraph"/>
      </w:pPr>
      <w:r>
        <w:t xml:space="preserve">The initial phase focuses on establishing the legal framework and technological backbone in</w:t>
      </w:r>
      <w:r>
        <w:t xml:space="preserve"> </w:t>
      </w:r>
      <w:r>
        <w:rPr>
          <w:bCs/>
          <w:b/>
        </w:rPr>
        <w:t xml:space="preserve">Algiers</w:t>
      </w:r>
      <w:r>
        <w:t xml:space="preserve">. This involves collaborating with the Central Bank of</w:t>
      </w:r>
    </w:p>
    <w:p>
      <w:pPr>
        <w:pStyle w:val="BodyText"/>
      </w:pPr>
      <w:r>
        <w:t xml:space="preserve">Algeria to define the regulatory parameters for 'Banker agents. Simultaneously, a secure, blockchain-enabled ledger system will be deployed to track transactions transparently. This ensures that every dinar distributed through the 'Banker' network is accounted for, combating fraud and corruption which have historically plagued subsidy systems.</w:t>
      </w:r>
    </w:p>
    <w:bookmarkEnd w:id="23"/>
    <w:bookmarkStart w:id="24" w:name="Xb9b441823eed4aeb697cc865111ad9c6aeee6b3"/>
    <w:p>
      <w:pPr>
        <w:pStyle w:val="Heading3"/>
      </w:pPr>
      <w:r>
        <w:t xml:space="preserve">4.2 Phase II: Pilot Deployment in Districts of Algiers</w:t>
      </w:r>
    </w:p>
    <w:p>
      <w:pPr>
        <w:pStyle w:val="FirstParagraph"/>
      </w:pPr>
      <w:r>
        <w:t xml:space="preserve">Selecting three diverse districts within</w:t>
      </w:r>
      <w:r>
        <w:t xml:space="preserve"> </w:t>
      </w:r>
      <w:r>
        <w:rPr>
          <w:bCs/>
          <w:b/>
        </w:rPr>
        <w:t xml:space="preserve">Algiers</w:t>
      </w:r>
      <w:r>
        <w:t xml:space="preserve">, including dense urban neighborhoods in the Casbah and suburban areas in Bab Ezzouar, the pilot will test the 'Banker' model's adaptability to different demographic profiles. Local 'Bankers' will be recruited and trained extensively on customer service, data privacy protocols, and financial management. The goal is to achieve a coverage rate of 10% of the eligible population within these districts within six months.</w:t>
      </w:r>
    </w:p>
    <w:bookmarkEnd w:id="24"/>
    <w:bookmarkStart w:id="25" w:name="Xea3bac456c04fd39649d2c03497b5eefaf8ddb3"/>
    <w:p>
      <w:pPr>
        <w:pStyle w:val="Heading3"/>
      </w:pPr>
      <w:r>
        <w:t xml:space="preserve">4.3 Phase III: Digital Integration and Mobile Accessibility</w:t>
      </w:r>
    </w:p>
    <w:p>
      <w:pPr>
        <w:pStyle w:val="FirstParagraph"/>
      </w:pPr>
      <w:r>
        <w:t xml:space="preserve">A critical component of the '</w:t>
      </w:r>
      <w:r>
        <w:rPr>
          <w:bCs/>
          <w:b/>
        </w:rPr>
        <w:t xml:space="preserve">'Banker'</w:t>
      </w:r>
      <w:r>
        <w:t xml:space="preserve">' system is its digital interface. Citizens will receive mobile-enabled wallets linked to their national ID cards, allowing them to access funds via USSD codes or a dedicated app, even without smartphones. This ensures inclusivity for elderly populations and those with limited technical skills in</w:t>
      </w:r>
      <w:r>
        <w:t xml:space="preserve"> </w:t>
      </w:r>
      <w:r>
        <w:rPr>
          <w:bCs/>
          <w:b/>
        </w:rPr>
        <w:t xml:space="preserve">Algeria</w:t>
      </w:r>
      <w:r>
        <w:t xml:space="preserve">. The 'Banker' agents will serve as support hubs for users facing technological difficulties.</w:t>
      </w:r>
    </w:p>
    <w:bookmarkEnd w:id="25"/>
    <w:bookmarkEnd w:id="26"/>
    <w:bookmarkStart w:id="27" w:name="technological-architecture"/>
    <w:p>
      <w:pPr>
        <w:pStyle w:val="Heading2"/>
      </w:pPr>
      <w:r>
        <w:t xml:space="preserve">5. Technological Architecture</w:t>
      </w:r>
    </w:p>
    <w:p>
      <w:pPr>
        <w:pStyle w:val="FirstParagraph"/>
      </w:pPr>
      <w:r>
        <w:t xml:space="preserve">The technological backbone of the project relies on a secure, centralized database hosted locally within</w:t>
      </w:r>
    </w:p>
    <w:p>
      <w:pPr>
        <w:pStyle w:val="BodyText"/>
      </w:pPr>
      <w:r>
        <w:t xml:space="preserve">Algeria to ensure data sovereignty. The architecture utilizes:</w:t>
      </w:r>
    </w:p>
    <w:p>
      <w:pPr>
        <w:numPr>
          <w:ilvl w:val="0"/>
          <w:numId w:val="1002"/>
        </w:numPr>
        <w:pStyle w:val="Compact"/>
      </w:pPr>
      <w:r>
        <w:rPr>
          <w:bCs/>
          <w:b/>
        </w:rPr>
        <w:t xml:space="preserve">E-KYC (Electronic Know Your Customer) Systems:</w:t>
      </w:r>
    </w:p>
    <w:p>
      <w:pPr>
        <w:numPr>
          <w:ilvl w:val="0"/>
          <w:numId w:val="1002"/>
        </w:numPr>
        <w:pStyle w:val="Compact"/>
      </w:pPr>
      <w:r>
        <w:rPr>
          <w:bCs/>
          <w:b/>
        </w:rPr>
        <w:t xml:space="preserve">Real-Time Analytics Dashboards:Algiers</w:t>
      </w:r>
    </w:p>
    <w:p>
      <w:pPr>
        <w:numPr>
          <w:ilvl w:val="0"/>
          <w:numId w:val="1002"/>
        </w:numPr>
        <w:pStyle w:val="Compact"/>
      </w:pPr>
      <w:r>
        <w:t xml:space="preserve">Cybersecurity Protocols:Advanced encryption standards to protect citizen financial data from cyber threats.</w:t>
      </w:r>
    </w:p>
    <w:bookmarkEnd w:id="27"/>
    <w:bookmarkStart w:id="31" w:name="expected-socio-economic-impact"/>
    <w:p>
      <w:pPr>
        <w:pStyle w:val="Heading2"/>
      </w:pPr>
      <w:r>
        <w:t xml:space="preserve">6. Expected Socio-Economic Impact</w:t>
      </w:r>
    </w:p>
    <w:bookmarkStart w:id="28" w:name="economic-stability-in-algeria-algiers"/>
    <w:p>
      <w:pPr>
        <w:pStyle w:val="Heading3"/>
      </w:pPr>
      <w:r>
        <w:t xml:space="preserve">6.1 Economic Stability in Algeria Algiers</w:t>
      </w:r>
    </w:p>
    <w:p>
      <w:pPr>
        <w:pStyle w:val="FirstParagraph"/>
      </w:pPr>
      <w:r>
        <w:t xml:space="preserve">Algiers Reduced leakage means more funds circulating within legitimate local markets, supporting small businesses and enhancing purchasing power.</w:t>
      </w:r>
    </w:p>
    <w:bookmarkEnd w:id="28"/>
    <w:bookmarkStart w:id="29" w:name="enhanced-financial-literacy"/>
    <w:p>
      <w:pPr>
        <w:pStyle w:val="Heading3"/>
      </w:pPr>
      <w:r>
        <w:t xml:space="preserve">6.2 Enhanced Financial Literacy</w:t>
      </w:r>
    </w:p>
    <w:p>
      <w:pPr>
        <w:pStyle w:val="FirstParagraph"/>
      </w:pPr>
      <w:r>
        <w:t xml:space="preserve">Algeria</w:t>
      </w:r>
    </w:p>
    <w:bookmarkEnd w:id="29"/>
    <w:bookmarkStart w:id="30" w:name="data-driven-policy-making"/>
    <w:p>
      <w:pPr>
        <w:pStyle w:val="Heading3"/>
      </w:pPr>
      <w:r>
        <w:t xml:space="preserve">6.4 Data-Driven Policy Making</w:t>
      </w:r>
    </w:p>
    <w:p>
      <w:pPr>
        <w:pStyle w:val="FirstParagraph"/>
      </w:pPr>
      <w:r>
        <w:t xml:space="preserve">Algiers citizens. This information can guide future government policies, ensuring they are responsive and effective.</w:t>
      </w:r>
    </w:p>
    <w:bookmarkEnd w:id="30"/>
    <w:bookmarkEnd w:id="31"/>
    <w:bookmarkStart w:id="32" w:name="risk-management-and-mitigation"/>
    <w:p>
      <w:pPr>
        <w:pStyle w:val="Heading2"/>
      </w:pPr>
      <w:r>
        <w:t xml:space="preserve">7. Risk Management and Mitigation</w:t>
      </w:r>
    </w:p>
    <w:p>
      <w:pPr>
        <w:numPr>
          <w:ilvl w:val="0"/>
          <w:numId w:val="1003"/>
        </w:numPr>
        <w:pStyle w:val="Compact"/>
      </w:pPr>
      <w:r>
        <w:rPr>
          <w:bCs/>
          <w:b/>
        </w:rPr>
        <w:t xml:space="preserve">Fraud Risk:</w:t>
      </w:r>
    </w:p>
    <w:p>
      <w:pPr>
        <w:numPr>
          <w:ilvl w:val="0"/>
          <w:numId w:val="1003"/>
        </w:numPr>
        <w:pStyle w:val="Compact"/>
      </w:pPr>
      <w:r>
        <w:rPr>
          <w:bCs/>
          <w:b/>
        </w:rPr>
        <w:t xml:space="preserve">Tech Failure:</w:t>
      </w:r>
      <w:r>
        <w:t xml:space="preserve">Algeria's financial infrastructure.</w:t>
      </w:r>
    </w:p>
    <w:p>
      <w:pPr>
        <w:numPr>
          <w:ilvl w:val="0"/>
          <w:numId w:val="1003"/>
        </w:numPr>
        <w:pStyle w:val="Compact"/>
      </w:pPr>
      <w:r>
        <w:rPr>
          <w:bCs/>
          <w:b/>
        </w:rPr>
        <w:t xml:space="preserve">Public Resistance:</w:t>
      </w:r>
      <w:r>
        <w:t xml:space="preserve">Algiers</w:t>
      </w:r>
    </w:p>
    <w:bookmarkEnd w:id="32"/>
    <w:bookmarkStart w:id="33" w:name="section"/>
    <w:p>
      <w:pPr>
        <w:pStyle w:val="Heading2"/>
      </w:pPr>
    </w:p>
    <w:p>
      <w:pPr>
        <w:pStyle w:val="FirstParagraph"/>
      </w:pPr>
      <w:r>
        <w:t xml:space="preserve">'Banker'' project represents a transformative step for</w:t>
      </w:r>
    </w:p>
    <w:p>
      <w:pPr>
        <w:pStyle w:val="BodyText"/>
      </w:pPr>
      <w:r>
        <w:t xml:space="preserve">Algeria, Algiers. It addresses critical gaps in social welfare distribution while promoting financial inclusion and digital literacy. By establishing a robust, transparent, and efficient system in the capital,</w:t>
      </w:r>
    </w:p>
    <w:p>
      <w:pPr>
        <w:pStyle w:val="BodyText"/>
      </w:pPr>
      <w:r>
        <w:t xml:space="preserve">Algeria can set a precedent for modern governance and economic resilience. The 'Banker' is not just a service provider; it is a cornerstone of a new social contract between the state and its citizens in</w:t>
      </w:r>
    </w:p>
    <w:p>
      <w:pPr>
        <w:pStyle w:val="BodyText"/>
      </w:pPr>
      <w:r>
        <w:t xml:space="preserve">Algiers. With careful planning, technological integration, and community engagement this project has the potential to significantly enhance the quality of life for millions while ensuring fiscal responsibility. We recommend immediate approval for Phase I to begin infrastructure setup in</w:t>
      </w:r>
    </w:p>
    <w:p>
      <w:pPr>
        <w:pStyle w:val="BodyText"/>
      </w:pPr>
      <w:r>
        <w:t xml:space="preserve">Algeria Algiers.</w:t>
      </w:r>
    </w:p>
    <w:bookmarkEnd w:id="33"/>
    <w:bookmarkStart w:id="34" w:name="section-1"/>
    <w:p>
      <w:pPr>
        <w:pStyle w:val="Heading2"/>
      </w:pPr>
    </w:p>
    <w:p>
      <w:pPr>
        <w:numPr>
          <w:ilvl w:val="0"/>
          <w:numId w:val="1004"/>
        </w:numPr>
        <w:pStyle w:val="Compact"/>
      </w:pPr>
      <w:r>
        <w:t xml:space="preserve">Allocate budget for cybersecurity infrastructure immediately.</w:t>
      </w:r>
    </w:p>
    <w:p>
      <w:pPr>
        <w:numPr>
          <w:ilvl w:val="0"/>
          <w:numId w:val="1004"/>
        </w:numPr>
        <w:pStyle w:val="Compact"/>
      </w:pPr>
      <w:r>
        <w:t xml:space="preserve">Algiers to oversee implementation.</w:t>
      </w:r>
    </w:p>
    <w:p>
      <w:pPr>
        <w:numPr>
          <w:ilvl w:val="0"/>
          <w:numId w:val="1004"/>
        </w:numPr>
        <w:pStyle w:val="Compact"/>
      </w:pPr>
      <w:r>
        <w:t xml:space="preserve">Algeria.</w:t>
      </w:r>
    </w:p>
    <w:p>
      <w:pPr>
        <w:pStyle w:val="FirstParagraph"/>
      </w:pPr>
      <w:r>
        <w:rPr>
          <w:bCs/>
          <w:b/>
        </w:rPr>
        <w:t xml:space="preserve">End of Report</w:t>
      </w:r>
    </w:p>
    <w:p>
      <w:pPr>
        <w:pStyle w:val="BodyText"/>
      </w:pPr>
      <w:r>
        <w:t xml:space="preserve">&lt; /html &gt;</w:t>
      </w:r>
      <w:r>
        <w:t xml:space="preserve"> </w:t>
      </w: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Banker Implementation in Algeria Algiers</dc:title>
  <dc:creator/>
  <dc:language>en</dc:language>
  <cp:keywords/>
  <dcterms:created xsi:type="dcterms:W3CDTF">2026-07-29T12:54:15Z</dcterms:created>
  <dcterms:modified xsi:type="dcterms:W3CDTF">2026-07-29T12:54:15Z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