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Operations</w:t>
      </w:r>
      <w:r>
        <w:t xml:space="preserve"> </w:t>
      </w:r>
      <w:r>
        <w:t xml:space="preserve">in</w:t>
      </w:r>
      <w:r>
        <w:t xml:space="preserve"> </w:t>
      </w:r>
      <w:r>
        <w:t xml:space="preserve">France</w:t>
      </w:r>
      <w:r>
        <w:t xml:space="preserve"> </w:t>
      </w:r>
      <w:r>
        <w:t xml:space="preserve">Lyon</w:t>
      </w:r>
    </w:p>
    <w:bookmarkStart w:id="33" w:name="X5466cfa3d6d3487c1323fb90de599b3a79a5461"/>
    <w:p>
      <w:pPr>
        <w:pStyle w:val="Heading1"/>
      </w:pPr>
      <w:r>
        <w:t xml:space="preserve">Project Report: Strategic Integration of Biologist Services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Environmental Council of Auvergne-Rhône-Alpes</w:t>
      </w:r>
      <w:r>
        <w:br/>
      </w:r>
      <w:r>
        <w:rPr>
          <w:bCs/>
          <w:b/>
        </w:rPr>
        <w:t xml:space="preserve">From:</w:t>
      </w:r>
      <w:r>
        <w:t xml:space="preserve"> </w:t>
      </w:r>
      <w:r>
        <w:t xml:space="preserve">Project Management Office</w:t>
      </w:r>
      <w:r>
        <w:br/>
      </w:r>
    </w:p>
    <w:p>
      <w:pPr>
        <w:pStyle w:val="BodyText"/>
      </w:pPr>
      <w:r>
        <w:t xml:space="preserve">Subject:A Comprehensive Analysis of Biological Research, Conservation, and Industrial Applications in the Lyon Region</w:t>
      </w:r>
    </w:p>
    <w:bookmarkStart w:id="20" w:name="executive-summary"/>
    <w:p>
      <w:pPr>
        <w:pStyle w:val="Heading2"/>
      </w:pPr>
      <w:r>
        <w:t xml:space="preserve">1. Executive Summary</w:t>
      </w:r>
    </w:p>
    <w:p>
      <w:pPr>
        <w:pStyle w:val="FirstParagraph"/>
      </w:pPr>
      <w:r>
        <w:t xml:space="preserve">This project report serves as a detailed documentation of the current state and future projections for biological scientific initiatives within the specific geographical and economic context of France Lyon. As a global hub for biotechnology, environmental science, and healthcare, the region demands rigorous professional oversight by qualified</w:t>
      </w:r>
      <w:r>
        <w:t xml:space="preserve"> </w:t>
      </w:r>
      <w:r>
        <w:rPr>
          <w:bCs/>
          <w:b/>
        </w:rPr>
        <w:t xml:space="preserve">Biologist</w:t>
      </w:r>
      <w:r>
        <w:t xml:space="preserve"> </w:t>
      </w:r>
      <w:r>
        <w:t xml:space="preserve">personnel. The primary objective of this document is to outline the strategic importance of integrating specialized biological expertise into local municipal planning, industrial development, and ecological preservation efforts in France Lyon. By leveraging the unique scientific infrastructure available in this city, we aim to enhance public health outcomes and ensure sustainable environmental management.</w:t>
      </w:r>
    </w:p>
    <w:bookmarkEnd w:id="20"/>
    <w:bookmarkStart w:id="21" w:name="X77a4574143d0daac19b5febe7292ef22b719a26"/>
    <w:p>
      <w:pPr>
        <w:pStyle w:val="Heading2"/>
      </w:pPr>
      <w:r>
        <w:t xml:space="preserve">2. Introduction: The Significance of France Lyon as a Scientific Hub</w:t>
      </w:r>
    </w:p>
    <w:p>
      <w:pPr>
        <w:pStyle w:val="FirstParagraph"/>
      </w:pPr>
      <w:r>
        <w:t xml:space="preserve">To understand the role of the</w:t>
      </w:r>
      <w:r>
        <w:t xml:space="preserve"> </w:t>
      </w:r>
      <w:r>
        <w:rPr>
          <w:bCs/>
          <w:b/>
        </w:rPr>
        <w:t xml:space="preserve">Biologist</w:t>
      </w:r>
      <w:r>
        <w:t xml:space="preserve">, one must first appreciate the environment in which they operate. France Lyon is not merely a geographical location; it is a premier European center for life sciences and health research. Located at the confluence of two major rivers, this city has historically been a gateway for trade and ideas, which has evolved into a gateway for scientific innovation today. The presence of world-renowned institutions such as the University of Lyon, Inserm (National Institute of Health and Medical Research), and various private pharmaceutical giants creates an ecosystem that requires high-level biological oversight.</w:t>
      </w:r>
      <w:r>
        <w:t xml:space="preserve"> </w:t>
      </w:r>
      <w:r>
        <w:t xml:space="preserve">The</w:t>
      </w:r>
      <w:r>
        <w:t xml:space="preserve"> </w:t>
      </w:r>
      <w:r>
        <w:rPr>
          <w:bCs/>
          <w:b/>
        </w:rPr>
        <w:t xml:space="preserve">Biologist</w:t>
      </w:r>
      <w:r>
        <w:t xml:space="preserve"> </w:t>
      </w:r>
      <w:r>
        <w:t xml:space="preserve">acts as the critical link between raw scientific data and actionable policy or industrial application in France Lyon. Whether dealing with urban ecology, public health monitoring, or biotechnological manufacturing, the expertise provided by biologists ensures that projects comply with stringent European Union regulations while fostering innovation. This report details how these professionals contribute to the distinct challenges and opportunities presented by the France Lyon region.</w:t>
      </w:r>
    </w:p>
    <w:bookmarkEnd w:id="21"/>
    <w:bookmarkStart w:id="24" w:name="X520424c221e713443da5c00d90188d34f525f39"/>
    <w:p>
      <w:pPr>
        <w:pStyle w:val="Heading2"/>
      </w:pPr>
      <w:r>
        <w:t xml:space="preserve">3. Ecological Conservation and Biodiversity Monitoring</w:t>
      </w:r>
    </w:p>
    <w:p>
      <w:pPr>
        <w:pStyle w:val="FirstParagraph"/>
      </w:pPr>
      <w:r>
        <w:t xml:space="preserve">One of the primary mandates for a</w:t>
      </w:r>
      <w:r>
        <w:t xml:space="preserve"> </w:t>
      </w:r>
      <w:r>
        <w:rPr>
          <w:bCs/>
          <w:b/>
        </w:rPr>
        <w:t xml:space="preserve">Biologist</w:t>
      </w:r>
      <w:r>
        <w:t xml:space="preserve"> </w:t>
      </w:r>
      <w:r>
        <w:t xml:space="preserve">in this region is the preservation of biodiversity amidst urbanization. The landscape surrounding France Lyon, including the nearby Monts d’Or and the Saône valley, presents unique ecological niches. The role involves monitoring invasive species, assessing water quality in local river systems, and protecting endangered flora and fauna.</w:t>
      </w:r>
    </w:p>
    <w:bookmarkStart w:id="22" w:name="urban-biodiversity-strategies"/>
    <w:p>
      <w:pPr>
        <w:pStyle w:val="Heading3"/>
      </w:pPr>
      <w:r>
        <w:t xml:space="preserve">3.1 Urban Biodiversity Strategies</w:t>
      </w:r>
    </w:p>
    <w:p>
      <w:pPr>
        <w:pStyle w:val="FirstParagraph"/>
      </w:pPr>
      <w:r>
        <w:t xml:space="preserve">As France Lyon continues to expand its urban footprint, there is a critical need for biological impact assessments before new construction projects are approved. A</w:t>
      </w:r>
      <w:r>
        <w:t xml:space="preserve"> </w:t>
      </w:r>
      <w:r>
        <w:rPr>
          <w:bCs/>
          <w:b/>
        </w:rPr>
        <w:t xml:space="preserve">Biologist</w:t>
      </w:r>
      <w:r>
        <w:t xml:space="preserve"> </w:t>
      </w:r>
      <w:r>
        <w:t xml:space="preserve">conducts field surveys to determine the potential displacement of local wildlife and recommends mitigation strategies such as green corridors and habitat restoration. This proactive approach ensures that development in France Lyon remains sustainable and compliant with environmental protection laws.</w:t>
      </w:r>
    </w:p>
    <w:bookmarkEnd w:id="22"/>
    <w:bookmarkStart w:id="23" w:name="water-quality-management"/>
    <w:p>
      <w:pPr>
        <w:pStyle w:val="Heading3"/>
      </w:pPr>
      <w:r>
        <w:t xml:space="preserve">3.2 Water Quality Management</w:t>
      </w:r>
    </w:p>
    <w:p>
      <w:pPr>
        <w:pStyle w:val="FirstParagraph"/>
      </w:pPr>
      <w:r>
        <w:t xml:space="preserve">Given the proximity to the Rhône and Saône rivers, water quality monitoring is paramount. Biologists analyze samples for pollutants, nutrient loads, and microbial content to ensure public safety and ecological balance. This data informs municipal decisions regarding waste management and agricultural runoff regulation in the broader Auvergne-Rhône-Alpes region.</w:t>
      </w:r>
    </w:p>
    <w:bookmarkEnd w:id="23"/>
    <w:bookmarkEnd w:id="24"/>
    <w:bookmarkStart w:id="27" w:name="public-health-surveillance"/>
    <w:p>
      <w:pPr>
        <w:pStyle w:val="Heading2"/>
      </w:pPr>
      <w:r>
        <w:t xml:space="preserve">4. Public Health Surveillance</w:t>
      </w:r>
    </w:p>
    <w:p>
      <w:pPr>
        <w:pStyle w:val="FirstParagraph"/>
      </w:pPr>
      <w:r>
        <w:t xml:space="preserve">The second major pillar of biological work in France Lyon is public health surveillance. In an era where global pandemics highlight the importance of rapid biological response, local biologists play a crucial role in monitoring infectious diseases and vector-borne illnesses such as West Nile virus or Lyme disease, which are relevant to the regional climate.</w:t>
      </w:r>
    </w:p>
    <w:bookmarkStart w:id="25" w:name="epidemiological-analysis"/>
    <w:p>
      <w:pPr>
        <w:pStyle w:val="Heading3"/>
      </w:pPr>
      <w:r>
        <w:t xml:space="preserve">4.1 Epidemiological Analysis</w:t>
      </w:r>
    </w:p>
    <w:p>
      <w:pPr>
        <w:pStyle w:val="FirstParagraph"/>
      </w:pPr>
      <w:r>
        <w:t xml:space="preserve">A</w:t>
      </w:r>
      <w:r>
        <w:t xml:space="preserve"> </w:t>
      </w:r>
      <w:r>
        <w:rPr>
          <w:bCs/>
          <w:b/>
        </w:rPr>
        <w:t xml:space="preserve">Biologist</w:t>
      </w:r>
      <w:r>
        <w:t xml:space="preserve"> </w:t>
      </w:r>
      <w:r>
        <w:t xml:space="preserve">works closely with healthcare providers to track disease outbreaks. In France Lyon, this involves sophisticated data modeling and laboratory analysis to identify pathogen strains quickly. This capability is essential for the local health authorities (ARS Auvergne-Rhône-Alpes) to implement timely quarantine measures or vaccination campaigns, thereby safeguarding the population.</w:t>
      </w:r>
    </w:p>
    <w:bookmarkEnd w:id="25"/>
    <w:bookmarkStart w:id="26" w:name="environmental-health"/>
    <w:p>
      <w:pPr>
        <w:pStyle w:val="Heading3"/>
      </w:pPr>
      <w:r>
        <w:t xml:space="preserve">4.2 Environmental Health</w:t>
      </w:r>
    </w:p>
    <w:p>
      <w:pPr>
        <w:pStyle w:val="FirstParagraph"/>
      </w:pPr>
      <w:r>
        <w:t xml:space="preserve">Beyond infectious diseases, biologists assess the impact of environmental pollutants on human health. By studying air quality and soil composition in industrial zones of France Lyon, they provide insights into long-term health risks associated with exposure to toxins, guiding urban planning and public awareness campaigns.</w:t>
      </w:r>
    </w:p>
    <w:bookmarkEnd w:id="26"/>
    <w:bookmarkEnd w:id="27"/>
    <w:bookmarkStart w:id="29" w:name="industrial-biotechnology-and-innovation"/>
    <w:p>
      <w:pPr>
        <w:pStyle w:val="Heading2"/>
      </w:pPr>
      <w:r>
        <w:t xml:space="preserve">5. Industrial Biotechnology and Innovation</w:t>
      </w:r>
    </w:p>
    <w:p>
      <w:pPr>
        <w:pStyle w:val="FirstParagraph"/>
      </w:pPr>
      <w:r>
        <w:t xml:space="preserve">France Lyon is a powerhouse for the pharmaceutical industry, notably hosting companies like Sanofi and numerous biotech startups. In this context, the</w:t>
      </w:r>
      <w:r>
        <w:t xml:space="preserve"> </w:t>
      </w:r>
      <w:r>
        <w:rPr>
          <w:bCs/>
          <w:b/>
        </w:rPr>
        <w:t xml:space="preserve">Biologist</w:t>
      </w:r>
      <w:r>
        <w:t xml:space="preserve"> </w:t>
      </w:r>
      <w:r>
        <w:t xml:space="preserve">is an indispensable asset in research and development (R&amp;D). These professionals are involved in drug discovery, genetic engineering, and vaccine development.</w:t>
      </w:r>
    </w:p>
    <w:bookmarkStart w:id="28" w:name="pharmaceutical-rd"/>
    <w:p>
      <w:pPr>
        <w:pStyle w:val="Heading3"/>
      </w:pPr>
      <w:r>
        <w:t xml:space="preserve">5.1 Pharmaceutical R&amp;D</w:t>
      </w:r>
    </w:p>
    <w:p>
      <w:pPr>
        <w:pStyle w:val="FirstParagraph"/>
      </w:pPr>
      <w:r>
        <w:t xml:space="preserve">The role of the</w:t>
      </w:r>
      <w:r>
        <w:t xml:space="preserve"> </w:t>
      </w:r>
      <w:r>
        <w:rPr>
          <w:bCs/>
          <w:b/>
        </w:rPr>
        <w:t xml:space="preserve">Biologist</w:t>
      </w:r>
      <w:r>
        <w:t xml:space="preserve">5.2 Agricultural Biotechnology</w:t>
      </w:r>
    </w:p>
    <w:p>
      <w:pPr>
        <w:pStyle w:val="BodyText"/>
      </w:pPr>
      <w:r>
        <w:t xml:space="preserve">Furthermore, biologists contribute to sustainable agriculture by developing crop varieties resistant to pests and climate change. In the fertile lands surrounding France Lyon, these innovations help farmers increase yields while reducing reliance on chemical pesticides, aligning with the broader European Green Deal objectives.</w:t>
      </w:r>
    </w:p>
    <w:bookmarkEnd w:id="28"/>
    <w:bookmarkEnd w:id="29"/>
    <w:bookmarkStart w:id="30" w:name="Xfd6c0bd97f3326077207f184e0151b9cadf8202"/>
    <w:p>
      <w:pPr>
        <w:pStyle w:val="Heading2"/>
      </w:pPr>
      <w:r>
        <w:t xml:space="preserve">6. Regulatory Compliance and Ethical Standards</w:t>
      </w:r>
    </w:p>
    <w:p>
      <w:pPr>
        <w:pStyle w:val="FirstParagraph"/>
      </w:pPr>
      <w:r>
        <w:t xml:space="preserve">Operating in France Lyon requires strict adherence to national and international regulations. The</w:t>
      </w:r>
      <w:r>
        <w:t xml:space="preserve"> </w:t>
      </w:r>
      <w:r>
        <w:rPr>
          <w:bCs/>
          <w:b/>
        </w:rPr>
        <w:t xml:space="preserve">Biologist</w:t>
      </w:r>
      <w:r>
        <w:t xml:space="preserve"> </w:t>
      </w:r>
      <w:r>
        <w:t xml:space="preserve">ensures that all research and operational activities comply with laws regarding genetic modification, animal welfare, and data privacy (such as GDPR). This ethical oversight is critical for maintaining public trust and ensuring the integrity of scientific endeavors.</w:t>
      </w:r>
    </w:p>
    <w:bookmarkEnd w:id="30"/>
    <w:bookmarkStart w:id="31" w:name="conclusion"/>
    <w:p>
      <w:pPr>
        <w:pStyle w:val="Heading2"/>
      </w:pPr>
      <w:r>
        <w:t xml:space="preserve">7. Conclusion</w:t>
      </w:r>
    </w:p>
    <w:p>
      <w:pPr>
        <w:pStyle w:val="FirstParagraph"/>
      </w:pPr>
      <w:r>
        <w:t xml:space="preserve">In conclusion, the integration of specialized</w:t>
      </w:r>
      <w:r>
        <w:t xml:space="preserve"> </w:t>
      </w:r>
      <w:r>
        <w:rPr>
          <w:bCs/>
          <w:b/>
        </w:rPr>
        <w:t xml:space="preserve">Biologist</w:t>
      </w:r>
      <w:r>
        <w:t xml:space="preserve">Project Report highlights that investing in biological expertise is not merely an academic exercise but a strategic necessity for France Lyon. By supporting the roles and responsibilities of biologists, stakeholders can ensure that the city remains a beacon of scientific excellence and environmental stewardship in Europe. Future initiatives should focus on expanding interdisciplinary collaboration between biologists, urban planners, and policymakers to address emerging challenges effectively.</w:t>
      </w:r>
    </w:p>
    <w:bookmarkEnd w:id="31"/>
    <w:bookmarkStart w:id="32" w:name="recommendations"/>
    <w:p>
      <w:pPr>
        <w:pStyle w:val="Heading2"/>
      </w:pPr>
      <w:r>
        <w:t xml:space="preserve">8. Recommendations</w:t>
      </w:r>
    </w:p>
    <w:p>
      <w:pPr>
        <w:pStyle w:val="FirstParagraph"/>
      </w:pPr>
      <w:r>
        <w:t xml:space="preserve">1. Increase funding for local biological research institutes in France Lyon to enhance R&amp;D capabilities.</w:t>
      </w:r>
      <w:r>
        <w:br/>
      </w:r>
      <w:r>
        <w:t xml:space="preserve">2. Establish stronger partnerships between academic</w:t>
      </w:r>
      <w:r>
        <w:t xml:space="preserve"> </w:t>
      </w:r>
      <w:r>
        <w:rPr>
          <w:bCs/>
          <w:b/>
        </w:rPr>
        <w:t xml:space="preserve">Biologist</w:t>
      </w:r>
      <w:r>
        <w:t xml:space="preserve"> </w:t>
      </w:r>
      <w:r>
        <w:t xml:space="preserve">teams and municipal government for real-time ecological monitoring.</w:t>
      </w:r>
      <w:r>
        <w:br/>
      </w:r>
      <w:r>
        <w:t xml:space="preserve">3. Launch public awareness campaigns highlighting the role of biologists in maintaining public health and environmental safety in France Lyon.</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Operations in France Lyon</dc:title>
  <dc:creator/>
  <dc:language>en</dc:language>
  <cp:keywords/>
  <dcterms:created xsi:type="dcterms:W3CDTF">2026-07-30T10:31:09Z</dcterms:created>
  <dcterms:modified xsi:type="dcterms:W3CDTF">2026-07-30T10:31:09Z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