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Biological</w:t>
      </w:r>
      <w:r>
        <w:t xml:space="preserve"> </w:t>
      </w:r>
      <w:r>
        <w:t xml:space="preserve">Research</w:t>
      </w:r>
      <w:r>
        <w:t xml:space="preserve"> </w:t>
      </w:r>
      <w:r>
        <w:t xml:space="preserve">Initiative</w:t>
      </w:r>
      <w:r>
        <w:t xml:space="preserve"> </w:t>
      </w:r>
      <w:r>
        <w:t xml:space="preserve">in</w:t>
      </w:r>
      <w:r>
        <w:t xml:space="preserve"> </w:t>
      </w:r>
      <w:r>
        <w:t xml:space="preserve">Japan</w:t>
      </w:r>
      <w:r>
        <w:t xml:space="preserve"> </w:t>
      </w:r>
      <w:r>
        <w:t xml:space="preserve">Tokyo</w:t>
      </w:r>
    </w:p>
    <w:bookmarkStart w:id="21" w:name="Xdf42ffc22450a5799229dd3bce057775244220f"/>
    <w:p>
      <w:pPr>
        <w:pStyle w:val="Heading1"/>
      </w:pPr>
      <w:r>
        <w:rPr>
          <w:bCs/>
          <w:b/>
        </w:rPr>
        <w:t xml:space="preserve">Project Report: Integrating Biological Expertise in the Urban Ecosystem of Japan Tokyo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Scientific Council &amp; Local Municipal Authorities</w:t>
      </w:r>
      <w:r>
        <w:br/>
      </w:r>
    </w:p>
    <w:p>
      <w:pPr>
        <w:pStyle w:val="BodyText"/>
      </w:pPr>
      <w:r>
        <w:t xml:space="preserve">From:The Project Management Office</w:t>
      </w:r>
      <w:r>
        <w:br/>
      </w:r>
    </w:p>
    <w:p>
      <w:pPr>
        <w:pStyle w:val="BodyText"/>
      </w:pPr>
      <w:r>
        <w:t xml:space="preserve">Subject:</w:t>
      </w:r>
    </w:p>
    <w:bookmarkStart w:id="20" w:name="executive-summary"/>
    <w:p>
      <w:pPr>
        <w:pStyle w:val="Heading2"/>
      </w:pPr>
      <w:r>
        <w:rPr>
          <w:bCs/>
          <w:b/>
        </w:rPr>
        <w:t xml:space="preserve">1. Executive Summary</w:t>
      </w:r>
    </w:p>
    <w:p>
      <w:pPr>
        <w:pStyle w:val="FirstParagraph"/>
      </w:pPr>
      <w:r>
        <w:t xml:space="preserve">This comprehensive Project Report outlines the strategic integration, operational scope, and ecological significance of employing a dedicated</w:t>
      </w:r>
    </w:p>
    <w:p>
      <w:pPr>
        <w:pStyle w:val="BodyText"/>
      </w:pPr>
      <w:r>
        <w:t xml:space="preserve">Biologist, in one of the world's most densely populated urban centers: Japan Tokyo. As global cities face unprecedented challenges regarding climate change, biodiversity loss, and public health sustainability this document argues that the appointment of specialized biological expertise is not merely an academic luxury but a critical necessity for modern urban governance. The focus remains squarely on</w:t>
      </w:r>
      <w:r>
        <w:t xml:space="preserve"> </w:t>
      </w:r>
      <w:r>
        <w:rPr>
          <w:bCs/>
          <w:b/>
        </w:rPr>
        <w:t xml:space="preserve">Japan Tokyo</w:t>
      </w:r>
      <w:r>
        <w:t xml:space="preserve">, a metropolis where ancient traditions meet hyper-modern infrastructure, creating unique ecological niches that require scientific stewardship.</w:t>
      </w:r>
    </w:p>
    <w:p>
      <w:pPr>
        <w:pStyle w:val="BodyText"/>
      </w:pPr>
      <w:r>
        <w:t xml:space="preserve">The primary objective of this initiative is to leverage the skills of a professional</w:t>
      </w:r>
    </w:p>
    <w:p>
      <w:pPr>
        <w:pStyle w:val="BodyText"/>
      </w:pPr>
      <w:r>
        <w:t xml:space="preserve">Biologist to monitor environmental health, enhance urban biodiversity, and promote public education on sustainable practices. By aligning scientific inquiry with municipal policy in</w:t>
      </w:r>
      <w:r>
        <w:t xml:space="preserve"> </w:t>
      </w:r>
      <w:r>
        <w:rPr>
          <w:bCs/>
          <w:b/>
        </w:rPr>
        <w:t xml:space="preserve">Japan Tokyo</w:t>
      </w:r>
      <w:r>
        <w:t xml:space="preserve">, we aim to create a model for "Green Smart Cities" that can be replicated globally.</w:t>
      </w:r>
    </w:p>
    <w:p>
      <w:pPr>
        <w:pStyle w:val="BodyText"/>
      </w:pPr>
      <w:r>
        <w:t xml:space="preserve">2. Introduction: The Unique Context of Japan Tokyo</w:t>
      </w:r>
    </w:p>
    <w:p>
      <w:pPr>
        <w:pStyle w:val="BodyText"/>
      </w:pPr>
      <w:r>
        <w:t xml:space="preserve">Japan Tokyo, the capital city of Japan, represents a distinct paradox in urban biology. On one hand it is a concrete jungle housing over thirteen million people within its administrative boundaries and nearly thirty-seven million in its greater metropolitan area. On the other hand it boasts some of the highest levels of green space management and environmental consciousness per capita among major world cities.</w:t>
      </w:r>
    </w:p>
    <w:p>
      <w:pPr>
        <w:pStyle w:val="BodyText"/>
      </w:pPr>
      <w:r>
        <w:t xml:space="preserve">However, this density brings specific biological challenges. The "heat island effect" is prevalent, air quality fluctuates seasonally due to weather patterns interacting with pollution and there is a critical need to manage invasive species that threaten native flora and fauna such as the Japanese macaque or various avian species. Furthermore</w:t>
      </w:r>
      <w:r>
        <w:t xml:space="preserve"> </w:t>
      </w:r>
      <w:r>
        <w:rPr>
          <w:bCs/>
          <w:b/>
        </w:rPr>
        <w:t xml:space="preserve">Japan Tokyo</w:t>
      </w:r>
      <w:r>
        <w:t xml:space="preserve">'s location on the Pacific Ring of Fire makes it susceptible to natural disasters which can disrupt ecosystems rapidly. Therefore, understanding these dynamics requires a specialized perspective that only a trained</w:t>
      </w:r>
    </w:p>
    <w:p>
      <w:pPr>
        <w:pStyle w:val="BodyText"/>
      </w:pPr>
      <w:r>
        <w:t xml:space="preserve">Biologist, with expertise in urban ecology can provide.</w:t>
      </w:r>
    </w:p>
    <w:p>
      <w:pPr>
        <w:pStyle w:val="BodyText"/>
      </w:pPr>
      <w:r>
        <w:t xml:space="preserve">3. The Role of the Biologist: Core Responsibilities</w:t>
      </w:r>
    </w:p>
    <w:p>
      <w:pPr>
        <w:pStyle w:val="BodyText"/>
      </w:pPr>
      <w:r>
        <w:t xml:space="preserve">The role of the</w:t>
      </w:r>
    </w:p>
    <w:p>
      <w:pPr>
        <w:pStyle w:val="BodyText"/>
      </w:pPr>
      <w:r>
        <w:t xml:space="preserve">Biologist, in this project is multifaceted, spanning research implementation policy advocacy and community engagement. The following core responsibilities define how this position contributes to the overarching goals in</w:t>
      </w:r>
    </w:p>
    <w:p>
      <w:pPr>
        <w:pStyle w:val="BodyText"/>
      </w:pPr>
      <w:r>
        <w:t xml:space="preserve">Japan Tokyo:</w:t>
      </w:r>
    </w:p>
    <w:p>
      <w:pPr>
        <w:pStyle w:val="BodyText"/>
      </w:pPr>
      <w:r>
        <w:t xml:space="preserve">3.1 Urban Biodiversity Monitoring and Conservation</w:t>
      </w:r>
    </w:p>
    <w:p>
      <w:pPr>
        <w:pStyle w:val="BodyText"/>
      </w:pPr>
      <w:r>
        <w:t xml:space="preserve">The primary duty of the</w:t>
      </w:r>
    </w:p>
    <w:p>
      <w:pPr>
        <w:pStyle w:val="BodyText"/>
      </w:pPr>
      <w:r>
        <w:t xml:space="preserve">Biologist, involves conducting longitudinal studies on urban biodiversity. This includes cataloging plant species in public parks monitoring insect populations that serve as indicators of environmental health and assessing wildlife corridors that allow animals to move safely through the dense infrastructure of</w:t>
      </w:r>
      <w:r>
        <w:t xml:space="preserve"> </w:t>
      </w:r>
      <w:r>
        <w:rPr>
          <w:bCs/>
          <w:b/>
        </w:rPr>
        <w:t xml:space="preserve">Japan Tokyo</w:t>
      </w:r>
      <w:r>
        <w:t xml:space="preserve">. For instance tracking pollinator populations is crucial for maintaining the city's green spaces and supporting local agriculture initiatives in surrounding prefectures.</w:t>
      </w:r>
    </w:p>
    <w:p>
      <w:pPr>
        <w:pStyle w:val="BodyText"/>
      </w:pPr>
      <w:r>
        <w:t xml:space="preserve">3.2 Environmental Impact Assessment (EIA)</w:t>
      </w:r>
    </w:p>
    <w:p>
      <w:pPr>
        <w:pStyle w:val="BodyText"/>
      </w:pPr>
      <w:r>
        <w:t xml:space="preserve">In a rapidly developing metropolis like</w:t>
      </w:r>
    </w:p>
    <w:p>
      <w:pPr>
        <w:pStyle w:val="BodyText"/>
      </w:pPr>
      <w:r>
        <w:t xml:space="preserve">Japan Tokyo, new construction projects often encroach upon remaining natural habitats. The</w:t>
      </w:r>
    </w:p>
    <w:p>
      <w:pPr>
        <w:pStyle w:val="BodyText"/>
      </w:pPr>
      <w:r>
        <w:t xml:space="preserve">Biologist, will serve as a key consultant in EIAs ensuring that development adheres to strict ecological standards. This includes evaluating potential impacts on soil health water runoff patterns and air quality specifically in sensitive areas such as the Sumida River basin or the forested hills of Mt. Takao within city limits.</w:t>
      </w:r>
    </w:p>
    <w:p>
      <w:pPr>
        <w:pStyle w:val="BodyText"/>
      </w:pPr>
      <w:r>
        <w:t xml:space="preserve">3.3 Public Health and Disease Ecology</w:t>
      </w:r>
    </w:p>
    <w:p>
      <w:pPr>
        <w:pStyle w:val="BodyText"/>
      </w:pPr>
      <w:r>
        <w:t xml:space="preserve">Post-pandemic, the intersection of biology and public health has become increasingly visible in urban planning. The</w:t>
      </w:r>
      <w:r>
        <w:t xml:space="preserve"> </w:t>
      </w:r>
      <w:r>
        <w:rPr>
          <w:bCs/>
          <w:b/>
        </w:rPr>
        <w:t xml:space="preserve">Biologist</w:t>
      </w:r>
      <w:r>
        <w:t xml:space="preserve">, will collaborate with health officials to monitor vectors for diseases such as Lyme disease or Japanese Encephalitis which are transmitted by ticks and mosquitoes respectively. Understanding the distribution of these vectors in</w:t>
      </w:r>
    </w:p>
    <w:p>
      <w:pPr>
        <w:pStyle w:val="BodyText"/>
      </w:pPr>
      <w:r>
        <w:t xml:space="preserve">Japan Tokyo's warmer seasons allows for proactive public warnings and targeted environmental management, thereby protecting residents from zoonotic threats.</w:t>
      </w:r>
    </w:p>
    <w:p>
      <w:pPr>
        <w:pStyle w:val="BodyText"/>
      </w:pPr>
      <w:r>
        <w:t xml:space="preserve">4. Strategic Importance for Japan Tokyo</w:t>
      </w:r>
    </w:p>
    <w:p>
      <w:pPr>
        <w:pStyle w:val="BodyText"/>
      </w:pPr>
      <w:r>
        <w:t xml:space="preserve">The integration of biological science into the fabric of</w:t>
      </w:r>
      <w:r>
        <w:t xml:space="preserve"> </w:t>
      </w:r>
      <w:r>
        <w:rPr>
          <w:bCs/>
          <w:b/>
        </w:rPr>
        <w:t xml:space="preserve">Japan Tokyo</w:t>
      </w:r>
      <w:r>
        <w:t xml:space="preserve">'s administration offers several strategic advantages that extend beyond mere environmental preservation.</w:t>
      </w:r>
    </w:p>
    <w:p>
      <w:pPr>
        <w:pStyle w:val="BodyText"/>
      </w:pPr>
      <w:r>
        <w:t xml:space="preserve">4.1 Climate Resilience</w:t>
      </w:r>
    </w:p>
    <w:p>
      <w:pPr>
        <w:pStyle w:val="BodyText"/>
      </w:pPr>
      <w:r>
        <w:t xml:space="preserve">Japan Tokyo, is highly vulnerable to extreme weather events including typhoons and rising sea levels. A</w:t>
      </w:r>
      <w:r>
        <w:t xml:space="preserve"> </w:t>
      </w:r>
      <w:r>
        <w:rPr>
          <w:bCs/>
          <w:b/>
        </w:rPr>
        <w:t xml:space="preserve">Biologist</w:t>
      </w:r>
      <w:r>
        <w:t xml:space="preserve">, contributes significantly to climate resilience strategies by promoting nature-based solutions. This includes the restoration of wetlands that act as natural sponges during heavy rainfall and the planting of heat-resistant tree species along streets to mitigate urban heating. These biological interventions are often more sustainable and cost-effective than hard infrastructure alone.</w:t>
      </w:r>
    </w:p>
    <w:p>
      <w:pPr>
        <w:pStyle w:val="BodyText"/>
      </w:pPr>
      <w:r>
        <w:t xml:space="preserve">4.2 Cultural Preservation Through Nature</w:t>
      </w:r>
    </w:p>
    <w:p>
      <w:pPr>
        <w:pStyle w:val="BodyText"/>
      </w:pPr>
      <w:r>
        <w:t xml:space="preserve">In Japan nature is deeply intertwined with cultural identity and spirituality. The management of sacred groves traditional garden designs and seasonal flower festivals (Hanami) requires an understanding of botanical cycles and ecological balance. The</w:t>
      </w:r>
      <w:r>
        <w:t xml:space="preserve"> </w:t>
      </w:r>
      <w:r>
        <w:rPr>
          <w:bCs/>
          <w:b/>
        </w:rPr>
        <w:t xml:space="preserve">Biologist</w:t>
      </w:r>
      <w:r>
        <w:t xml:space="preserve">, plays a pivotal role in preserving these cultural landscapes by ensuring that the biological integrity of these sites is maintained, thus safeguarding the intangible cultural heritage of</w:t>
      </w:r>
    </w:p>
    <w:p>
      <w:pPr>
        <w:pStyle w:val="BodyText"/>
      </w:pPr>
      <w:r>
        <w:t xml:space="preserve">Japan Tokyo.</w:t>
      </w:r>
    </w:p>
    <w:p>
      <w:pPr>
        <w:pStyle w:val="BodyText"/>
      </w:pPr>
      <w:r>
        <w:t xml:space="preserve">4.3 Economic Benefits via Eco-Tourism</w:t>
      </w:r>
    </w:p>
    <w:p>
      <w:pPr>
        <w:pStyle w:val="BodyText"/>
      </w:pPr>
      <w:r>
        <w:t xml:space="preserve">A thriving urban ecosystem attracts tourists. By enhancing the biodiversity and aesthetic quality of public spaces, the city can boost its eco-tourism sector. The</w:t>
      </w:r>
      <w:r>
        <w:t xml:space="preserve"> </w:t>
      </w:r>
      <w:r>
        <w:rPr>
          <w:bCs/>
          <w:b/>
        </w:rPr>
        <w:t xml:space="preserve">Biologist</w:t>
      </w:r>
      <w:r>
        <w:t xml:space="preserve">, will help design educational trails and interpretive signage that highlight local species, turning parks into living classrooms. This not only generates revenue but also fosters a deeper connection between residents and their environment.</w:t>
      </w:r>
    </w:p>
    <w:p>
      <w:pPr>
        <w:pStyle w:val="BodyText"/>
      </w:pPr>
      <w:r>
        <w:t xml:space="preserve">5. Implementation Roadmap</w:t>
      </w:r>
    </w:p>
    <w:p>
      <w:pPr>
        <w:pStyle w:val="BodyText"/>
      </w:pPr>
      <w:r>
        <w:t xml:space="preserve">To ensure the successful deployment of these biological initiatives in</w:t>
      </w:r>
    </w:p>
    <w:p>
      <w:pPr>
        <w:pStyle w:val="BodyText"/>
      </w:pPr>
      <w:r>
        <w:t xml:space="preserve">Japan Tokyo, the following phased approach is recommended:</w:t>
      </w:r>
    </w:p>
    <w:p>
      <w:pPr>
        <w:numPr>
          <w:ilvl w:val="0"/>
          <w:numId w:val="1001"/>
        </w:numPr>
        <w:pStyle w:val="Compact"/>
      </w:pPr>
      <w:r>
        <w:rPr>
          <w:bCs/>
          <w:b/>
        </w:rPr>
        <w:t xml:space="preserve">Phase One: Assessment and Baseline Data Collection.</w:t>
      </w:r>
      <w:r>
        <w:t xml:space="preserve"> </w:t>
      </w:r>
      <w:r>
        <w:t xml:space="preserve">Within the first six months, the</w:t>
      </w:r>
    </w:p>
    <w:p>
      <w:pPr>
        <w:numPr>
          <w:ilvl w:val="0"/>
          <w:numId w:val="1000"/>
        </w:numPr>
        <w:pStyle w:val="Compact"/>
      </w:pPr>
      <w:r>
        <w:t xml:space="preserve">Biologist, will conduct a comprehensive audit of current ecological conditions across designated pilot districts in</w:t>
      </w:r>
    </w:p>
    <w:p>
      <w:pPr>
        <w:numPr>
          <w:ilvl w:val="0"/>
          <w:numId w:val="1000"/>
        </w:numPr>
        <w:pStyle w:val="Compact"/>
      </w:pPr>
      <w:r>
        <w:t xml:space="preserve">Japan Tokyo.</w:t>
      </w:r>
    </w:p>
    <w:p>
      <w:pPr>
        <w:numPr>
          <w:ilvl w:val="0"/>
          <w:numId w:val="1001"/>
        </w:numPr>
        <w:pStyle w:val="Compact"/>
      </w:pPr>
      <w:r>
        <w:t xml:space="preserve">Phase Two: Policy Integration and Stakeholder Engagement.</w:t>
      </w:r>
    </w:p>
    <w:p>
      <w:pPr>
        <w:numPr>
          <w:ilvl w:val="0"/>
          <w:numId w:val="1001"/>
        </w:numPr>
        <w:pStyle w:val="Compact"/>
      </w:pPr>
      <w:r>
        <w:t xml:space="preserve">Phase Three: Pilot Projects and Monitoring.</w:t>
      </w:r>
    </w:p>
    <w:p>
      <w:pPr>
        <w:numPr>
          <w:ilvl w:val="0"/>
          <w:numId w:val="1000"/>
        </w:numPr>
        <w:pStyle w:val="Compact"/>
      </w:pPr>
      <w:r>
        <w:t xml:space="preserve">Selected green infrastructure projects will be implemented based on biological recommendations. The</w:t>
      </w:r>
      <w:r>
        <w:t xml:space="preserve"> </w:t>
      </w:r>
      <w:r>
        <w:rPr>
          <w:bCs/>
          <w:b/>
        </w:rPr>
        <w:t xml:space="preserve">Biologist</w:t>
      </w:r>
      <w:r>
        <w:t xml:space="preserve">, will continuously monitor their effectiveness making data-driven adjustments as necessary.</w:t>
      </w:r>
    </w:p>
    <w:p>
      <w:pPr>
        <w:numPr>
          <w:ilvl w:val="0"/>
          <w:numId w:val="1001"/>
        </w:numPr>
        <w:pStyle w:val="Compact"/>
      </w:pPr>
      <w:r>
        <w:t xml:space="preserve">Phase Four: Scaling and Replication.</w:t>
      </w:r>
    </w:p>
    <w:p>
      <w:pPr>
        <w:numPr>
          <w:ilvl w:val="0"/>
          <w:numId w:val="1000"/>
        </w:numPr>
        <w:pStyle w:val="Compact"/>
      </w:pPr>
      <w:r>
        <w:t xml:space="preserve">Successful pilot projects will be scaled up across the entire metropolitan area of</w:t>
      </w:r>
    </w:p>
    <w:p>
      <w:pPr>
        <w:numPr>
          <w:ilvl w:val="0"/>
          <w:numId w:val="1000"/>
        </w:numPr>
        <w:pStyle w:val="Compact"/>
      </w:pPr>
      <w:r>
        <w:t xml:space="preserve">Japan Tokyo, establishing a standardized framework for urban biological management that can influence national policy in Japan.</w:t>
      </w:r>
    </w:p>
    <w:p>
      <w:pPr>
        <w:pStyle w:val="FirstParagraph"/>
      </w:pPr>
      <w:r>
        <w:t xml:space="preserve">6. Challenges and Mitigation Strategies</w:t>
      </w:r>
    </w:p>
    <w:p>
      <w:pPr>
        <w:pStyle w:val="BodyText"/>
      </w:pPr>
      <w:r>
        <w:t xml:space="preserve">The path forward is not without obstacles. Land scarcity in</w:t>
      </w:r>
      <w:r>
        <w:t xml:space="preserve"> </w:t>
      </w:r>
      <w:r>
        <w:rPr>
          <w:bCs/>
          <w:b/>
        </w:rPr>
        <w:t xml:space="preserve">Japan Tokyo</w:t>
      </w:r>
      <w:r>
        <w:t xml:space="preserve">, presents a significant challenge to expanding green spaces. To mitigate this the</w:t>
      </w:r>
    </w:p>
    <w:p>
      <w:pPr>
        <w:pStyle w:val="BodyText"/>
      </w:pPr>
      <w:r>
        <w:t xml:space="preserve">Biologist, will advocate for vertical gardens rooftop farms and pocket parks that maximize biological value in small footprints.</w:t>
      </w:r>
    </w:p>
    <w:p>
      <w:pPr>
        <w:pStyle w:val="BodyText"/>
      </w:pPr>
      <w:r>
        <w:t xml:space="preserve">Another challenge is public perception regarding wildlife, particularly animals that may be seen as pests. Education campaigns led by the</w:t>
      </w:r>
    </w:p>
    <w:p>
      <w:pPr>
        <w:pStyle w:val="BodyText"/>
      </w:pPr>
      <w:r>
        <w:t xml:space="preserve">Biologist, will emphasize the ecological roles of these species and promote coexistence strategies rather than eradication.</w:t>
      </w:r>
    </w:p>
    <w:p>
      <w:pPr>
        <w:pStyle w:val="BodyText"/>
      </w:pPr>
      <w:r>
        <w:t xml:space="preserve">7. Conclusion</w:t>
      </w:r>
    </w:p>
    <w:p>
      <w:pPr>
        <w:pStyle w:val="BodyText"/>
      </w:pPr>
      <w:r>
        <w:t xml:space="preserve">This Project Report has delineated the critical importance of appointing a specialized</w:t>
      </w:r>
    </w:p>
    <w:p>
      <w:pPr>
        <w:pStyle w:val="BodyText"/>
      </w:pPr>
      <w:r>
        <w:t xml:space="preserve">Biologist, to address the complex ecological needs of one of the world's premier cities:</w:t>
      </w:r>
      <w:r>
        <w:t xml:space="preserve"> </w:t>
      </w:r>
      <w:r>
        <w:rPr>
          <w:bCs/>
          <w:b/>
        </w:rPr>
        <w:t xml:space="preserve">Japan Tokyo</w:t>
      </w:r>
      <w:r>
        <w:t xml:space="preserve">. The synergy between scientific expertise and urban governance is essential for creating a sustainable resilient and vibrant city. By investing in biological knowledge we invest in the health of our environment and our people.</w:t>
      </w:r>
    </w:p>
    <w:p>
      <w:pPr>
        <w:pStyle w:val="BodyText"/>
      </w:pPr>
      <w:r>
        <w:t xml:space="preserve">The role of the</w:t>
      </w:r>
    </w:p>
    <w:p>
      <w:pPr>
        <w:pStyle w:val="BodyText"/>
      </w:pPr>
      <w:r>
        <w:t xml:space="preserve">Biologist, transcends traditional laboratory settings; it becomes a vital component of urban infrastructure in</w:t>
      </w:r>
      <w:r>
        <w:t xml:space="preserve"> </w:t>
      </w:r>
      <w:r>
        <w:rPr>
          <w:bCs/>
          <w:b/>
        </w:rPr>
        <w:t xml:space="preserve">Japan Tokyo</w:t>
      </w:r>
      <w:r>
        <w:t xml:space="preserve">. Through rigorous monitoring proactive policy-making and community engagement we can ensure that</w:t>
      </w:r>
    </w:p>
    <w:p>
      <w:pPr>
        <w:pStyle w:val="BodyText"/>
      </w:pPr>
      <w:r>
        <w:t xml:space="preserve">Japan Tokyo, remains not only a hub of innovation but also a beacon of ecological harmony. The recommendations outlined in this report provide a clear roadmap for achieving these ambitious yet attainable goals, securing a prosperous future for both the natural world and the urban dweller alike.</w:t>
      </w:r>
    </w:p>
    <w:p>
      <w:pPr>
        <w:pStyle w:val="BodyText"/>
      </w:pPr>
      <w:r>
        <w:br/>
      </w:r>
    </w:p>
    <w:p>
      <w:pPr>
        <w:pStyle w:val="BodyText"/>
      </w:pPr>
      <w:r>
        <w:t xml:space="preserve">End of Document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Biological Research Initiative in Japan Tokyo</dc:title>
  <dc:creator/>
  <dc:language>en</dc:language>
  <cp:keywords/>
  <dcterms:created xsi:type="dcterms:W3CDTF">2026-07-30T13:06:40Z</dcterms:created>
  <dcterms:modified xsi:type="dcterms:W3CDTF">2026-07-30T13:06:40Z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