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Initiatives</w:t>
      </w:r>
      <w:r>
        <w:t xml:space="preserve"> </w:t>
      </w:r>
      <w:r>
        <w:t xml:space="preserve">in</w:t>
      </w:r>
      <w:r>
        <w:t xml:space="preserve"> </w:t>
      </w:r>
      <w:r>
        <w:t xml:space="preserve">Pakistan</w:t>
      </w:r>
      <w:r>
        <w:t xml:space="preserve"> </w:t>
      </w:r>
      <w:r>
        <w:t xml:space="preserve">Islamabad</w:t>
      </w:r>
    </w:p>
    <w:p>
      <w:pPr>
        <w:pStyle w:val="FirstParagraph"/>
      </w:pPr>
      <w:r>
        <w:t xml:space="preserve">```html</w:t>
      </w:r>
    </w:p>
    <w:p>
      <w:pPr>
        <w:pStyle w:val="BodyText"/>
      </w:pPr>
      <w:r>
        <w:rPr>
          <w:bCs/>
          <w:b/>
        </w:rPr>
        <w:t xml:space="preserve">Project Title :</w:t>
      </w:r>
      <w:r>
        <w:t xml:space="preserve"> </w:t>
      </w:r>
      <w:r>
        <w:t xml:space="preserve">// Adjusted syntax error (removed invalid style attribute, added spaces for readability)</w:t>
      </w:r>
      <w:r>
        <w:t xml:space="preserve"> </w:t>
      </w:r>
      <w:r>
        <w:t xml:space="preserve">Biologist-Led Conservation and Healthcare Initiative in Pakistan Islamabad</w:t>
      </w:r>
      <w:r>
        <w:br/>
      </w:r>
      <w:r>
        <w:rPr>
          <w:bCs/>
          <w:b/>
        </w:rPr>
        <w:t xml:space="preserve">Prepared By:</w:t>
      </w:r>
      <w:r>
        <w:t xml:space="preserve"> </w:t>
      </w:r>
      <w:r>
        <w:t xml:space="preserve">Dr. Sarah Ahmed, Senior Project Coordinator</w:t>
      </w:r>
      <w:r>
        <w:br/>
      </w:r>
      <w:r>
        <w:rPr>
          <w:bCs/>
          <w:b/>
        </w:rPr>
        <w:t xml:space="preserve">Date:</w:t>
      </w:r>
      <w:r>
        <w:t xml:space="preserve"> </w:t>
      </w:r>
      <w:r>
        <w:t xml:space="preserve">October 24, 2023</w:t>
      </w:r>
      <w:r>
        <w:br/>
      </w:r>
      <w:r>
        <w:rPr>
          <w:bCs/>
          <w:b/>
        </w:rPr>
        <w:t xml:space="preserve">Location :</w:t>
      </w:r>
      <w:r>
        <w:t xml:space="preserve"> </w:t>
      </w:r>
      <w:r>
        <w:t xml:space="preserve">Pakistan Islamabad</w:t>
      </w:r>
    </w:p>
    <w:bookmarkStart w:id="29" w:name="Xe7a3b3409df228cde89c22d71f1a7714b645cd4"/>
    <w:p>
      <w:pPr>
        <w:pStyle w:val="Heading1"/>
      </w:pPr>
      <w:r>
        <w:t xml:space="preserve">Project Report: Biologist-Led Conservation and Healthcare Initiative in Pakistan Islamabad</w:t>
      </w:r>
    </w:p>
    <w:p>
      <w:pPr>
        <w:pStyle w:val="FirstParagraph"/>
      </w:pPr>
      <w:r>
        <w:rPr>
          <w:bCs/>
          <w:b/>
        </w:rPr>
        <w:t xml:space="preserve">Executive Summary</w:t>
      </w:r>
    </w:p>
    <w:p>
      <w:pPr>
        <w:pStyle w:val="BodyText"/>
      </w:pPr>
      <w:r>
        <w:t xml:space="preserve">This comprehensive Project Report outlines the strategic implementation, operational challenges, and projected outcomes of a specialized biological initiative designed for the metropolitan region of Pakistan Islamabad. As one of Asia’s most rapidly urbanizing capitals, Islamabad faces unique ecological pressures alongside significant public health demands. This document details how deploying highly trained Biologist experts can bridge critical gaps in environmental preservation and community health within this dynamic landscape.</w:t>
      </w:r>
    </w:p>
    <w:bookmarkStart w:id="20" w:name="introduction-and-context"/>
    <w:p>
      <w:pPr>
        <w:pStyle w:val="Heading2"/>
      </w:pPr>
      <w:r>
        <w:t xml:space="preserve">1. Introduction and Context</w:t>
      </w:r>
    </w:p>
    <w:p>
      <w:pPr>
        <w:pStyle w:val="FirstParagraph"/>
      </w:pPr>
      <w:r>
        <w:t xml:space="preserve">The capital city of Pakistan Islamabad stands at a critical juncture in its development trajectory. While renowned for its pristine Murree Hills backdrop and planned infrastructure, the region is increasingly vulnerable to pollution, loss of biodiversity, and vector-borne diseases. The role of a dedicated Biologist has never been more vital. A professional Biologist serves as the scientific backbone for understanding these complex interactions between human activity and the natural environment.</w:t>
      </w:r>
    </w:p>
    <w:p>
      <w:pPr>
        <w:pStyle w:val="BodyText"/>
      </w:pPr>
      <w:r>
        <w:t xml:space="preserve">This project report emphasizes that integrating expert biological knowledge into Islamabad's urban planning and public health sectors is not merely an academic exercise but a necessity for sustainable growth. The presence of a skilled Biologist ensures that development in Pakistan Islamabad aligns with ecological balance, safeguarding both the ecosystem and the human population.</w:t>
      </w:r>
    </w:p>
    <w:bookmarkEnd w:id="20"/>
    <w:bookmarkStart w:id="21" w:name="key-objectives-of-the-initiative"/>
    <w:p>
      <w:pPr>
        <w:pStyle w:val="Heading2"/>
      </w:pPr>
      <w:r>
        <w:t xml:space="preserve">2. Key Objectives of the Initiative</w:t>
      </w:r>
    </w:p>
    <w:p>
      <w:pPr>
        <w:pStyle w:val="FirstParagraph"/>
      </w:pPr>
      <w:r>
        <w:t xml:space="preserve">The primary goal is to establish a robust framework for biological monitoring and intervention across Pakistan Islamabad. Specific objectives include:</w:t>
      </w:r>
    </w:p>
    <w:p>
      <w:pPr>
        <w:numPr>
          <w:ilvl w:val="0"/>
          <w:numId w:val="1001"/>
        </w:numPr>
        <w:pStyle w:val="Compact"/>
      </w:pPr>
      <w:r>
        <w:rPr>
          <w:bCs/>
          <w:b/>
        </w:rPr>
        <w:t xml:space="preserve">Aquatic Ecosystem Restoration:</w:t>
      </w:r>
      <w:r>
        <w:t xml:space="preserve"> </w:t>
      </w:r>
      <w:r>
        <w:t xml:space="preserve">Analyzing water quality in key reservoirs such as Rawal Lake, which supplies drinking water to much of the region. A Biologist will oversee the detection of algal blooms and invasive species that threaten this critical resource.</w:t>
      </w:r>
    </w:p>
    <w:p>
      <w:pPr>
        <w:numPr>
          <w:ilvl w:val="0"/>
          <w:numId w:val="1001"/>
        </w:numPr>
        <w:pStyle w:val="Compact"/>
      </w:pPr>
      <w:r>
        <w:rPr>
          <w:bCs/>
          <w:b/>
        </w:rPr>
        <w:t xml:space="preserve">Urban Biodiversity Mapping:</w:t>
      </w:r>
      <w:r>
        <w:t xml:space="preserve"> </w:t>
      </w:r>
      <w:r>
        <w:t xml:space="preserve">Creating a comprehensive database of flora and fauna within Islamabad’s numerous parks, including Fatima Jinnah Park. This mapping helps in conservation efforts for native species.</w:t>
      </w:r>
    </w:p>
    <w:p>
      <w:pPr>
        <w:numPr>
          <w:ilvl w:val="0"/>
          <w:numId w:val="1001"/>
        </w:numPr>
        <w:pStyle w:val="Compact"/>
      </w:pPr>
      <w:r>
        <w:rPr>
          <w:bCs/>
          <w:b/>
        </w:rPr>
        <w:t xml:space="preserve">Disease Vector Control:</w:t>
      </w:r>
      <w:r>
        <w:t xml:space="preserve"> </w:t>
      </w:r>
      <w:r>
        <w:t xml:space="preserve">Studying the population dynamics of mosquitoes and other vectors that transmit malaria, dengue fever, and chikungunya. By understanding these patterns, a Biologist can recommend targeted control measures to protect the public health of Islamabad residents.</w:t>
      </w:r>
    </w:p>
    <w:p>
      <w:pPr>
        <w:numPr>
          <w:ilvl w:val="0"/>
          <w:numId w:val="1001"/>
        </w:numPr>
        <w:pStyle w:val="Compact"/>
      </w:pPr>
      <w:r>
        <w:rPr>
          <w:bCs/>
          <w:b/>
        </w:rPr>
        <w:t xml:space="preserve">Air Quality Biology:</w:t>
      </w:r>
      <w:r>
        <w:t xml:space="preserve"> </w:t>
      </w:r>
      <w:r>
        <w:t xml:space="preserve">Assessing how air pollutants affect local plant life and respiratory health. This involves monitoring bio-indicators in urban green spaces.</w:t>
      </w:r>
    </w:p>
    <w:bookmarkEnd w:id="21"/>
    <w:bookmarkStart w:id="25" w:name="methodology-and-implementation-strategy"/>
    <w:p>
      <w:pPr>
        <w:pStyle w:val="Heading2"/>
      </w:pPr>
      <w:r>
        <w:t xml:space="preserve">3. Methodology and Implementation Strategy</w:t>
      </w:r>
    </w:p>
    <w:p>
      <w:pPr>
        <w:pStyle w:val="FirstParagraph"/>
      </w:pPr>
      <w:r>
        <w:t xml:space="preserve">To achieve these objectives, the project will employ a multi-phased approach centered around fieldwork, laboratory analysis, and community engagement.</w:t>
      </w:r>
    </w:p>
    <w:bookmarkStart w:id="22" w:name="a.-field-surveys-and-data-collection"/>
    <w:p>
      <w:pPr>
        <w:pStyle w:val="Heading3"/>
      </w:pPr>
      <w:r>
        <w:t xml:space="preserve">A. Field Surveys and Data Collection</w:t>
      </w:r>
    </w:p>
    <w:p>
      <w:pPr>
        <w:pStyle w:val="FirstParagraph"/>
      </w:pPr>
      <w:r>
        <w:t xml:space="preserve">A team of Biologist specialists will conduct regular site visits across Islamabad. They will collect samples from diverse habitats ranging from the Margalla Hills National Park to urban sewage systems. This data forms the baseline for all subsequent analysis.</w:t>
      </w:r>
    </w:p>
    <w:bookmarkEnd w:id="22"/>
    <w:bookmarkStart w:id="23" w:name="b.-laboratory-analysis-and-collaboration"/>
    <w:p>
      <w:pPr>
        <w:pStyle w:val="Heading3"/>
      </w:pPr>
      <w:r>
        <w:t xml:space="preserve">B. Laboratory Analysis and Collaboration</w:t>
      </w:r>
    </w:p>
    <w:p>
      <w:pPr>
        <w:pStyle w:val="FirstParagraph"/>
      </w:pPr>
      <w:r>
        <w:t xml:space="preserve">Collected samples will be analyzed using state-of-the-art genetic sequencing and chemical testing methods. Collaborations with local universities in Islamabad will facilitate access to advanced research facilities, ensuring that data interpretation is rigorous and scientifically sound.</w:t>
      </w:r>
    </w:p>
    <w:bookmarkEnd w:id="23"/>
    <w:bookmarkStart w:id="24" w:name="c.-community-education-programs"/>
    <w:p>
      <w:pPr>
        <w:pStyle w:val="Heading3"/>
      </w:pPr>
      <w:r>
        <w:t xml:space="preserve">C. Community Education Programs</w:t>
      </w:r>
    </w:p>
    <w:p>
      <w:pPr>
        <w:pStyle w:val="FirstParagraph"/>
      </w:pPr>
      <w:r>
        <w:t xml:space="preserve">A crucial component of the project involves educating the residents of Pakistan Islamabad about their role in conservation. Biologist-led workshops will be held in schools and community centers to teach sustainable practices, such as waste management and water conservation.</w:t>
      </w:r>
    </w:p>
    <w:bookmarkEnd w:id="24"/>
    <w:bookmarkEnd w:id="25"/>
    <w:bookmarkStart w:id="26" w:name="challenges-and-mitigation-strategies"/>
    <w:p>
      <w:pPr>
        <w:pStyle w:val="Heading2"/>
      </w:pPr>
      <w:r>
        <w:t xml:space="preserve">4. Challenges and Mitigation Strategies</w:t>
      </w:r>
    </w:p>
    <w:p>
      <w:pPr>
        <w:pStyle w:val="FirstParagraph"/>
      </w:pPr>
      <w:r>
        <w:rPr>
          <w:bCs/>
          <w:b/>
        </w:rPr>
        <w:t xml:space="preserve">Bureaucratic Hurdles:</w:t>
      </w:r>
      <w:r>
        <w:t xml:space="preserve"> </w:t>
      </w:r>
      <w:r>
        <w:t xml:space="preserve">Navigating the administrative landscape of Pakistan can be complex. To mitigate this, the project will establish strong working relationships with local government bodies in Islamabad.</w:t>
      </w:r>
    </w:p>
    <w:p>
      <w:pPr>
        <w:pStyle w:val="BodyText"/>
      </w:pPr>
      <w:r>
        <w:rPr>
          <w:bCs/>
          <w:b/>
        </w:rPr>
        <w:t xml:space="preserve">Funding Constraints:</w:t>
      </w:r>
      <w:r>
        <w:t xml:space="preserve"> </w:t>
      </w:r>
      <w:r>
        <w:t xml:space="preserve">Securing long-term funding is a challenge for environmental projects. The report suggests seeking grants from international conservation organizations and partnering with private sector entities interested in Corporate Social Responsibility (CSR).</w:t>
      </w:r>
    </w:p>
    <w:p>
      <w:pPr>
        <w:pStyle w:val="BodyText"/>
      </w:pPr>
      <w:r>
        <w:rPr>
          <w:bCs/>
          <w:b/>
        </w:rPr>
        <w:t xml:space="preserve">Public Awareness:</w:t>
      </w:r>
      <w:r>
        <w:t xml:space="preserve"> </w:t>
      </w:r>
      <w:r>
        <w:t xml:space="preserve">Initial resistance to change may occur. Continuous engagement by Biologist advocates will be key to shifting public perception towards valuing ecological health.</w:t>
      </w:r>
    </w:p>
    <w:bookmarkEnd w:id="26"/>
    <w:bookmarkStart w:id="27" w:name="expected-outcomes-and-impact"/>
    <w:p>
      <w:pPr>
        <w:pStyle w:val="Heading2"/>
      </w:pPr>
      <w:r>
        <w:t xml:space="preserve">5. Expected Outcomes and Impact</w:t>
      </w:r>
    </w:p>
    <w:p>
      <w:pPr>
        <w:pStyle w:val="FirstParagraph"/>
      </w:pPr>
      <w:r>
        <w:t xml:space="preserve">The successful execution of this project will yield significant benefits for Pakistan Islamabad:</w:t>
      </w:r>
    </w:p>
    <w:p>
      <w:pPr>
        <w:numPr>
          <w:ilvl w:val="0"/>
          <w:numId w:val="1002"/>
        </w:numPr>
        <w:pStyle w:val="Compact"/>
      </w:pPr>
      <w:r>
        <w:rPr>
          <w:bCs/>
          <w:b/>
        </w:rPr>
        <w:t xml:space="preserve">A Cleaner Environment:</w:t>
      </w:r>
      <w:r>
        <w:t xml:space="preserve"> </w:t>
      </w:r>
      <w:r>
        <w:t xml:space="preserve">Improved management of waste and water systems will lead to a healthier urban environment.</w:t>
      </w:r>
    </w:p>
    <w:p>
      <w:pPr>
        <w:numPr>
          <w:ilvl w:val="0"/>
          <w:numId w:val="1002"/>
        </w:numPr>
        <w:pStyle w:val="Compact"/>
      </w:pPr>
      <w:r>
        <w:rPr>
          <w:bCs/>
          <w:b/>
        </w:rPr>
        <w:t xml:space="preserve">Better Public Health:</w:t>
      </w:r>
    </w:p>
    <w:p>
      <w:pPr>
        <w:numPr>
          <w:ilvl w:val="0"/>
          <w:numId w:val="1002"/>
        </w:numPr>
        <w:pStyle w:val="Compact"/>
      </w:pPr>
      <w:r>
        <w:rPr>
          <w:bCs/>
          <w:b/>
        </w:rPr>
        <w:t xml:space="preserve">Economic Benefits:Ecotourism growth as Islamabad’s natural beauty is preserved and promoted by scientific stewardship.</w:t>
      </w:r>
    </w:p>
    <w:p>
      <w:pPr>
        <w:numPr>
          <w:ilvl w:val="0"/>
          <w:numId w:val="1002"/>
        </w:numPr>
        <w:pStyle w:val="Compact"/>
      </w:pPr>
      <w:r>
        <w:rPr>
          <w:bCs/>
          <w:b/>
        </w:rPr>
        <w:t xml:space="preserve">Policy Influence:</w:t>
      </w:r>
      <w:r>
        <w:t xml:space="preserve"> </w:t>
      </w:r>
      <w:r>
        <w:t xml:space="preserve">The data generated will inform future urban planning policies in Pakistan Islamabad , ensuring that development is environmentally sustainable .</w:t>
      </w:r>
    </w:p>
    <w:bookmarkEnd w:id="27"/>
    <w:bookmarkStart w:id="28" w:name="conclusion"/>
    <w:p>
      <w:pPr>
        <w:pStyle w:val="Heading2"/>
      </w:pPr>
      <w:r>
        <w:t xml:space="preserve">6. Conclusion</w:t>
      </w:r>
    </w:p>
    <w:p>
      <w:pPr>
        <w:pStyle w:val="FirstParagraph"/>
      </w:pPr>
      <w:r>
        <w:t xml:space="preserve">This Project Report underscores the indispensable role of a Biologist in addressing the multifaceted challenges facing Pakistan Islamabad. By integrating scientific expertise into urban management and public health strategies, we can ensure that Islamabad remains a vibrant, healthy, and ecologically balanced city for future generations. The recommendations outlined herein call for immediate action to fund and deploy these critical biological services.</w:t>
      </w:r>
    </w:p>
    <w:p>
      <w:pPr>
        <w:pStyle w:val="BodyText"/>
      </w:pPr>
      <w:r>
        <w:t xml:space="preserve">© 2023 Biological Conservation Initiative Pakistan Islamabad.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Initiatives in Pakistan Islamabad</dc:title>
  <dc:creator/>
  <dc:language>en</dc:language>
  <cp:keywords/>
  <dcterms:created xsi:type="dcterms:W3CDTF">2026-07-30T12:58:39Z</dcterms:created>
  <dcterms:modified xsi:type="dcterms:W3CDTF">2026-07-30T12:58:39Z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