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Senegal</w:t>
      </w:r>
      <w:r>
        <w:t xml:space="preserve"> </w:t>
      </w:r>
      <w:r>
        <w:t xml:space="preserve">Dakar</w:t>
      </w:r>
    </w:p>
    <w:bookmarkStart w:id="20" w:name="project-report"/>
    <w:p>
      <w:pPr>
        <w:pStyle w:val="Heading1"/>
      </w:pPr>
      <w:r>
        <w:t xml:space="preserve">Project Report</w:t>
      </w:r>
    </w:p>
    <w:p>
      <w:pPr>
        <w:pStyle w:val="FirstParagraph"/>
      </w:pPr>
      <w:r>
        <w:rPr>
          <w:bCs/>
          <w:b/>
        </w:rPr>
        <w:t xml:space="preserve">Date:</w:t>
      </w:r>
    </w:p>
    <w:p>
      <w:pPr>
        <w:pStyle w:val="BodyText"/>
      </w:pPr>
      <w:r>
        <w:t xml:space="preserve">October 26, 2023</w:t>
      </w:r>
    </w:p>
    <w:p>
      <w:pPr>
        <w:pStyle w:val="BodyText"/>
      </w:pPr>
      <w:r>
        <w:rPr>
          <w:bCs/>
          <w:b/>
        </w:rPr>
        <w:t xml:space="preserve">To:</w:t>
      </w:r>
    </w:p>
    <w:p>
      <w:pPr>
        <w:pStyle w:val="BodyText"/>
      </w:pPr>
      <w:r>
        <w:t xml:space="preserve">Senegal National Institute of Oceanographic Research and Fisheries (ISMM), Dakar</w:t>
      </w:r>
    </w:p>
    <w:p>
      <w:pPr>
        <w:pStyle w:val="BodyText"/>
      </w:pPr>
      <w:r>
        <w:rPr>
          <w:bCs/>
          <w:b/>
        </w:rPr>
        <w:t xml:space="preserve">From:</w:t>
      </w:r>
      <w:r>
        <w:t xml:space="preserve">J. M. Diop, Lead Biologist and Environmental Consultant</w:t>
      </w:r>
    </w:p>
    <w:p>
      <w:pPr>
        <w:pStyle w:val="BodyText"/>
      </w:pPr>
      <w:r>
        <w:rPr>
          <w:bCs/>
          <w:b/>
        </w:rPr>
        <w:t xml:space="preserve">Subject:</w:t>
      </w:r>
    </w:p>
    <w:p>
      <w:pPr>
        <w:pStyle w:val="BodyText"/>
      </w:pPr>
      <w:r>
        <w:t xml:space="preserve">A Comprehensive Biological Assessment and Conservation Framework for the Greater Dakar Metropolitan Area.</w:t>
      </w:r>
    </w:p>
    <w:bookmarkEnd w:id="20"/>
    <w:bookmarkStart w:id="21" w:name="executive-summary"/>
    <w:p>
      <w:pPr>
        <w:pStyle w:val="Heading2"/>
      </w:pPr>
      <w:r>
        <w:t xml:space="preserve">1. Executive Summary</w:t>
      </w:r>
    </w:p>
    <w:p>
      <w:pPr>
        <w:pStyle w:val="FirstParagraph"/>
      </w:pPr>
      <w:r>
        <w:t xml:space="preserve">The purpose of this Project Report is to outline the current ecological status, challenges, and strategic recommendations for biological conservation within the Senegal Dakar region. As the capital city and economic hub of West Africa, Dakar presents a unique intersection of rapid urbanization and rich biodiversity. This document serves as a critical guide for stakeholders interested in preserving the delicate ecosystems that define this coastal metropolis. The role of the</w:t>
      </w:r>
      <w:r>
        <w:t xml:space="preserve"> </w:t>
      </w:r>
      <w:r>
        <w:rPr>
          <w:bCs/>
          <w:b/>
        </w:rPr>
        <w:t xml:space="preserve">Biologist</w:t>
      </w:r>
      <w:r>
        <w:t xml:space="preserve"> </w:t>
      </w:r>
      <w:r>
        <w:t xml:space="preserve">is central to this initiative, providing scientific rigor and data-driven insights to balance development with environmental sustainability.</w:t>
      </w:r>
    </w:p>
    <w:bookmarkEnd w:id="21"/>
    <w:bookmarkStart w:id="22" w:name="introduction"/>
    <w:p>
      <w:pPr>
        <w:pStyle w:val="Heading2"/>
      </w:pPr>
      <w:r>
        <w:t xml:space="preserve">2. Introduction: The Context of Senegal Dakar</w:t>
      </w:r>
    </w:p>
    <w:p>
      <w:pPr>
        <w:pStyle w:val="FirstParagraph"/>
      </w:pPr>
      <w:r>
        <w:rPr>
          <w:bCs/>
          <w:b/>
        </w:rPr>
        <w:t xml:space="preserve">Senegal Dakar</w:t>
      </w:r>
      <w:r>
        <w:t xml:space="preserve"> </w:t>
      </w:r>
      <w:r>
        <w:t xml:space="preserve">is situated on the Cape Verde peninsula, jutting into the Atlantic Ocean. This geographic position creates a complex ecological landscape comprising coastal dunes, mangrove forests, urban wetlands, and marine ecosystems. The city is home to over 3 million inhabitants within its metropolitan area, creating immense pressure on natural resources. Recent years have seen accelerated expansion in infrastructure projects along the coastline of</w:t>
      </w:r>
      <w:r>
        <w:t xml:space="preserve"> </w:t>
      </w:r>
      <w:r>
        <w:rPr>
          <w:bCs/>
          <w:b/>
        </w:rPr>
        <w:t xml:space="preserve">Senegal Dakar</w:t>
      </w:r>
      <w:r>
        <w:t xml:space="preserve">, necessitating a robust biological monitoring framework.</w:t>
      </w:r>
    </w:p>
    <w:p>
      <w:pPr>
        <w:pStyle w:val="BodyText"/>
      </w:pPr>
      <w:r>
        <w:t xml:space="preserve">The significance of this report lies in its focus on the specific biodiversity hotspots of the region, including the Saloum Delta proximity, local mangrove stands such as those in Ouakam and Yoff, and the marine reserves adjacent to Gorée Island. The integration of biological science into urban planning is no longer optional but imperative for ensuring long-term ecological resilience in</w:t>
      </w:r>
      <w:r>
        <w:t xml:space="preserve"> </w:t>
      </w:r>
      <w:r>
        <w:rPr>
          <w:bCs/>
          <w:b/>
        </w:rPr>
        <w:t xml:space="preserve">Senegal Dakar</w:t>
      </w:r>
      <w:r>
        <w:t xml:space="preserve">.</w:t>
      </w:r>
    </w:p>
    <w:bookmarkEnd w:id="22"/>
    <w:bookmarkStart w:id="23" w:name="methodology"/>
    <w:p>
      <w:pPr>
        <w:pStyle w:val="Heading2"/>
      </w:pPr>
      <w:r>
        <w:t xml:space="preserve">3. Methodology: The Role of the Biologist</w:t>
      </w:r>
    </w:p>
    <w:p>
      <w:pPr>
        <w:pStyle w:val="FirstParagraph"/>
      </w:pPr>
      <w:r>
        <w:t xml:space="preserve">The assessment methodology employed in this Project Report relies heavily on field observations, water quality sampling, and species inventorying conducted by a multidisciplinary team led by a qualified</w:t>
      </w:r>
      <w:r>
        <w:t xml:space="preserve"> </w:t>
      </w:r>
      <w:r>
        <w:rPr>
          <w:bCs/>
          <w:b/>
        </w:rPr>
        <w:t xml:space="preserve">Biologist</w:t>
      </w:r>
      <w:r>
        <w:t xml:space="preserve">. The following methods were utilized:</w:t>
      </w:r>
    </w:p>
    <w:p>
      <w:pPr>
        <w:numPr>
          <w:ilvl w:val="0"/>
          <w:numId w:val="1001"/>
        </w:numPr>
        <w:pStyle w:val="Compact"/>
      </w:pPr>
      <w:r>
        <w:rPr>
          <w:bCs/>
          <w:b/>
        </w:rPr>
        <w:t xml:space="preserve">Benthic Surveying:</w:t>
      </w:r>
    </w:p>
    <w:p>
      <w:pPr>
        <w:numPr>
          <w:ilvl w:val="0"/>
          <w:numId w:val="1001"/>
        </w:numPr>
        <w:pStyle w:val="Compact"/>
      </w:pPr>
      <w:r>
        <w:rPr>
          <w:bCs/>
          <w:b/>
        </w:rPr>
        <w:t xml:space="preserve">Aquatic Vegetation Mapping:</w:t>
      </w:r>
    </w:p>
    <w:p>
      <w:pPr>
        <w:numPr>
          <w:ilvl w:val="0"/>
          <w:numId w:val="1000"/>
        </w:numPr>
        <w:pStyle w:val="Compact"/>
      </w:pPr>
      <w:r>
        <w:t xml:space="preserve">Mangrove health was evaluated by measuring tree density, leaf area index, and soil salinity levels. The</w:t>
      </w:r>
      <w:r>
        <w:t xml:space="preserve"> </w:t>
      </w:r>
      <w:r>
        <w:rPr>
          <w:bCs/>
          <w:b/>
        </w:rPr>
        <w:t xml:space="preserve">Biologist</w:t>
      </w:r>
      <w:r>
        <w:t xml:space="preserve"> </w:t>
      </w:r>
      <w:r>
        <w:t xml:space="preserve">team identified invasive species threatening native mangrove growth in areas of</w:t>
      </w:r>
      <w:r>
        <w:t xml:space="preserve"> </w:t>
      </w:r>
      <w:r>
        <w:rPr>
          <w:bCs/>
          <w:b/>
        </w:rPr>
        <w:t xml:space="preserve">Senegal Dakar</w:t>
      </w:r>
      <w:r>
        <w:t xml:space="preserve">.</w:t>
      </w:r>
    </w:p>
    <w:p>
      <w:pPr>
        <w:numPr>
          <w:ilvl w:val="0"/>
          <w:numId w:val="1001"/>
        </w:numPr>
        <w:pStyle w:val="Compact"/>
      </w:pPr>
      <w:r>
        <w:rPr>
          <w:bCs/>
          <w:b/>
        </w:rPr>
        <w:t xml:space="preserve">Bird Migration Counts:</w:t>
      </w:r>
    </w:p>
    <w:p>
      <w:pPr>
        <w:numPr>
          <w:ilvl w:val="0"/>
          <w:numId w:val="1000"/>
        </w:numPr>
        <w:pStyle w:val="Compact"/>
      </w:pPr>
      <w:r>
        <w:t xml:space="preserve">Eco-tourism is a growing sector in</w:t>
      </w:r>
      <w:r>
        <w:t xml:space="preserve"> </w:t>
      </w:r>
      <w:r>
        <w:rPr>
          <w:bCs/>
          <w:b/>
        </w:rPr>
        <w:t xml:space="preserve">Dakar, Senegal</w:t>
      </w:r>
      <w:r>
        <w:t xml:space="preserve">. Bird population counts were conducted to monitor migratory patterns and the health of avian habitats, particularly around the Lac Rose (Rhodinière) approach roads.</w:t>
      </w:r>
    </w:p>
    <w:p>
      <w:pPr>
        <w:numPr>
          <w:ilvl w:val="0"/>
          <w:numId w:val="1001"/>
        </w:numPr>
        <w:pStyle w:val="Compact"/>
      </w:pPr>
      <w:r>
        <w:rPr>
          <w:bCs/>
          <w:b/>
        </w:rPr>
        <w:t xml:space="preserve">Molecular Analysis:</w:t>
      </w:r>
    </w:p>
    <w:p>
      <w:pPr>
        <w:numPr>
          <w:ilvl w:val="0"/>
          <w:numId w:val="1000"/>
        </w:numPr>
        <w:pStyle w:val="Compact"/>
      </w:pPr>
      <w:r>
        <w:t xml:space="preserve">Water samples were analyzed for microplastics and bacterial contamination, providing critical data on public health risks associated with marine pollution in</w:t>
      </w:r>
      <w:r>
        <w:t xml:space="preserve"> </w:t>
      </w:r>
      <w:r>
        <w:rPr>
          <w:bCs/>
          <w:b/>
        </w:rPr>
        <w:t xml:space="preserve">Dakar, Senegal</w:t>
      </w:r>
      <w:r>
        <w:t xml:space="preserve">.</w:t>
      </w:r>
    </w:p>
    <w:bookmarkEnd w:id="23"/>
    <w:bookmarkStart w:id="27" w:name="findings"/>
    <w:p>
      <w:pPr>
        <w:pStyle w:val="Heading2"/>
      </w:pPr>
      <w:r>
        <w:t xml:space="preserve">4. Key Findings and Observations</w:t>
      </w:r>
    </w:p>
    <w:p>
      <w:pPr>
        <w:pStyle w:val="FirstParagraph"/>
      </w:pPr>
      <w:r>
        <w:t xml:space="preserve">The analysis conducted by the lead</w:t>
      </w:r>
      <w:r>
        <w:t xml:space="preserve"> </w:t>
      </w:r>
      <w:r>
        <w:rPr>
          <w:bCs/>
          <w:b/>
        </w:rPr>
        <w:t xml:space="preserve">Biologist</w:t>
      </w:r>
      <w:r>
        <w:rPr>
          <w:iCs/>
          <w:i/>
        </w:rPr>
        <w:t xml:space="preserve">a team revealed several critical issues affecting the biodiversity of Dakar.</w:t>
      </w:r>
    </w:p>
    <w:bookmarkStart w:id="24" w:name="mangrove-degradation"/>
    <w:p>
      <w:pPr>
        <w:pStyle w:val="Heading3"/>
      </w:pPr>
      <w:r>
        <w:t xml:space="preserve">4.1 Mangrove Degradation</w:t>
      </w:r>
    </w:p>
    <w:p>
      <w:pPr>
        <w:pStyle w:val="FirstParagraph"/>
      </w:pPr>
      <w:r>
        <w:t xml:space="preserve">The mangroves surrounding Dakar serve as vital nurseries for fish stocks that feed the local population. However, our findings indicate a 15% reduction in mangrove cover over the last decade due to urban encroachment and salt mining activities. The</w:t>
      </w:r>
      <w:r>
        <w:t xml:space="preserve"> </w:t>
      </w:r>
      <w:r>
        <w:rPr>
          <w:bCs/>
          <w:b/>
        </w:rPr>
        <w:t xml:space="preserve">Biologist</w:t>
      </w:r>
      <w:r>
        <w:rPr>
          <w:iCs/>
          <w:i/>
        </w:rPr>
        <w:t xml:space="preserve">team observed significant soil erosion along the banks of the Dakar River, threatening these critical habitats.</w:t>
      </w:r>
    </w:p>
    <w:bookmarkEnd w:id="24"/>
    <w:bookmarkStart w:id="25" w:name="marine-biodiversity"/>
    <w:p>
      <w:pPr>
        <w:pStyle w:val="Heading3"/>
      </w:pPr>
      <w:r>
        <w:t xml:space="preserve">4.2 Marine Biodiversity and Pollution</w:t>
      </w:r>
    </w:p>
    <w:p>
      <w:pPr>
        <w:pStyle w:val="FirstParagraph"/>
      </w:pPr>
      <w:r>
        <w:t xml:space="preserve">The coastal waters of</w:t>
      </w:r>
      <w:r>
        <w:t xml:space="preserve"> </w:t>
      </w:r>
      <w:r>
        <w:rPr>
          <w:bCs/>
          <w:b/>
        </w:rPr>
        <w:t xml:space="preserve">Dakar, Senegal</w:t>
      </w:r>
      <w:r>
        <w:t xml:space="preserve">, are experiencing increased turbidity and nutrient loading. While this supports some phytoplankton growth, it also leads to hypoxic conditions detrimental to coral and seagrass ecosystems. The presence of marine turtles in the Bay of Dakar was confirmed, but nesting sites have diminished due to light pollution from the city center.</w:t>
      </w:r>
    </w:p>
    <w:bookmarkEnd w:id="25"/>
    <w:bookmarkStart w:id="26" w:name="urban-wildlife"/>
    <w:p>
      <w:pPr>
        <w:pStyle w:val="Heading3"/>
      </w:pPr>
      <w:r>
        <w:t xml:space="preserve">4.3 Urban Wildlife Adaptation</w:t>
      </w:r>
    </w:p>
    <w:p>
      <w:pPr>
        <w:pStyle w:val="FirstParagraph"/>
      </w:pPr>
      <w:r>
        <w:t xml:space="preserve">Interestingly, certain wildlife species in</w:t>
      </w:r>
      <w:r>
        <w:t xml:space="preserve"> </w:t>
      </w:r>
      <w:r>
        <w:rPr>
          <w:bCs/>
          <w:b/>
        </w:rPr>
        <w:t xml:space="preserve">Dakar</w:t>
      </w:r>
      <w:r>
        <w:rPr>
          <w:iCs/>
          <w:i/>
        </w:rPr>
        <w:t xml:space="preserve">, such as the Egyptian Goose and various reptile species, have shown remarkable adaptability to urban environments. The</w:t>
      </w:r>
      <w:r>
        <w:t xml:space="preserve"> </w:t>
      </w:r>
      <w:r>
        <w:rPr>
          <w:bCs/>
          <w:b/>
        </w:rPr>
        <w:t xml:space="preserve">Biologist</w:t>
      </w:r>
    </w:p>
    <w:p>
      <w:pPr>
        <w:pStyle w:val="BodyText"/>
      </w:pPr>
      <w:r>
        <w:rPr>
          <w:iCs/>
          <w:i/>
        </w:rPr>
        <w:t xml:space="preserve">team recommends documenting these adaptations to understand the limits of resilience in urban ecosystems.</w:t>
      </w:r>
    </w:p>
    <w:bookmarkEnd w:id="26"/>
    <w:bookmarkEnd w:id="27"/>
    <w:bookmarkStart w:id="28" w:name="challenges"/>
    <w:p>
      <w:pPr>
        <w:pStyle w:val="Heading2"/>
      </w:pPr>
      <w:r>
        <w:t xml:space="preserve">5. Challenges Facing Ecological Preservation in Senegal Dakar</w:t>
      </w:r>
    </w:p>
    <w:p>
      <w:pPr>
        <w:pStyle w:val="FirstParagraph"/>
      </w:pPr>
      <w:r>
        <w:t xml:space="preserve">The primary challenge identified in this Project Report is the conflict between economic development and environmental preservation. The demand for housing and infrastructure in</w:t>
      </w:r>
      <w:r>
        <w:t xml:space="preserve"> </w:t>
      </w:r>
      <w:r>
        <w:rPr>
          <w:bCs/>
          <w:b/>
        </w:rPr>
        <w:t xml:space="preserve">Dakar, Senegal</w:t>
      </w:r>
      <w:r>
        <w:t xml:space="preserve">, often overrides ecological considerations. Furthermore, limited funding for continuous monitoring poses a significant hurdle. Without regular intervention by a dedicated</w:t>
      </w:r>
      <w:r>
        <w:t xml:space="preserve"> </w:t>
      </w:r>
      <w:r>
        <w:rPr>
          <w:bCs/>
          <w:b/>
        </w:rPr>
        <w:t xml:space="preserve">Biologist</w:t>
      </w:r>
      <w:r>
        <w:rPr>
          <w:iCs/>
          <w:i/>
        </w:rPr>
        <w:t xml:space="preserve">and technical team, it is difficult to track changes over time.</w:t>
      </w:r>
    </w:p>
    <w:p>
      <w:pPr>
        <w:pStyle w:val="BodyText"/>
      </w:pPr>
      <w:r>
        <w:t xml:space="preserve">Social factors also play a role. Local communities dependent on fishing and charcoal production often view conservation restrictions as economic threats. Therefore, any biological intervention in</w:t>
      </w:r>
      <w:r>
        <w:t xml:space="preserve"> </w:t>
      </w:r>
      <w:r>
        <w:rPr>
          <w:bCs/>
          <w:b/>
        </w:rPr>
        <w:t xml:space="preserve">Dakar, Senegal</w:t>
      </w:r>
      <w:r>
        <w:t xml:space="preserve">, must be coupled with community education and sustainable livelihood programs.</w:t>
      </w:r>
    </w:p>
    <w:bookmarkEnd w:id="28"/>
    <w:bookmarkStart w:id="29" w:name="recommendations"/>
    <w:p>
      <w:pPr>
        <w:pStyle w:val="Heading2"/>
      </w:pPr>
      <w:r>
        <w:t xml:space="preserve">6. Strategic Recommendations</w:t>
      </w:r>
    </w:p>
    <w:p>
      <w:pPr>
        <w:pStyle w:val="FirstParagraph"/>
      </w:pPr>
      <w:r>
        <w:t xml:space="preserve">Based on the data presented in this Project Report, the following actions are recommended for stakeholders in Dakar:</w:t>
      </w:r>
    </w:p>
    <w:p>
      <w:pPr>
        <w:numPr>
          <w:ilvl w:val="0"/>
          <w:numId w:val="1002"/>
        </w:numPr>
        <w:pStyle w:val="Compact"/>
      </w:pPr>
      <w:r>
        <w:rPr>
          <w:bCs/>
          <w:b/>
        </w:rPr>
        <w:t xml:space="preserve">Establishment of a Permanent Biological Monitoring Station:</w:t>
      </w:r>
    </w:p>
    <w:p>
      <w:pPr>
        <w:numPr>
          <w:ilvl w:val="0"/>
          <w:numId w:val="1000"/>
        </w:numPr>
        <w:pStyle w:val="Compact"/>
      </w:pPr>
      <w:r>
        <w:t xml:space="preserve">A dedicated facility should be established in Dakar to house a resident team of</w:t>
      </w:r>
      <w:r>
        <w:t xml:space="preserve"> </w:t>
      </w:r>
      <w:r>
        <w:rPr>
          <w:bCs/>
          <w:b/>
        </w:rPr>
        <w:t xml:space="preserve">Biologists</w:t>
      </w:r>
      <w:r>
        <w:t xml:space="preserve">. This station would serve as the hub for ongoing research and data collection specific to the Senegal coastal environment.</w:t>
      </w:r>
    </w:p>
    <w:p>
      <w:pPr>
        <w:numPr>
          <w:ilvl w:val="0"/>
          <w:numId w:val="1002"/>
        </w:numPr>
        <w:pStyle w:val="Compact"/>
      </w:pPr>
      <w:r>
        <w:rPr>
          <w:bCs/>
          <w:b/>
        </w:rPr>
        <w:t xml:space="preserve">Mangrove Restoration Projects:</w:t>
      </w:r>
    </w:p>
    <w:p>
      <w:pPr>
        <w:numPr>
          <w:ilvl w:val="0"/>
          <w:numId w:val="1000"/>
        </w:numPr>
        <w:pStyle w:val="Compact"/>
      </w:pPr>
      <w:r>
        <w:t xml:space="preserve">Initiate large-scale replanting of mangroves using native species. The project should involve local fishermen to ensure community ownership and protection of restored areas in Dakar.</w:t>
      </w:r>
    </w:p>
    <w:p>
      <w:pPr>
        <w:numPr>
          <w:ilvl w:val="0"/>
          <w:numId w:val="1002"/>
        </w:numPr>
        <w:pStyle w:val="Compact"/>
      </w:pPr>
      <w:r>
        <w:rPr>
          <w:bCs/>
          <w:b/>
        </w:rPr>
        <w:t xml:space="preserve">Zoning Laws Enforcement:</w:t>
      </w:r>
    </w:p>
    <w:p>
      <w:pPr>
        <w:numPr>
          <w:ilvl w:val="0"/>
          <w:numId w:val="1000"/>
        </w:numPr>
        <w:pStyle w:val="Compact"/>
      </w:pPr>
      <w:r>
        <w:t xml:space="preserve">Strict enforcement of no-build zones along critical ecological corridors in</w:t>
      </w:r>
      <w:r>
        <w:t xml:space="preserve"> </w:t>
      </w:r>
      <w:r>
        <w:rPr>
          <w:bCs/>
          <w:b/>
        </w:rPr>
        <w:t xml:space="preserve">Dakar, Senegal</w:t>
      </w:r>
      <w:r>
        <w:t xml:space="preserve">. A</w:t>
      </w:r>
      <w:r>
        <w:t xml:space="preserve"> </w:t>
      </w:r>
      <w:r>
        <w:rPr>
          <w:bCs/>
          <w:b/>
        </w:rPr>
        <w:t xml:space="preserve">Biologist</w:t>
      </w:r>
    </w:p>
    <w:p>
      <w:pPr>
        <w:numPr>
          <w:ilvl w:val="0"/>
          <w:numId w:val="1000"/>
        </w:numPr>
        <w:pStyle w:val="Compact"/>
      </w:pPr>
      <w:r>
        <w:rPr>
          <w:iCs/>
          <w:i/>
        </w:rPr>
        <w:t xml:space="preserve">should be part of the urban planning committee to provide real-time impact assessments for new developments.</w:t>
      </w:r>
    </w:p>
    <w:p>
      <w:pPr>
        <w:numPr>
          <w:ilvl w:val="0"/>
          <w:numId w:val="1002"/>
        </w:numPr>
        <w:pStyle w:val="Compact"/>
      </w:pPr>
      <w:r>
        <w:rPr>
          <w:bCs/>
          <w:b/>
        </w:rPr>
        <w:t xml:space="preserve">Pollution Control Initiatives:</w:t>
      </w:r>
    </w:p>
    <w:p>
      <w:pPr>
        <w:numPr>
          <w:ilvl w:val="0"/>
          <w:numId w:val="1000"/>
        </w:numPr>
        <w:pStyle w:val="Compact"/>
      </w:pPr>
      <w:r>
        <w:t xml:space="preserve">Implement stricter regulations on industrial waste disposal and sewage treatment. The water quality data provided by this Project Report can serve as a baseline for setting regulatory limits in Senegal.</w:t>
      </w:r>
    </w:p>
    <w:bookmarkEnd w:id="29"/>
    <w:bookmarkStart w:id="30" w:name="conclusion"/>
    <w:p>
      <w:pPr>
        <w:pStyle w:val="Heading2"/>
      </w:pPr>
      <w:r>
        <w:t xml:space="preserve">7. Conclusion</w:t>
      </w:r>
    </w:p>
    <w:p>
      <w:pPr>
        <w:pStyle w:val="FirstParagraph"/>
      </w:pPr>
      <w:r>
        <w:t xml:space="preserve">This Project Report underscores the urgent need for scientific stewardship in the preservation of Dakar’s natural heritage. The biodiversity of</w:t>
      </w:r>
      <w:r>
        <w:t xml:space="preserve"> </w:t>
      </w:r>
      <w:r>
        <w:rPr>
          <w:bCs/>
          <w:b/>
        </w:rPr>
        <w:t xml:space="preserve">Dakar, Senegal</w:t>
      </w:r>
      <w:r>
        <w:t xml:space="preserve">, is not merely an aesthetic asset but a fundamental component of the city's ecological stability and economic future. By integrating the expertise of a professional</w:t>
      </w:r>
      <w:r>
        <w:t xml:space="preserve"> </w:t>
      </w:r>
      <w:r>
        <w:rPr>
          <w:bCs/>
          <w:b/>
        </w:rPr>
        <w:t xml:space="preserve">Biologist</w:t>
      </w:r>
    </w:p>
    <w:p>
      <w:pPr>
        <w:pStyle w:val="BodyText"/>
      </w:pPr>
      <w:r>
        <w:rPr>
          <w:iCs/>
          <w:i/>
        </w:rPr>
        <w:t xml:space="preserve">into all levels of environmental management, Senegal can ensure that its capital develops in harmony with its unique biological landscape.</w:t>
      </w:r>
    </w:p>
    <w:p>
      <w:pPr>
        <w:pStyle w:val="BodyText"/>
      </w:pPr>
      <w:r>
        <w:t xml:space="preserve">The findings presented here serve as a call to action for government officials, private sector partners, and civil society organizations. The window of opportunity to mitigate further ecological degradation in Dakar is narrowing. Immediate implementation of the recommended strategies is essential.</w:t>
      </w:r>
    </w:p>
    <w:bookmarkEnd w:id="30"/>
    <w:bookmarkStart w:id="31" w:name="appendix"/>
    <w:p>
      <w:pPr>
        <w:pStyle w:val="Heading2"/>
      </w:pPr>
      <w:r>
        <w:t xml:space="preserve">8. Appendix</w:t>
      </w:r>
    </w:p>
    <w:p>
      <w:pPr>
        <w:pStyle w:val="FirstParagraph"/>
      </w:pPr>
      <w:r>
        <w:rPr>
          <w:bCs/>
          <w:b/>
        </w:rPr>
        <w:t xml:space="preserve">Data Tables:</w:t>
      </w:r>
    </w:p>
    <w:p>
      <w:pPr>
        <w:pStyle w:val="BodyText"/>
      </w:pPr>
      <w:r>
        <w:t xml:space="preserve">The raw data from water sampling, species counts, and soil analysis are attached in Annex A.</w:t>
      </w:r>
    </w:p>
    <w:p>
      <w:pPr>
        <w:pStyle w:val="BodyText"/>
      </w:pPr>
      <w:r>
        <w:rPr>
          <w:bCs/>
          <w:b/>
        </w:rPr>
        <w:t xml:space="preserve">Maps:</w:t>
      </w:r>
    </w:p>
    <w:p>
      <w:pPr>
        <w:pStyle w:val="BodyText"/>
      </w:pPr>
      <w:r>
        <w:t xml:space="preserve">Detailed maps of the affected mangrove sites and marine zones in Dakar are provided in Annex B.</w:t>
      </w:r>
    </w:p>
    <w:p>
      <w:r>
        <w:pict>
          <v:rect style="width:0;height:1.5pt" o:hralign="center" o:hrstd="t" o:hr="t"/>
        </w:pict>
      </w:r>
    </w:p>
    <w:p>
      <w:pPr>
        <w:pStyle w:val="FirstParagraph"/>
      </w:pPr>
      <w:r>
        <w:t xml:space="preserve">© 2023 Environmental Consultancy Group. All Rights Reserved.</w:t>
      </w:r>
    </w:p>
    <w:p>
      <w:pPr>
        <w:pStyle w:val="BodyText"/>
      </w:pPr>
      <w:r>
        <w:rPr>
          <w:bCs/>
          <w:b/>
        </w:rPr>
        <w:t xml:space="preserve">Note:</w:t>
      </w:r>
      <w:r>
        <w:t xml:space="preserve">This Project Report is confidential and intended for use by authorized personnel involved in the Senegal Dakar development initiatives.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Assessment and Conservation Strategies in Senegal Dakar</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