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de6061322393797255479781e95ec964c15cb51"/>
    <w:p>
      <w:pPr>
        <w:pStyle w:val="Heading1"/>
      </w:pPr>
      <w:r>
        <w:t xml:space="preserve">Project Report on the Role and Impact of a Biomedical Engineer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Review</w:t>
      </w:r>
      <w:r>
        <w:br/>
      </w:r>
      <w:r>
        <w:rPr>
          <w:bCs/>
          <w:b/>
        </w:rPr>
        <w:t xml:space="preserve">Focused Region:</w:t>
      </w:r>
      <w:r>
        <w:t xml:space="preserve"> </w:t>
      </w:r>
      <w:r>
        <w:t xml:space="preserve">Brazil Brasília and Federal District Environment</w:t>
      </w:r>
    </w:p>
    <w:bookmarkEnd w:id="20"/>
    <w:bookmarkStart w:id="22" w:name="i.-introduction-and-strategic-context"/>
    <w:p>
      <w:pPr>
        <w:pStyle w:val="Heading2"/>
      </w:pPr>
      <w:r>
        <w:t xml:space="preserve">I. Introduction and Strategic Context</w:t>
      </w:r>
    </w:p>
    <w:p>
      <w:pPr>
        <w:pStyle w:val="FirstParagraph"/>
      </w:pPr>
      <w:r>
        <w:t xml:space="preserve">The integration of advanced technology into healthcare systems is a defining characteristic of modern medical practice. In this rapidly evolving landscape, the role of a Biomedical Engineer is not merely supportive but central to the efficacy, safety, and innovation of patient care protocols. This Project Report aims to provide an exhaustive analysis of the Biomedical Engineer's function within</w:t>
      </w:r>
      <w:r>
        <w:t xml:space="preserve"> </w:t>
      </w:r>
      <w:r>
        <w:rPr>
          <w:bCs/>
          <w:b/>
        </w:rPr>
        <w:t xml:space="preserve">Brazil Brasília</w:t>
      </w:r>
      <w:r>
        <w:t xml:space="preserve">, highlighting how this specialized professional contributes to one of Latin America’s most unique public health ecosystems.</w:t>
      </w:r>
    </w:p>
    <w:p>
      <w:pPr>
        <w:pStyle w:val="BodyText"/>
      </w:pPr>
      <w:r>
        <w:rPr>
          <w:bCs/>
          <w:b/>
        </w:rPr>
        <w:t xml:space="preserve">Brazil Brasília</w:t>
      </w:r>
      <w:r>
        <w:t xml:space="preserve">, as the federal capital of Brazil, serves as a laboratory for national policy implementation and healthcare innovation. The distinct administrative structure of the Federal District (Distrito Federal) allows for specific medical technology integrations that differ from other Brazilian states. Consequently, understanding the operational dynamics of a Biomedical Engineer in this setting is crucial for stakeholders invested in healthcare infrastructure development.</w:t>
      </w:r>
    </w:p>
    <w:bookmarkStart w:id="21" w:name="definition-of-scope"/>
    <w:p>
      <w:pPr>
        <w:pStyle w:val="Heading3"/>
      </w:pPr>
      <w:r>
        <w:t xml:space="preserve">1.1 Definition of Scope</w:t>
      </w:r>
    </w:p>
    <w:p>
      <w:pPr>
        <w:pStyle w:val="FirstParagraph"/>
      </w:pPr>
      <w:r>
        <w:t xml:space="preserve">This document outlines the technical responsibilities, educational requirements, regulatory frameworks, and socio-economic impacts associated with a Biomedical Engineer operating within the public and private sectors of</w:t>
      </w:r>
      <w:r>
        <w:t xml:space="preserve"> </w:t>
      </w:r>
      <w:r>
        <w:rPr>
          <w:bCs/>
          <w:b/>
        </w:rPr>
        <w:t xml:space="preserve">Brazil Brasília</w:t>
      </w:r>
      <w:r>
        <w:t xml:space="preserve">. The report emphasizes how these engineers bridge the gap between clinical needs and technological capabilities.</w:t>
      </w:r>
    </w:p>
    <w:bookmarkEnd w:id="21"/>
    <w:bookmarkEnd w:id="22"/>
    <w:bookmarkStart w:id="26" w:name="X4e89b27ac7d4226fb269aee7e24327edd7d9be7"/>
    <w:p>
      <w:pPr>
        <w:pStyle w:val="Heading2"/>
      </w:pPr>
      <w:r>
        <w:t xml:space="preserve">II. Core Responsibilities of a Biomedical Engineer</w:t>
      </w:r>
    </w:p>
    <w:p>
      <w:pPr>
        <w:pStyle w:val="FirstParagraph"/>
      </w:pPr>
      <w:r>
        <w:t xml:space="preserve">A Biomedical Engineer is a professional qualified to design, develop, and maintain medical devices while ensuring strict compliance with health regulations. In the context of hospitals ranging from the renowned Hospital de Base do Distrito Federal (HBDF) to private clinics in Lago Sul or Sudoeste in</w:t>
      </w:r>
      <w:r>
        <w:t xml:space="preserve"> </w:t>
      </w:r>
      <w:r>
        <w:rPr>
          <w:bCs/>
          <w:b/>
        </w:rPr>
        <w:t xml:space="preserve">Brazil Brasília</w:t>
      </w:r>
      <w:r>
        <w:t xml:space="preserve">, these responsibilities include:</w:t>
      </w:r>
    </w:p>
    <w:bookmarkStart w:id="23" w:name="equipment-management-and-maintenance"/>
    <w:p>
      <w:pPr>
        <w:pStyle w:val="Heading3"/>
      </w:pPr>
      <w:r>
        <w:t xml:space="preserve">2.1 Equipment Management and Maintenance</w:t>
      </w:r>
    </w:p>
    <w:p>
      <w:pPr>
        <w:pStyle w:val="FirstParagraph"/>
      </w:pPr>
      <w:r>
        <w:t xml:space="preserve">The primary function of a Biomedical Engineer is the lifecycle management of medical equipment. This ranges from basic diagnostic tools like electrocardiograms (ECGs) to high-complexity machinery such as MRI machines, CT scanners, and linear accelerators used in oncology treatment centers. Engineers must perform regular preventive maintenance schedules to minimize downtime—a critical factor in emergency departments across</w:t>
      </w:r>
      <w:r>
        <w:t xml:space="preserve"> </w:t>
      </w:r>
      <w:r>
        <w:rPr>
          <w:bCs/>
          <w:b/>
        </w:rPr>
        <w:t xml:space="preserve">Brazil Brasília</w:t>
      </w:r>
      <w:r>
        <w:t xml:space="preserve">.</w:t>
      </w:r>
    </w:p>
    <w:bookmarkEnd w:id="23"/>
    <w:bookmarkStart w:id="24" w:name="quality-control-and-safety-assurance"/>
    <w:p>
      <w:pPr>
        <w:pStyle w:val="Heading3"/>
      </w:pPr>
      <w:r>
        <w:t xml:space="preserve">2.2 Quality Control and Safety Assurance</w:t>
      </w:r>
    </w:p>
    <w:p>
      <w:pPr>
        <w:pStyle w:val="FirstParagraph"/>
      </w:pPr>
      <w:r>
        <w:t xml:space="preserve">In adherence to the directives of ANVISA (Brazilian Health Regulatory Agency), Biomedical Engineers are responsible for validating equipment safety. They conduct electrical safety tests, radiation shielding inspections, and software verification processes. For a city like</w:t>
      </w:r>
      <w:r>
        <w:t xml:space="preserve"> </w:t>
      </w:r>
      <w:r>
        <w:rPr>
          <w:bCs/>
          <w:b/>
        </w:rPr>
        <w:t xml:space="preserve">Brazil Brasília</w:t>
      </w:r>
      <w:r>
        <w:t xml:space="preserve">, where public trust in government hospitals is paramount, rigorous quality control is essential to maintain the integrity of the healthcare system.</w:t>
      </w:r>
    </w:p>
    <w:bookmarkEnd w:id="24"/>
    <w:bookmarkStart w:id="25" w:name="X830f8d1e84ed268976070d2d7a92a250c80cee8"/>
    <w:p>
      <w:pPr>
        <w:pStyle w:val="Heading3"/>
      </w:pPr>
      <w:r>
        <w:t xml:space="preserve">2.3 Technological Innovation and Implementation</w:t>
      </w:r>
    </w:p>
    <w:p>
      <w:pPr>
        <w:pStyle w:val="FirstParagraph"/>
      </w:pPr>
      <w:r>
        <w:t xml:space="preserve">Beyond maintenance, these professionals lead digital transformation initiatives. This includes integrating electronic health records (EHR) with imaging systems, implementing telemedicine hardware in remote regions of the Federal District surrounding</w:t>
      </w:r>
      <w:r>
        <w:t xml:space="preserve"> </w:t>
      </w:r>
      <w:r>
        <w:rPr>
          <w:bCs/>
          <w:b/>
        </w:rPr>
        <w:t xml:space="preserve">Brazil Brasília</w:t>
      </w:r>
      <w:r>
        <w:t xml:space="preserve">, and optimizing workflow through automated lab systems.</w:t>
      </w:r>
    </w:p>
    <w:bookmarkEnd w:id="25"/>
    <w:bookmarkEnd w:id="26"/>
    <w:bookmarkStart w:id="29" w:name="Xac60572076b0996e6410620eb55daab78f34b51"/>
    <w:p>
      <w:pPr>
        <w:pStyle w:val="Heading2"/>
      </w:pPr>
      <w:r>
        <w:t xml:space="preserve">III. The Biomedical Engineer Ecosystem in Brazil Brasília</w:t>
      </w:r>
    </w:p>
    <w:p>
      <w:pPr>
        <w:pStyle w:val="FirstParagraph"/>
      </w:pPr>
      <w:r>
        <w:rPr>
          <w:bCs/>
          <w:b/>
        </w:rPr>
        <w:t xml:space="preserve">Brazil Brasília</w:t>
      </w:r>
    </w:p>
    <w:bookmarkStart w:id="27" w:name="public-health-infrastructure-integration"/>
    <w:p>
      <w:pPr>
        <w:pStyle w:val="Heading3"/>
      </w:pPr>
      <w:r>
        <w:t xml:space="preserve">3.1 Public Health Infrastructure Integration</w:t>
      </w:r>
    </w:p>
    <w:p>
      <w:pPr>
        <w:pStyle w:val="FirstParagraph"/>
      </w:pPr>
      <w:r>
        <w:t xml:space="preserve">A significant portion of a Biomedical Engineer's time in this region is dedicated to sustaining the SUS network. This involves managing inventory for hundreds of primary care units (UBS) scattered throughout the city and satellite towns. The engineer must ensure that portable ultrasound devices and vital sign monitors are functional in remote outposts, effectively acting as an extension of hospital capabilities into rural areas near</w:t>
      </w:r>
      <w:r>
        <w:t xml:space="preserve"> </w:t>
      </w:r>
      <w:r>
        <w:rPr>
          <w:bCs/>
          <w:b/>
        </w:rPr>
        <w:t xml:space="preserve">Brazil Brasília</w:t>
      </w:r>
      <w:r>
        <w:t xml:space="preserve">.</w:t>
      </w:r>
    </w:p>
    <w:bookmarkEnd w:id="27"/>
    <w:bookmarkStart w:id="28" w:name="academic-and-research-synergies"/>
    <w:p>
      <w:pPr>
        <w:pStyle w:val="Heading3"/>
      </w:pPr>
      <w:r>
        <w:t xml:space="preserve">3.2 Academic and Research Synergies</w:t>
      </w:r>
    </w:p>
    <w:p>
      <w:pPr>
        <w:pStyle w:val="FirstParagraph"/>
      </w:pPr>
      <w:r>
        <w:t xml:space="preserve">The presence of top-tier institutions such as the University of Brasília (UnB) fosters a strong link between academia and industry. Biomedical Engineers in this region frequently collaborate with researchers to develop low-cost medical technologies suited for tropical diseases or specific demographic needs. This academic environment enhances the professional development of engineers working in</w:t>
      </w:r>
      <w:r>
        <w:t xml:space="preserve"> </w:t>
      </w:r>
      <w:r>
        <w:rPr>
          <w:bCs/>
          <w:b/>
        </w:rPr>
        <w:t xml:space="preserve">Brazil Brasília</w:t>
      </w:r>
      <w:r>
        <w:t xml:space="preserve">.</w:t>
      </w:r>
    </w:p>
    <w:bookmarkEnd w:id="28"/>
    <w:bookmarkEnd w:id="29"/>
    <w:bookmarkStart w:id="30" w:name="iv.-regulatory-and-ethical-frameworks"/>
    <w:p>
      <w:pPr>
        <w:pStyle w:val="Heading2"/>
      </w:pPr>
      <w:r>
        <w:t xml:space="preserve">IV. Regulatory and Ethical Frameworks</w:t>
      </w:r>
    </w:p>
    <w:p>
      <w:pPr>
        <w:pStyle w:val="FirstParagraph"/>
      </w:pPr>
      <w:r>
        <w:t xml:space="preserve">The practice of a Biomedical Engineer is strictly regulated in Brazil by the CREF (Regional Council of Biomedical Engineering). Operating legally requires continuous education and adherence to ethical codes.</w:t>
      </w:r>
    </w:p>
    <w:p>
      <w:pPr>
        <w:numPr>
          <w:ilvl w:val="0"/>
          <w:numId w:val="1001"/>
        </w:numPr>
        <w:pStyle w:val="Compact"/>
      </w:pPr>
      <w:r>
        <w:rPr>
          <w:bCs/>
          <w:b/>
        </w:rPr>
        <w:t xml:space="preserve">Licensing:</w:t>
      </w:r>
      <w:r>
        <w:t xml:space="preserve"> </w:t>
      </w:r>
      <w:r>
        <w:t xml:space="preserve">All professionals must hold a valid license to operate within the jurisdiction of Brasília and its surrounding territories.</w:t>
      </w:r>
    </w:p>
    <w:p>
      <w:pPr>
        <w:numPr>
          <w:ilvl w:val="0"/>
          <w:numId w:val="1001"/>
        </w:numPr>
        <w:pStyle w:val="Compact"/>
      </w:pPr>
      <w:r>
        <w:rPr>
          <w:bCs/>
          <w:b/>
        </w:rPr>
        <w:t xml:space="preserve">Cleanroom Standards:</w:t>
      </w:r>
      <w:r>
        <w:t xml:space="preserve"> </w:t>
      </w:r>
      <w:r>
        <w:t xml:space="preserve">Engineers are responsible for ensuring that sterilization units in surgical centers meet ISO standards, preventing hospital-acquired infections—a vital task for maintaining patient safety in high-traffic facilities across</w:t>
      </w:r>
      <w:r>
        <w:t xml:space="preserve"> </w:t>
      </w:r>
      <w:r>
        <w:rPr>
          <w:bCs/>
          <w:b/>
        </w:rPr>
        <w:t xml:space="preserve">Brazil Brasília</w:t>
      </w:r>
      <w:r>
        <w:t xml:space="preserve">.</w:t>
      </w:r>
    </w:p>
    <w:p>
      <w:pPr>
        <w:numPr>
          <w:ilvl w:val="0"/>
          <w:numId w:val="1001"/>
        </w:numPr>
        <w:pStyle w:val="Compact"/>
      </w:pPr>
      <w:r>
        <w:rPr>
          <w:bCs/>
          <w:b/>
        </w:rPr>
        <w:t xml:space="preserve">Data Privacy (LGPD):</w:t>
      </w:r>
      <w:r>
        <w:t xml:space="preserve"> </w:t>
      </w:r>
      <w:r>
        <w:t xml:space="preserve">With the rise of smart medical devices, Biomedical Engineers must also ensure that data privacy laws (Lei Geral de Proteção de Dados) are respected during device configuration and network integration.</w:t>
      </w:r>
    </w:p>
    <w:bookmarkEnd w:id="30"/>
    <w:bookmarkStart w:id="31" w:name="v.-current-challenges-in-the-field"/>
    <w:p>
      <w:pPr>
        <w:pStyle w:val="Heading2"/>
      </w:pPr>
      <w:r>
        <w:t xml:space="preserve">V. Current Challenges in the Field</w:t>
      </w:r>
    </w:p>
    <w:p>
      <w:pPr>
        <w:pStyle w:val="FirstParagraph"/>
      </w:pPr>
      <w:r>
        <w:rPr>
          <w:bCs/>
          <w:b/>
        </w:rPr>
        <w:t xml:space="preserve">Brazil Brasília</w:t>
      </w:r>
      <w:r>
        <w:t xml:space="preserve">, despite its status as a planned capital, faces unique hurdles that impact Biomedical Engineers:</w:t>
      </w:r>
    </w:p>
    <w:p>
      <w:pPr>
        <w:numPr>
          <w:ilvl w:val="0"/>
          <w:numId w:val="1002"/>
        </w:numPr>
        <w:pStyle w:val="Compact"/>
      </w:pPr>
      <w:r>
        <w:rPr>
          <w:bCs/>
          <w:b/>
        </w:rPr>
        <w:t xml:space="preserve">Fiscal Constraints:</w:t>
      </w:r>
      <w:r>
        <w:t xml:space="preserve"> </w:t>
      </w:r>
      <w:r>
        <w:t xml:space="preserve">Budget limitations within the public sector can delay procurement processes for cutting-edge technology. Engineers must be adept at finding cost-effective solutions and extending the lifespan of older equipment through creative repair strategies.</w:t>
      </w:r>
    </w:p>
    <w:p>
      <w:pPr>
        <w:numPr>
          <w:ilvl w:val="0"/>
          <w:numId w:val="1002"/>
        </w:numPr>
        <w:pStyle w:val="Compact"/>
      </w:pPr>
      <w:r>
        <w:rPr>
          <w:bCs/>
          <w:b/>
        </w:rPr>
        <w:t xml:space="preserve">Skill Gap in Maintenance:</w:t>
      </w:r>
      <w:r>
        <w:t xml:space="preserve"> </w:t>
      </w:r>
      <w:r>
        <w:t xml:space="preserve">There is an ongoing challenge regarding the availability of specialized spare parts for imported machinery. Biomedical Engineers often have to act as inventors, fabricating custom components to keep critical life-saving devices operational.</w:t>
      </w:r>
    </w:p>
    <w:p>
      <w:pPr>
        <w:numPr>
          <w:ilvl w:val="0"/>
          <w:numId w:val="1002"/>
        </w:numPr>
        <w:pStyle w:val="Compact"/>
      </w:pPr>
      <w:r>
        <w:rPr>
          <w:bCs/>
          <w:b/>
        </w:rPr>
        <w:t xml:space="preserve">Rapid Obsolescence:</w:t>
      </w:r>
      <w:r>
        <w:t xml:space="preserve"> </w:t>
      </w:r>
      <w:r>
        <w:t xml:space="preserve">Medical technology evolves faster than public procurement laws can adapt. Engineers must constantly update their technical knowledge to manage sophisticated equipment that requires highly specialized training.</w:t>
      </w:r>
    </w:p>
    <w:bookmarkEnd w:id="31"/>
    <w:bookmarkStart w:id="34" w:name="Xcba4fe81d2d0416349ccb1ea3331d0a3e020a4e"/>
    <w:p>
      <w:pPr>
        <w:pStyle w:val="Heading2"/>
      </w:pPr>
      <w:r>
        <w:t xml:space="preserve">VI. Future Outlook for Biomedical Engineering in Brazil Brasília</w:t>
      </w:r>
    </w:p>
    <w:p>
      <w:pPr>
        <w:pStyle w:val="FirstParagraph"/>
      </w:pPr>
      <w:r>
        <w:t xml:space="preserve">The future trajectory for a Biomedical Engineer in the region is promising, driven by several key factors:</w:t>
      </w:r>
    </w:p>
    <w:bookmarkStart w:id="32" w:name="digital-health-integration"/>
    <w:p>
      <w:pPr>
        <w:pStyle w:val="Heading3"/>
      </w:pPr>
      <w:r>
        <w:t xml:space="preserve">6.1 Digital Health Integration</w:t>
      </w:r>
    </w:p>
    <w:p>
      <w:pPr>
        <w:pStyle w:val="FirstParagraph"/>
      </w:pPr>
      <w:r>
        <w:t xml:space="preserve">We anticipate a surge in demand for engineers proficient in IoT (Internet of Things) and AI-driven diagnostics. As</w:t>
      </w:r>
      <w:r>
        <w:t xml:space="preserve"> </w:t>
      </w:r>
      <w:r>
        <w:rPr>
          <w:bCs/>
          <w:b/>
        </w:rPr>
        <w:t xml:space="preserve">Brazil Brasília</w:t>
      </w:r>
    </w:p>
    <w:bookmarkEnd w:id="32"/>
    <w:bookmarkStart w:id="33" w:name="local-manufacturing-hubs"/>
    <w:p>
      <w:pPr>
        <w:pStyle w:val="Heading3"/>
      </w:pPr>
      <w:r>
        <w:t xml:space="preserve">6.2 Local Manufacturing Hubs</w:t>
      </w:r>
    </w:p>
    <w:p>
      <w:pPr>
        <w:pStyle w:val="FirstParagraph"/>
      </w:pPr>
      <w:r>
        <w:t xml:space="preserve">Incentives for local technology manufacturing within the Federal District could create more job opportunities. Biomedical Engineers may transition from purely maintenance roles to active R&amp;D positions, designing devices specifically tailored for the Brazilian demographic and climate.</w:t>
      </w:r>
    </w:p>
    <w:bookmarkEnd w:id="33"/>
    <w:bookmarkEnd w:id="34"/>
    <w:bookmarkStart w:id="35" w:name="vii.-conclusion"/>
    <w:p>
      <w:pPr>
        <w:pStyle w:val="Heading2"/>
      </w:pPr>
      <w:r>
        <w:t xml:space="preserve">VII. Conclusion</w:t>
      </w:r>
    </w:p>
    <w:p>
      <w:pPr>
        <w:pStyle w:val="FirstParagraph"/>
      </w:pPr>
      <w:r>
        <w:t xml:space="preserve">In summary, a Biomedical Engineer in</w:t>
      </w:r>
      <w:r>
        <w:t xml:space="preserve"> </w:t>
      </w:r>
      <w:r>
        <w:rPr>
          <w:bCs/>
          <w:b/>
        </w:rPr>
        <w:t xml:space="preserve">Brazil Brasília</w:t>
      </w:r>
    </w:p>
    <w:p>
      <w:pPr>
        <w:pStyle w:val="BodyText"/>
      </w:pPr>
      <w:r>
        <w:t xml:space="preserve">The unique administrative setup of</w:t>
      </w:r>
      <w:r>
        <w:t xml:space="preserve"> </w:t>
      </w:r>
      <w:r>
        <w:rPr>
          <w:bCs/>
          <w:b/>
        </w:rPr>
        <w:t xml:space="preserve">Brazil Brasília</w:t>
      </w:r>
    </w:p>
    <w:p>
      <w:pPr>
        <w:pStyle w:val="BodyText"/>
      </w:pPr>
      <w:r>
        <w:t xml:space="preserve">This Project Report confirms that investing in biomedical engineering resources is synonymous with investing in human health outcomes for all citizens residing within</w:t>
      </w:r>
      <w:r>
        <w:t xml:space="preserve"> </w:t>
      </w:r>
      <w:r>
        <w:rPr>
          <w:bCs/>
          <w:b/>
        </w:rPr>
        <w:t xml:space="preserve">Brazil Brasília</w:t>
      </w:r>
      <w:r>
        <w:t xml:space="preserve">.</w:t>
      </w:r>
    </w:p>
    <w:bookmarkEnd w:id="35"/>
    <w:p>
      <w:r>
        <w:pict>
          <v:rect style="width:0;height:1.5pt" o:hralign="center" o:hrstd="t" o:hr="t"/>
        </w:pict>
      </w:r>
    </w:p>
    <w:p>
      <w:pPr>
        <w:pStyle w:val="FirstParagraph"/>
      </w:pPr>
      <w:r>
        <w:rPr>
          <w:iCs/>
          <w:i/>
        </w:rPr>
        <w:t xml:space="preserve">This document constitutes a comprehensive overview of the Biomedical Engineer role, tailored specifically for stakeholders and administrators in Brazil Brasília.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Brazil Brasília</dc:title>
  <dc:creator/>
  <dc:language>en</dc:language>
  <cp:keywords/>
  <dcterms:created xsi:type="dcterms:W3CDTF">2026-07-29T09:57:12Z</dcterms:created>
  <dcterms:modified xsi:type="dcterms:W3CDTF">2026-07-29T09:57:12Z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