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p>
      <w:pPr>
        <w:pStyle w:val="FirstParagraph"/>
      </w:pPr>
      <w:r>
        <w:t xml:space="preserve">```html</w:t>
      </w:r>
    </w:p>
    <w:bookmarkStart w:id="27" w:name="Xe8f2c523f1522c2a23c70124371feb139eb127e"/>
    <w:p>
      <w:pPr>
        <w:pStyle w:val="Heading1"/>
      </w:pPr>
      <w:r>
        <w:t xml:space="preserve">Project Report on the Role and Impact of Biomedical Engineers in China Shanghai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Committee, Healthcare Infrastructure Division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&gt;Project Analysis Unit&gt;</w:t>
      </w:r>
      <w:r>
        <w:t xml:space="preserve"> </w:t>
      </w:r>
      <w:r>
        <w:rPr>
          <w:iCs/>
          <w:i/>
          <w:bCs/>
          <w:b/>
        </w:rPr>
        <w:t xml:space="preserve">This document outlines the critical role of the Biomedical Engineer within the rapidly evolving healthcare landscape of China Shanghai.</w:t>
      </w:r>
      <w:r>
        <w:t xml:space="preserve"> </w:t>
      </w:r>
      <w:r>
        <w:t xml:space="preserve">As a global hub for medical technology and innovation, Shanghai demands a highly specialized workforce capable of bridging the gap between clinical needs and technological advancement. This report details operational strategies, challenges, and future projections regarding biomedical engineering initiatives in this region.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healthcare sector in China Shanghai is undergoing a transformative phase driven by digitalization, aging demographics, and government-backed innovation policies. At the heart of this transformation lies the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, a professional who ensures that medical devices are safe, effective, and integrated into clinical workflows. This report highlights how the strategic deployment of biomedical engineering expertise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 </w:t>
      </w:r>
      <w:r>
        <w:t xml:space="preserve">can enhance patient outcomes, reduce operational costs for hospitals, and foster local technological innovation.</w:t>
      </w:r>
    </w:p>
    <w:bookmarkEnd w:id="20"/>
    <w:bookmarkStart w:id="21" w:name="X3958c8b548120d3a3732421ba53ce18b5a14572"/>
    <w:p>
      <w:pPr>
        <w:pStyle w:val="Heading2"/>
      </w:pPr>
      <w:r>
        <w:t xml:space="preserve">2. Contextual Background: The Healthcare Landscape in China Shanghai</w:t>
      </w:r>
    </w:p>
    <w:p>
      <w:pPr>
        <w:pStyle w:val="FirstParagraph"/>
      </w:pPr>
      <w:r>
        <w:t xml:space="preserve">China Shanghai</w:t>
      </w:r>
    </w:p>
    <w:p>
      <w:pPr>
        <w:pStyle w:val="BodyText"/>
      </w:pPr>
      <w:r>
        <w:t xml:space="preserve">&gt;is not merely a economic powerhouse; it is becoming a regional leader in biomedical science. With world-class institutions such as Ruijin Hospital and Zhongshan Hospital, the city attracts top-tier talent and cutting-edge research funding. The local government has implemented "Healthy Shanghai 2030" initiatives, emphasizing preventive care, smart hospitals, and advanced therapeutic technologies.</w:t>
      </w:r>
    </w:p>
    <w:p>
      <w:pPr>
        <w:pStyle w:val="BodyText"/>
      </w:pPr>
      <w:r>
        <w:t xml:space="preserve">In this environment, the demand for reliable medical equipment is at an all-time high. However,, the complexity of modern medical devices—ranging from MRI machines to AI-driven diagnostic software—requires specialized maintenance and optimization skills. This is where the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plays a pivotal role.</w:t>
      </w:r>
    </w:p>
    <w:bookmarkEnd w:id="21"/>
    <w:bookmarkStart w:id="22" w:name="Xc4d6eb3dc6d40bc239b29c4d8dd6f11473c0622"/>
    <w:p>
      <w:pPr>
        <w:pStyle w:val="Heading2"/>
      </w:pPr>
      <w:r>
        <w:t xml:space="preserve">3. The Role of the Biomedical Engineer in Clinical Settings</w:t>
      </w:r>
    </w:p>
    <w:p>
      <w:pPr>
        <w:pStyle w:val="FirstParagraph"/>
      </w:pPr>
      <w:r>
        <w:t xml:space="preserve">The primary function of a</w:t>
      </w:r>
    </w:p>
    <w:p>
      <w:pPr>
        <w:pStyle w:val="BodyText"/>
      </w:pPr>
      <w:r>
        <w:t xml:space="preserve">Bioengineering Engineer</w:t>
      </w:r>
    </w:p>
    <w:p>
      <w:pPr>
        <w:pStyle w:val="BodyText"/>
      </w:pPr>
      <w:r>
        <w:t xml:space="preserve">&gt;in</w:t>
      </w:r>
    </w:p>
    <w:p>
      <w:pPr>
        <w:pStyle w:val="BodyText"/>
      </w:pPr>
      <w:r>
        <w:t xml:space="preserve">&gt;China Shanghai hospitals is to ensure the lifecycle management of medical equipment. This includes: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Maintenance and Calibration:</w:t>
      </w:r>
      <w:r>
        <w:t xml:space="preserve"> </w:t>
      </w:r>
      <w:r>
        <w:t xml:space="preserve">Regular preventive maintenance to minimize downtime. Given the high patient volume in Shanghai’s top-tier hospitals, even brief equipment failures can disrupt critical care.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&gt;Safety Compliance</w:t>
      </w:r>
      <w:r>
        <w:t xml:space="preserve">&gt;: Ensuring that all devices meet national standards set by the National Medical Products Administration (NMPA) and international safety protocols. In a global city like</w:t>
      </w:r>
    </w:p>
    <w:p>
      <w:pPr>
        <w:numPr>
          <w:ilvl w:val="0"/>
          <w:numId w:val="1000"/>
        </w:numPr>
        <w:pStyle w:val="Compact"/>
      </w:pPr>
      <w:r>
        <w:t xml:space="preserve">China Shanghai&gt;, compliance with international ISO standards is also crucial for hospitals treating expatriates and facilitating cross-border medical research.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&gt;Technology Integration</w:t>
      </w:r>
      <w:r>
        <w:t xml:space="preserve">&gt;: Collaborating with IT departments to integrate hardware (such as patient monitors) with hospital information systems. This interoperability is key to the development of smart hospital ecosystems in Shanghai.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Support:</w:t>
      </w:r>
      <w:r>
        <w:t xml:space="preserve"> </w:t>
      </w:r>
      <w:r>
        <w:t xml:space="preserve">Providing on-site technical support during surgeries or procedures involving complex equipment like robotic surgical arms or advanced imaging systems.</w:t>
      </w:r>
    </w:p>
    <w:bookmarkEnd w:id="22"/>
    <w:bookmarkStart w:id="23" w:name="X513388a107ea317b648fa5cf6cad922e754e24c"/>
    <w:p>
      <w:pPr>
        <w:pStyle w:val="Heading2"/>
      </w:pPr>
      <w:r>
        <w:t xml:space="preserve">4. Innovation and R&amp;D: The Biomedical Engineer as an Innovator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Beyond maintenance,</w:t>
      </w:r>
    </w:p>
    <w:p>
      <w:pPr>
        <w:pStyle w:val="BodyText"/>
      </w:pPr>
      <w:r>
        <w:t xml:space="preserve">Bioengineering Engineers in China Shanghai are increasingly involved in Research and Development (R&amp;D). The city hosts numerous biomedical parks, such as Zhangjiang Hi-Tech Park, where collaborations between universities (like Fudan University and Shanghai Jiao Tong University) and industry partners thrive.</w:t>
      </w:r>
    </w:p>
    <w:p>
      <w:pPr>
        <w:pStyle w:val="BodyText"/>
      </w:pPr>
      <w:r>
        <w:t xml:space="preserve">Biomedical Engineers contribute to: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Device Design:</w:t>
      </w:r>
      <w:r>
        <w:t xml:space="preserve"> </w:t>
      </w:r>
      <w:r>
        <w:t xml:space="preserve">Designing cost-effective medical devices tailored for the Chinese market, which may have different resource constraints compared to Western markets.</w:t>
      </w:r>
    </w:p>
    <w:p>
      <w:pPr>
        <w:numPr>
          <w:ilvl w:val="0"/>
          <w:numId w:val="1002"/>
        </w:numPr>
        <w:pStyle w:val="Compact"/>
      </w:pPr>
      <w:r>
        <w:t xml:space="preserve">Trial Coordination:&gt;: Assisting in clinical trials by ensuring equipment performance and data integrity. This is vital for gaining regulatory approval for new technologies in</w:t>
      </w:r>
    </w:p>
    <w:p>
      <w:pPr>
        <w:numPr>
          <w:ilvl w:val="0"/>
          <w:numId w:val="1000"/>
        </w:numPr>
        <w:pStyle w:val="Compact"/>
      </w:pPr>
      <w:r>
        <w:t xml:space="preserve">China Shanghai.</w:t>
      </w:r>
    </w:p>
    <w:p>
      <w:pPr>
        <w:numPr>
          <w:ilvl w:val="0"/>
          <w:numId w:val="1002"/>
        </w:numPr>
        <w:pStyle w:val="Compact"/>
      </w:pPr>
      <w:r>
        <w:t xml:space="preserve">Sustainable Engineering:&gt;: Developing solutions for waste management of biohazardous materials and energy-efficient hospital operations, aligning with global sustainability goals.</w:t>
      </w:r>
    </w:p>
    <w:p>
      <w:pPr>
        <w:pStyle w:val="FirstParagraph"/>
      </w:pPr>
      <w:r>
        <w:t xml:space="preserve">&gt;</w:t>
      </w:r>
    </w:p>
    <w:bookmarkEnd w:id="23"/>
    <w:bookmarkStart w:id="24" w:name="Xfac829b34c806006c0b2fcb9a348aa049053102"/>
    <w:p>
      <w:pPr>
        <w:pStyle w:val="Heading2"/>
      </w:pPr>
      <w:r>
        <w:t xml:space="preserve">5. Challenges Facing Biomedical Engineering in China Shanghai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Despite the opportunities, several challenges exist:</w:t>
      </w:r>
    </w:p>
    <w:p>
      <w:pPr>
        <w:numPr>
          <w:ilvl w:val="0"/>
          <w:numId w:val="1003"/>
        </w:numPr>
        <w:pStyle w:val="Compact"/>
      </w:pPr>
      <w:r>
        <w:t xml:space="preserve">Skill Gaps:: There is a shortage of biomedical engineers who possess both technical engineering skills and clinical knowledge. Bridging this gap requires enhanced educational programs focused on practical, hospital-based training.</w:t>
      </w:r>
    </w:p>
    <w:p>
      <w:pPr>
        <w:numPr>
          <w:ilvl w:val="0"/>
          <w:numId w:val="1003"/>
        </w:numPr>
        <w:pStyle w:val="Compact"/>
      </w:pPr>
      <w:r>
        <w:t xml:space="preserve">Rapid Technological Obsolescence:: Medical technology evolves quickly. Biomedical Engineers in</w:t>
      </w:r>
    </w:p>
    <w:p>
      <w:pPr>
        <w:numPr>
          <w:ilvl w:val="0"/>
          <w:numId w:val="1000"/>
        </w:numPr>
        <w:pStyle w:val="Compact"/>
      </w:pPr>
      <w:r>
        <w:t xml:space="preserve">China Shanghai must engage in continuous professional development to stay current with AI, telemedicine, and nanotechnology advancements.</w:t>
      </w:r>
    </w:p>
    <w:p>
      <w:pPr>
        <w:numPr>
          <w:ilvl w:val="0"/>
          <w:numId w:val="1003"/>
        </w:numPr>
        <w:pStyle w:val="Compact"/>
      </w:pPr>
      <w:r>
        <w:t xml:space="preserve">Data Security and Privacy:: As medical devices become connected, cybersecurity becomes a critical concern. Biomedical Engineers must work closely with cybersecurity experts to protect patient data within hospital networks.</w:t>
      </w:r>
    </w:p>
    <w:p>
      <w:pPr>
        <w:pStyle w:val="FirstParagraph"/>
      </w:pPr>
      <w:r>
        <w:t xml:space="preserve">&gt;</w:t>
      </w:r>
    </w:p>
    <w:bookmarkEnd w:id="24"/>
    <w:bookmarkStart w:id="25" w:name="X35277a3f0de7e38d00ece2a3bfa93f72b75e1ef"/>
    <w:p>
      <w:pPr>
        <w:pStyle w:val="Heading2"/>
      </w:pPr>
      <w:r>
        <w:t xml:space="preserve">6. Strategic Recommendations for Implementation</w:t>
      </w:r>
    </w:p>
    <w:p>
      <w:pPr>
        <w:pStyle w:val="FirstParagraph"/>
      </w:pPr>
      <w:r>
        <w:t xml:space="preserve">To maximize the impact of</w:t>
      </w:r>
    </w:p>
    <w:p>
      <w:pPr>
        <w:pStyle w:val="BodyText"/>
      </w:pPr>
      <w:r>
        <w:t xml:space="preserve">Bioengineering Engineers in China Shanghai, the following strategies are recommended:</w:t>
      </w:r>
    </w:p>
    <w:p>
      <w:pPr>
        <w:numPr>
          <w:ilvl w:val="0"/>
          <w:numId w:val="1004"/>
        </w:numPr>
        <w:pStyle w:val="Compact"/>
      </w:pPr>
      <w:r>
        <w:t xml:space="preserve">Enhanced Training Programs:: Establish specialized certification programs in collaboration with leading technical universities in Shanghai. These programs should include modules on regulatory affairs, clinical safety, and emerging technologies.</w:t>
      </w:r>
    </w:p>
    <w:p>
      <w:pPr>
        <w:numPr>
          <w:ilvl w:val="0"/>
          <w:numId w:val="1004"/>
        </w:numPr>
        <w:pStyle w:val="Compact"/>
      </w:pPr>
      <w:r>
        <w:t xml:space="preserve">Public-Private Partnerships:: Encourage collaborations between hospital administrations and biomedical device manufacturers. This can facilitate knowledge transfer and provide engineers with access to the latest equipment for training purposes.</w:t>
      </w:r>
    </w:p>
    <w:p>
      <w:pPr>
        <w:numPr>
          <w:ilvl w:val="0"/>
          <w:numId w:val="1004"/>
        </w:numPr>
        <w:pStyle w:val="Compact"/>
      </w:pPr>
      <w:r>
        <w:t xml:space="preserve">Digital Infrastructure Investment:: Invest in digital platforms that allow remote monitoring of medical equipment. This can improve response times and efficiency, particularly for hospitals located outside the city center.</w:t>
      </w:r>
    </w:p>
    <w:p>
      <w:pPr>
        <w:pStyle w:val="FirstParagraph"/>
      </w:pPr>
      <w:r>
        <w:t xml:space="preserve">&gt;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integration of skilled</w:t>
      </w:r>
    </w:p>
    <w:p>
      <w:pPr>
        <w:pStyle w:val="BodyText"/>
      </w:pPr>
      <w:r>
        <w:t xml:space="preserve">Bioengineering Engineers into the healthcare infrastructure of</w:t>
      </w:r>
    </w:p>
    <w:p>
      <w:pPr>
        <w:pStyle w:val="BodyText"/>
      </w:pPr>
      <w:r>
        <w:t xml:space="preserve">China Shanghai is not just an operational necessity but a strategic imperative. As Shanghai continues to position itself as a global biomedical innovation hub, the role of the biomedical engineer will expand from technical maintenance to clinical partnership and technological innovation.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By addressing current challenges through targeted education, collaboration, and infrastructure investment,</w:t>
      </w:r>
    </w:p>
    <w:p>
      <w:pPr>
        <w:pStyle w:val="BodyText"/>
      </w:pPr>
      <w:r>
        <w:t xml:space="preserve">China Shanghai can ensure that its healthcare system remains robust, efficient, and capable of delivering world-class patient care. The</w:t>
      </w:r>
    </w:p>
    <w:p>
      <w:pPr>
        <w:pStyle w:val="BodyText"/>
      </w:pPr>
      <w:r>
        <w:t xml:space="preserve">Bioengineering Engineer, therefore, stands as a cornerstone of this future-ready healthcare ecosystem.</w:t>
      </w:r>
    </w:p>
    <w:p>
      <w:pPr>
        <w:pStyle w:val="BodyText"/>
      </w:pPr>
      <w:r>
        <w:t xml:space="preserve">&gt;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Note: This project report is intended for internal strategic planning purposes. All data and projections are based on current market trends in China Shanghai as of 2023.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Biomedical Engineering in China Shanghai</dc:title>
  <dc:creator/>
  <dc:language>en</dc:language>
  <cp:keywords/>
  <dcterms:created xsi:type="dcterms:W3CDTF">2026-07-29T13:37:36Z</dcterms:created>
  <dcterms:modified xsi:type="dcterms:W3CDTF">2026-07-29T13:37:36Z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