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Initiative</w:t>
      </w:r>
      <w:r>
        <w:t xml:space="preserve"> </w:t>
      </w:r>
      <w:r>
        <w:t xml:space="preserve">in</w:t>
      </w:r>
      <w:r>
        <w:t xml:space="preserve"> </w:t>
      </w:r>
      <w:r>
        <w:t xml:space="preserve">Egypt</w:t>
      </w:r>
      <w:r>
        <w:t xml:space="preserve"> </w:t>
      </w:r>
      <w:r>
        <w:t xml:space="preserve">Alexandria</w:t>
      </w:r>
    </w:p>
    <w:bookmarkStart w:id="28" w:name="X207db82d6927bdf6648ad8c8cab472ac5a1cd2c"/>
    <w:p>
      <w:pPr>
        <w:pStyle w:val="Heading1"/>
      </w:pPr>
      <w:r>
        <w:t xml:space="preserve">Project Report: Enhancing Healthcare Infrastructure through Biomedical Engineering in Egypt Alexandria</w:t>
      </w:r>
    </w:p>
    <w:p>
      <w:pPr>
        <w:pStyle w:val="FirstParagraph"/>
      </w:pPr>
      <w:r>
        <w:rPr>
          <w:bCs/>
          <w:b/>
        </w:rPr>
        <w:t xml:space="preserve">Date:</w:t>
      </w:r>
      <w:r>
        <w:t xml:space="preserve"> </w:t>
      </w:r>
      <w:r>
        <w:t xml:space="preserve">October 26, 2023</w:t>
      </w:r>
      <w:r>
        <w:br/>
      </w:r>
      <w:r>
        <w:rPr>
          <w:bCs/>
          <w:b/>
        </w:rPr>
        <w:t xml:space="preserve">To:</w:t>
      </w:r>
      <w:r>
        <w:t xml:space="preserve">The Ministry of Health and Population, Alexandria Branch; The Egyptian Medical Device Regulatory Authority (EMDRA)</w:t>
      </w:r>
      <w:r>
        <w:br/>
      </w:r>
    </w:p>
    <w:p>
      <w:pPr>
        <w:pStyle w:val="BodyText"/>
      </w:pPr>
      <w:r>
        <w:t xml:space="preserve">From:Alexandria Regional Technical Committee on Biomedical Systems</w:t>
      </w:r>
      <w:r>
        <w:br/>
      </w:r>
    </w:p>
    <w:p>
      <w:pPr>
        <w:pStyle w:val="BodyText"/>
      </w:pPr>
      <w:r>
        <w:t xml:space="preserve">Subject: Strategic Implementation of Biomedical Engineer Services in Greater Alexandria</w:t>
      </w:r>
    </w:p>
    <w:p>
      <w:pPr>
        <w:pStyle w:val="BodyText"/>
      </w:pPr>
      <w:r>
        <w:t xml:space="preserve">The purpose of this document is to outline a comprehensive strategic framework for the integration, optimization, and expansion of</w:t>
      </w:r>
      <w:r>
        <w:t xml:space="preserve"> </w:t>
      </w:r>
      <w:r>
        <w:rPr>
          <w:bCs/>
          <w:b/>
        </w:rPr>
        <w:t xml:space="preserve">Biomedical Engineer</w:t>
      </w:r>
      <w:r>
        <w:t xml:space="preserve"> </w:t>
      </w:r>
      <w:r>
        <w:t xml:space="preserve">services within the healthcare ecosystem of</w:t>
      </w:r>
      <w:r>
        <w:t xml:space="preserve"> </w:t>
      </w:r>
      <w:r>
        <w:rPr>
          <w:iCs/>
          <w:i/>
        </w:rPr>
        <w:t xml:space="preserve">Egypt Alexandria</w:t>
      </w:r>
      <w:r>
        <w:t xml:space="preserve">. As a major metropolitan hub on the Mediterranean coast, Alexandria presents unique challenges and opportunities for medical technology management. This report details the current landscape, proposed interventions, resource allocation strategies, and long-term sustainability models necessary to elevate patient care standards across all governorate facilities.</w:t>
      </w:r>
    </w:p>
    <w:bookmarkStart w:id="20" w:name="executive-summary"/>
    <w:p>
      <w:pPr>
        <w:pStyle w:val="Heading2"/>
      </w:pPr>
      <w:r>
        <w:t xml:space="preserve">1. Executive Summary</w:t>
      </w:r>
    </w:p>
    <w:p>
      <w:pPr>
        <w:pStyle w:val="FirstParagraph"/>
      </w:pPr>
      <w:r>
        <w:t xml:space="preserve">The healthcare infrastructure in</w:t>
      </w:r>
      <w:r>
        <w:t xml:space="preserve"> </w:t>
      </w:r>
      <w:r>
        <w:rPr>
          <w:iCs/>
          <w:i/>
        </w:rPr>
        <w:t xml:space="preserve">Egypt Alexandria</w:t>
      </w:r>
      <w:r>
        <w:t xml:space="preserve"> </w:t>
      </w:r>
      <w:r>
        <w:t xml:space="preserve">has undergone significant modernization in recent years; however, the gap between installed technological capacity and operational efficiency remains a critical bottleneck. This project posits that the deployment of qualified, specialized</w:t>
      </w:r>
      <w:r>
        <w:t xml:space="preserve"> </w:t>
      </w:r>
      <w:r>
        <w:rPr>
          <w:bCs/>
          <w:b/>
        </w:rPr>
        <w:t xml:space="preserve">Biomedical Engineer</w:t>
      </w:r>
      <w:r>
        <w:t xml:space="preserve"> </w:t>
      </w:r>
      <w:r>
        <w:t xml:space="preserve">personnel is not merely a support function but a central pillar of healthcare delivery. By establishing dedicated biomedical departments in all tertiary and secondary hospitals within Alexandria, we aim to reduce equipment downtime by 40%, extend asset lifespan by 25%, and improve diagnostic accuracy through rigorous calibration protocols.</w:t>
      </w:r>
    </w:p>
    <w:bookmarkEnd w:id="20"/>
    <w:bookmarkStart w:id="21" w:name="X6ce27d7b6cfb90f91af1f1fc9e8aba88bf21810"/>
    <w:p>
      <w:pPr>
        <w:pStyle w:val="Heading2"/>
      </w:pPr>
      <w:r>
        <w:t xml:space="preserve">2. Contextual Analysis: The Alexandria Landscape</w:t>
      </w:r>
    </w:p>
    <w:p>
      <w:pPr>
        <w:pStyle w:val="FirstParagraph"/>
      </w:pPr>
      <w:r>
        <w:t xml:space="preserve">Alexandria serves as the second-largest city in Egypt and a vital center for education, trade, and public health. With several renowned teaching hospitals, including Alexandria University Hospital, El-Khartoum University Hospital (formerly King Farouk), and numerous private sector facilities, the demand for high-quality medical services is immense. However, the diversity of equipment origins—ranging from legacy European machines to cutting-edge Asian imports—creates a complex maintenance landscape.</w:t>
      </w:r>
    </w:p>
    <w:p>
      <w:pPr>
        <w:pStyle w:val="BodyText"/>
      </w:pPr>
      <w:r>
        <w:t xml:space="preserve">Currently, many facilities in</w:t>
      </w:r>
      <w:r>
        <w:t xml:space="preserve"> </w:t>
      </w:r>
      <w:r>
        <w:rPr>
          <w:iCs/>
          <w:i/>
        </w:rPr>
        <w:t xml:space="preserve">Egypt Alexandria</w:t>
      </w:r>
      <w:r>
        <w:t xml:space="preserve"> </w:t>
      </w:r>
      <w:r>
        <w:t xml:space="preserve">rely on external contractors for major repairs, leading to prolonged downtime and high costs. Furthermore, there is a shortage of local expertise capable of handling advanced imaging systems (MRI/CT) and life-support apparatuses. This project report underscores the urgent need to cultivate an internal workforce of certified</w:t>
      </w:r>
      <w:r>
        <w:t xml:space="preserve"> </w:t>
      </w:r>
      <w:r>
        <w:rPr>
          <w:bCs/>
          <w:b/>
        </w:rPr>
        <w:t xml:space="preserve">Biomedical Engineer</w:t>
      </w:r>
      <w:r>
        <w:t xml:space="preserve"> </w:t>
      </w:r>
      <w:r>
        <w:t xml:space="preserve">professionals who understand both the technical nuances of these devices and the specific operational constraints of Egyptian public health facilities.</w:t>
      </w:r>
    </w:p>
    <w:bookmarkEnd w:id="21"/>
    <w:bookmarkStart w:id="22" w:name="project-objectives"/>
    <w:p>
      <w:pPr>
        <w:pStyle w:val="Heading2"/>
      </w:pPr>
      <w:r>
        <w:t xml:space="preserve">3. Project Objectives</w:t>
      </w:r>
    </w:p>
    <w:p>
      <w:pPr>
        <w:pStyle w:val="FirstParagraph"/>
      </w:pPr>
      <w:r>
        <w:t xml:space="preserve">The primary objectives of this initiative are structured around three core pillars:</w:t>
      </w:r>
    </w:p>
    <w:p>
      <w:pPr>
        <w:numPr>
          <w:ilvl w:val="0"/>
          <w:numId w:val="1001"/>
        </w:numPr>
        <w:pStyle w:val="Compact"/>
      </w:pPr>
      <w:r>
        <w:rPr>
          <w:bCs/>
          <w:b/>
        </w:rPr>
        <w:t xml:space="preserve">Certification and Training:</w:t>
      </w:r>
      <w:r>
        <w:t xml:space="preserve">To establish a specialized training academy in Alexandria dedicated to continuous professional development for</w:t>
      </w:r>
      <w:r>
        <w:t xml:space="preserve"> </w:t>
      </w:r>
      <w:r>
        <w:rPr>
          <w:bCs/>
          <w:b/>
        </w:rPr>
        <w:t xml:space="preserve">Biomedical Engineer</w:t>
      </w:r>
      <w:r>
        <w:t xml:space="preserve">s.</w:t>
      </w:r>
    </w:p>
    <w:p>
      <w:pPr>
        <w:numPr>
          <w:ilvl w:val="0"/>
          <w:numId w:val="1002"/>
        </w:numPr>
      </w:pPr>
      <w:r>
        <w:t xml:space="preserve">Preventive Maintenance Infrastructure:To implement a centralized Computerized Maintenance Management System (CMMS) tailored for the climate conditions of coastal Alexandria, addressing issues such as humidity and salt corrosion on sensitive electronics.</w:t>
      </w:r>
    </w:p>
    <w:p>
      <w:pPr>
        <w:numPr>
          <w:ilvl w:val="0"/>
          <w:numId w:val="1000"/>
        </w:numPr>
      </w:pPr>
      <w:r>
        <w:rPr>
          <w:bCs/>
          <w:b/>
        </w:rPr>
        <w:t xml:space="preserve">Regulatory Compliance:</w:t>
      </w:r>
      <w:r>
        <w:t xml:space="preserve">To ensure all medical devices in the governorate meet international safety standards and local regulations through regular auditing by qualified biomedical experts.</w:t>
      </w:r>
    </w:p>
    <w:bookmarkEnd w:id="22"/>
    <w:bookmarkStart w:id="23" w:name="strategic-implementation-plan"/>
    <w:p>
      <w:pPr>
        <w:pStyle w:val="Heading2"/>
      </w:pPr>
      <w:r>
        <w:t xml:space="preserve">4. Strategic Implementation Plan</w:t>
      </w:r>
    </w:p>
    <w:p>
      <w:pPr>
        <w:pStyle w:val="FirstParagraph"/>
      </w:pPr>
      <w:r>
        <w:t xml:space="preserve">The implementation phase will occur over a 36-month period, divided into three stages:</w:t>
      </w:r>
    </w:p>
    <w:p>
      <w:pPr>
        <w:numPr>
          <w:ilvl w:val="0"/>
          <w:numId w:val="1003"/>
        </w:numPr>
        <w:pStyle w:val="Compact"/>
      </w:pPr>
      <w:r>
        <w:rPr>
          <w:bCs/>
          <w:b/>
        </w:rPr>
        <w:t xml:space="preserve">Phase One: Assessment and Recruitment (Months 1-6)</w:t>
      </w:r>
      <w:r>
        <w:t xml:space="preserve">In this initial stage, a comprehensive audit of all medical equipment in Alexandria’s public hospitals will be conducted. This audit will determine the skill gaps among existing technical staff. Concurrently, a recruitment drive will target recent graduates from engineering faculties across Egypt with specialized interests in biomedical systems. These individuals will be hired as Junior</w:t>
      </w:r>
      <w:r>
        <w:t xml:space="preserve"> </w:t>
      </w:r>
      <w:r>
        <w:rPr>
          <w:bCs/>
          <w:b/>
        </w:rPr>
        <w:t xml:space="preserve">Biomedical Engineer</w:t>
      </w:r>
      <w:r>
        <w:t xml:space="preserve"> </w:t>
      </w:r>
      <w:r>
        <w:t xml:space="preserve">Associates.</w:t>
      </w:r>
    </w:p>
    <w:p>
      <w:pPr>
        <w:pStyle w:val="FirstParagraph"/>
      </w:pPr>
      <w:r>
        <w:t xml:space="preserve">Phase Two: Training and Integration (Months 7-24)This phase focuses on intensive training. Partnerships will be forged with international manufacturers and local universities to provide hands-on workshops. Special emphasis will be placed on the maintenance of dialysis machines, ventilators, and patient monitors, which are high-utilization assets in Alexandria’s hospitals. Each hospital will establish a dedicated Biomedical Engineering Unit staffed by a Lead</w:t>
      </w:r>
      <w:r>
        <w:t xml:space="preserve"> </w:t>
      </w:r>
      <w:r>
        <w:rPr>
          <w:bCs/>
          <w:b/>
        </w:rPr>
        <w:t xml:space="preserve">Biomedical Engineer</w:t>
      </w:r>
      <w:r>
        <w:t xml:space="preserve"> </w:t>
      </w:r>
      <w:r>
        <w:t xml:space="preserve">supported by junior technicians.</w:t>
      </w:r>
    </w:p>
    <w:p>
      <w:pPr>
        <w:numPr>
          <w:ilvl w:val="0"/>
          <w:numId w:val="1004"/>
        </w:numPr>
        <w:pStyle w:val="Compact"/>
      </w:pPr>
      <w:r>
        <w:t xml:space="preserve">Phase Three: Optimization and Expansion (Months 25-36)The final phase involves the full integration of the CMMS. Predictive maintenance algorithms will be activated, using data collected to anticipate failures before they occur. The model established in Alexandria will then serve as a blueprint for other governorates in Egypt.</w:t>
      </w:r>
    </w:p>
    <w:bookmarkEnd w:id="23"/>
    <w:bookmarkStart w:id="24" w:name="resource-requirements"/>
    <w:p>
      <w:pPr>
        <w:pStyle w:val="Heading2"/>
      </w:pPr>
      <w:r>
        <w:t xml:space="preserve">5. Resource Requirements</w:t>
      </w:r>
    </w:p>
    <w:p>
      <w:pPr>
        <w:pStyle w:val="FirstParagraph"/>
      </w:pPr>
      <w:r>
        <w:t xml:space="preserve">To execute this plan effectively, specific resources must be allocated. Financially, the project requires an initial budget covering training facilities, software licenses for the CMMS, and competitive salaries to retain top engineering talent in</w:t>
      </w:r>
      <w:r>
        <w:t xml:space="preserve"> </w:t>
      </w:r>
      <w:r>
        <w:rPr>
          <w:iCs/>
          <w:i/>
        </w:rPr>
        <w:t xml:space="preserve">Egypt Alexandria</w:t>
      </w:r>
      <w:r>
        <w:t xml:space="preserve">. Technically, investment in diagnostic tools—such as electromedical analyzers and oscilloscopes—is critical for empowering the</w:t>
      </w:r>
      <w:r>
        <w:t xml:space="preserve"> </w:t>
      </w:r>
      <w:r>
        <w:rPr>
          <w:bCs/>
          <w:b/>
        </w:rPr>
        <w:t xml:space="preserve">Biomedical Engineer</w:t>
      </w:r>
      <w:r>
        <w:t xml:space="preserve"> </w:t>
      </w:r>
      <w:r>
        <w:t xml:space="preserve">workforce to perform self-sufficiency repairs. Furthermore, logistical support is required to ensure rapid response teams are equipped with spare parts commonly needed in the local context.</w:t>
      </w:r>
    </w:p>
    <w:p>
      <w:pPr>
        <w:pStyle w:val="BodyText"/>
      </w:pPr>
      <w:r>
        <w:t xml:space="preserve">Resource Category</w:t>
      </w:r>
    </w:p>
    <w:p>
      <w:pPr>
        <w:pStyle w:val="BodyText"/>
      </w:pPr>
      <w:r>
        <w:t xml:space="preserve">Description</w:t>
      </w:r>
    </w:p>
    <w:p>
      <w:pPr>
        <w:pStyle w:val="BodyText"/>
      </w:pPr>
      <w:r>
        <w:t xml:space="preserve">Priority Level</w:t>
      </w:r>
    </w:p>
    <w:p>
      <w:pPr>
        <w:pStyle w:val="BodyText"/>
      </w:pPr>
      <w:r>
        <w:t xml:space="preserve">Funding</w:t>
      </w:r>
    </w:p>
    <w:p>
      <w:pPr>
        <w:pStyle w:val="BodyText"/>
      </w:pPr>
      <w:r>
        <w:t xml:space="preserve">Training Programs &amp; Software LicensingDiagnostics Tools (ECG Simulators, Defibrillator Testers)Human CapitalRecruitment of Senior Biomedical Engineer TrainersMedium</w:t>
      </w:r>
      <w:r>
        <w:rPr>
          <w:bCs/>
          <w:b/>
        </w:rPr>
        <w:t xml:space="preserve">Infrastructure:</w:t>
      </w:r>
      <w:r>
        <w:t xml:space="preserve">HVAC Upgrades for Equipment Rooms in Coastal Hospitals</w:t>
      </w:r>
    </w:p>
    <w:p>
      <w:pPr>
        <w:pStyle w:val="BodyText"/>
      </w:pPr>
      <w:r>
        <w:t xml:space="preserve">Partnerships</w:t>
      </w:r>
      <w:r>
        <w:t xml:space="preserve">Merges with International OEMs for Training</w:t>
      </w:r>
    </w:p>
    <w:p>
      <w:pPr>
        <w:pStyle w:val="BodyText"/>
      </w:pPr>
      <w:r>
        <w:t xml:space="preserve">Critical</w:t>
      </w:r>
    </w:p>
    <w:bookmarkEnd w:id="24"/>
    <w:bookmarkStart w:id="25" w:name="challenges-and-mitigation-strategies"/>
    <w:p>
      <w:pPr>
        <w:pStyle w:val="Heading2"/>
      </w:pPr>
      <w:r>
        <w:t xml:space="preserve">6. Challenges and Mitigation Strategies</w:t>
      </w:r>
    </w:p>
    <w:p>
      <w:pPr>
        <w:pStyle w:val="FirstParagraph"/>
      </w:pPr>
      <w:r>
        <w:t xml:space="preserve">The project faces several potential hurdles. One significant challenge is the "brain drain" phenomenon, where highly skilled Egyptian engineers seek opportunities abroad. To mitigate this, the project proposes creating a clear career progression path within the public sector for</w:t>
      </w:r>
      <w:r>
        <w:t xml:space="preserve"> </w:t>
      </w:r>
      <w:r>
        <w:rPr>
          <w:bCs/>
          <w:b/>
        </w:rPr>
        <w:t xml:space="preserve">Biomedical Engineer</w:t>
      </w:r>
      <w:r>
        <w:t xml:space="preserve">s, offering incentives tied to performance and specialization.</w:t>
      </w:r>
    </w:p>
    <w:p>
      <w:pPr>
        <w:pStyle w:val="BodyText"/>
      </w:pPr>
      <w:r>
        <w:t xml:space="preserve">Another challenge specific to</w:t>
      </w:r>
      <w:r>
        <w:t xml:space="preserve"> </w:t>
      </w:r>
      <w:r>
        <w:rPr>
          <w:iCs/>
          <w:i/>
        </w:rPr>
        <w:t xml:space="preserve">Egypt Alexandria</w:t>
      </w:r>
      <w:r>
        <w:t xml:space="preserve"> </w:t>
      </w:r>
      <w:r>
        <w:t xml:space="preserve">is its geographical location. The high humidity levels can accelerate the degradation of electronic components. Therefore, all maintenance protocols must include specific anti-corrosion measures and regular environmental controls in equipment storage areas. Additionally, supply chain disruptions for imported spare parts can halt repairs. To address this, the project will encourage local fabrication of non-critical components and establish regional warehousing for essential spare parts.</w:t>
      </w:r>
    </w:p>
    <w:bookmarkEnd w:id="25"/>
    <w:bookmarkStart w:id="26" w:name="expected-outcomes-and-impact"/>
    <w:p>
      <w:pPr>
        <w:pStyle w:val="Heading2"/>
      </w:pPr>
      <w:r>
        <w:t xml:space="preserve">7. Expected Outcomes and Impact</w:t>
      </w:r>
    </w:p>
    <w:p>
      <w:pPr>
        <w:pStyle w:val="FirstParagraph"/>
      </w:pPr>
      <w:r>
        <w:t xml:space="preserve">The successful execution of this</w:t>
      </w:r>
      <w:r>
        <w:t xml:space="preserve"> </w:t>
      </w:r>
      <w:r>
        <w:rPr>
          <w:bCs/>
          <w:b/>
        </w:rPr>
        <w:t xml:space="preserve">Project Report</w:t>
      </w:r>
      <w:r>
        <w:t xml:space="preserve"> </w:t>
      </w:r>
      <w:r>
        <w:t xml:space="preserve">recommendations will yield substantial benefits for the healthcare system in</w:t>
      </w:r>
      <w:r>
        <w:t xml:space="preserve"> </w:t>
      </w:r>
      <w:r>
        <w:rPr>
          <w:iCs/>
          <w:i/>
        </w:rPr>
        <w:t xml:space="preserve">Egypt Alexandria</w:t>
      </w:r>
      <w:r>
        <w:t xml:space="preserve">. Patients will experience fewer cancellations of procedures due to machine failure, leading to improved health outcomes and increased trust in public healthcare. Economically, extending the life of expensive medical assets through proper maintenance by certified</w:t>
      </w:r>
      <w:r>
        <w:t xml:space="preserve"> </w:t>
      </w:r>
      <w:r>
        <w:rPr>
          <w:bCs/>
          <w:b/>
        </w:rPr>
        <w:t xml:space="preserve">Biomedical Engineer</w:t>
      </w:r>
      <w:r>
        <w:t xml:space="preserve">s will result in significant cost savings for the Ministry of Health. Furthermore, establishing a robust biomedical engineering ecosystem will stimulate local economic activity by creating high-skilled jobs and fostering innovation in medical device repair and adaptation.</w:t>
      </w:r>
    </w:p>
    <w:bookmarkEnd w:id="26"/>
    <w:bookmarkStart w:id="27" w:name="conclusion"/>
    <w:p>
      <w:pPr>
        <w:pStyle w:val="Heading2"/>
      </w:pPr>
      <w:r>
        <w:t xml:space="preserve">8. Conclusion</w:t>
      </w:r>
    </w:p>
    <w:p>
      <w:pPr>
        <w:pStyle w:val="FirstParagraph"/>
      </w:pPr>
      <w:r>
        <w:t xml:space="preserve">In conclusion, this document asserts that investing in</w:t>
      </w:r>
      <w:r>
        <w:t xml:space="preserve"> </w:t>
      </w:r>
      <w:r>
        <w:rPr>
          <w:bCs/>
          <w:b/>
        </w:rPr>
        <w:t xml:space="preserve">Biomedical Engineer</w:t>
      </w:r>
      <w:r>
        <w:t xml:space="preserve"> </w:t>
      </w:r>
      <w:r>
        <w:t xml:space="preserve">capabilities is not optional but imperative for the modernization of healthcare in</w:t>
      </w:r>
      <w:r>
        <w:t xml:space="preserve"> </w:t>
      </w:r>
      <w:r>
        <w:rPr>
          <w:iCs/>
          <w:i/>
        </w:rPr>
        <w:t xml:space="preserve">Egypt Alexandria</w:t>
      </w:r>
      <w:r>
        <w:t xml:space="preserve">. By addressing the technical gaps, improving maintenance protocols, and empowering skilled professionals, we can ensure that Alexandria remains a beacon of medical excellence in Egypt. The proposed strategic plan provides a realistic, phased approach to achieving these goals. It is recommended that stakeholders approve the initial funding and regulatory framework immediately to commence Phase One without delay.</w:t>
      </w:r>
    </w:p>
    <w:p>
      <w:pPr>
        <w:pStyle w:val="BodyText"/>
      </w:pPr>
      <w:r>
        <w:t xml:space="preserve">The synergy between advanced technology and skilled human capital—specifically the</w:t>
      </w:r>
      <w:r>
        <w:t xml:space="preserve"> </w:t>
      </w:r>
      <w:r>
        <w:rPr>
          <w:bCs/>
          <w:b/>
        </w:rPr>
        <w:t xml:space="preserve">Biomedical Engineer</w:t>
      </w:r>
      <w:r>
        <w:t xml:space="preserve">—is the key to unlocking sustainable healthcare delivery in</w:t>
      </w:r>
      <w:r>
        <w:t xml:space="preserve"> </w:t>
      </w:r>
      <w:r>
        <w:rPr>
          <w:iCs/>
          <w:i/>
        </w:rPr>
        <w:t xml:space="preserve">Egypt Alexandria</w:t>
      </w:r>
      <w:r>
        <w:t xml:space="preserve">. This project represents a critical step toward that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Initiative in Egypt Alexandria</dc:title>
  <dc:creator/>
  <dc:language>en</dc:language>
  <cp:keywords/>
  <dcterms:created xsi:type="dcterms:W3CDTF">2026-07-29T07:58:20Z</dcterms:created>
  <dcterms:modified xsi:type="dcterms:W3CDTF">2026-07-29T07:58:20Z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