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X0ae1e08c404971d8d2e8f34ef228188c6de8a64"/>
    <w:p>
      <w:pPr>
        <w:pStyle w:val="Heading1"/>
      </w:pPr>
      <w:r>
        <w:t xml:space="preserve">Comprehensive Project Report on Biomedical Engineering Initiatives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Federal Capital Territory (FCT) Administration</w:t>
      </w:r>
      <w:r>
        <w:br/>
      </w:r>
      <w:r>
        <w:rPr>
          <w:bCs/>
          <w:b/>
        </w:rPr>
        <w:t xml:space="preserve">From:</w:t>
      </w:r>
      <w:r>
        <w:br/>
      </w:r>
    </w:p>
    <w:bookmarkEnd w:id="20"/>
    <w:bookmarkStart w:id="21" w:name="X7bd5d1b38c3e6adc664ebb505c8581ccad3781b"/>
    <w:p>
      <w:pPr>
        <w:pStyle w:val="Heading1"/>
      </w:pPr>
      <w:r>
        <w:t xml:space="preserve">Comprehensive Project Report on Biomedical Engineering Initiatives in Nigeria Abuja</w:t>
      </w:r>
    </w:p>
    <w:p>
      <w:pPr>
        <w:pStyle w:val="FirstParagraph"/>
      </w:pPr>
      <w:r>
        <w:rPr>
          <w:bCs/>
          <w:b/>
        </w:rPr>
        <w:t xml:space="preserve">Date:</w:t>
      </w:r>
    </w:p>
    <w:p>
      <w:pPr>
        <w:pStyle w:val="BodyText"/>
      </w:pPr>
      <w:r>
        <w:t xml:space="preserve">October 26, 2023</w:t>
      </w:r>
    </w:p>
    <w:p>
      <w:pPr>
        <w:pStyle w:val="BodyText"/>
      </w:pPr>
      <w:r>
        <w:t xml:space="preserve">: To:</w:t>
      </w:r>
      <w:r>
        <w:br/>
      </w:r>
    </w:p>
    <w:bookmarkEnd w:id="21"/>
    <w:bookmarkStart w:id="33" w:name="X7ebce1c3b801be4b9ed8698d53d423bd738a684"/>
    <w:p>
      <w:pPr>
        <w:pStyle w:val="Heading1"/>
      </w:pPr>
      <w:r>
        <w:t xml:space="preserve">Comprehensive Project Report on Biomedical Engineering Initiatives in Nigeria Abuja</w:t>
      </w:r>
    </w:p>
    <w:p>
      <w:pPr>
        <w:pStyle w:val="FirstParagraph"/>
      </w:pPr>
      <w:r>
        <w:rPr>
          <w:bCs/>
          <w:b/>
        </w:rPr>
        <w:t xml:space="preserve">Date:</w:t>
      </w:r>
    </w:p>
    <w:p>
      <w:pPr>
        <w:pStyle w:val="BodyText"/>
      </w:pPr>
      <w:r>
        <w:t xml:space="preserve">October 26, patient safety, and clinical outcomes within the Federal Capital Territory (FCT) of Abuja. As the capital city of Nigeria Abuja serves as a critical hub for healthcare services not only for local residents but also for patients referred from various states across the nation. Consequently, the role of a Biomedical Engineer is paramount in ensuring that medical technology functions optimally and safely.</w:t>
      </w:r>
      <w:r>
        <w:br/>
      </w:r>
      <w:r>
        <w:br/>
      </w:r>
    </w:p>
    <w:bookmarkStart w:id="22" w:name="executive-summary"/>
    <w:p>
      <w:pPr>
        <w:pStyle w:val="Heading2"/>
      </w:pPr>
      <w:r>
        <w:t xml:space="preserve">1. Executive Summary</w:t>
      </w:r>
    </w:p>
    <w:p>
      <w:pPr>
        <w:pStyle w:val="FirstParagraph"/>
      </w:pPr>
      <w:r>
        <w:t xml:space="preserve">This Project Report outlines the current state of biomedical infrastructure, identifies critical gaps in equipment maintenance and management, and proposes strategic interventions to enhance healthcare delivery systems in Nigeria Abuja. The document emphasizes the indispensable role of a Biomedical Engineer as a catalyst for improving patient safety, operational efficiency, and clinical outcomes within the Federal Capital Territory (FCT) of Nigeria Abuja. As the capital city serves as a critical hub for healthcare services not only for local residents but also for patients referred from various states across the nation, ensuring that medical technology functions optimally is of utmost importance.</w:t>
      </w:r>
    </w:p>
    <w:bookmarkEnd w:id="22"/>
    <w:bookmarkStart w:id="23" w:name="introduction-and-background"/>
    <w:p>
      <w:pPr>
        <w:pStyle w:val="Heading2"/>
      </w:pPr>
      <w:r>
        <w:t xml:space="preserve">2. Introduction and Background</w:t>
      </w:r>
    </w:p>
    <w:p>
      <w:pPr>
        <w:pStyle w:val="FirstParagraph"/>
      </w:pPr>
      <w:r>
        <w:t xml:space="preserve">The healthcare sector in Nigeria Abuja has witnessed significant growth over the past decade, driven by an expanding population and increased government investment in health infrastructure. However, the procurement of sophisticated medical devices often outpaces the capacity to maintain them. This discrepancy poses a severe risk to patient care and operational continuity. A Biomedical Engineer is essential bridging this gap by ensuring that high-tech diagnostic tools, therapeutic devices, and life-support systems are maintained according to international standards.</w:t>
      </w:r>
    </w:p>
    <w:p>
      <w:pPr>
        <w:pStyle w:val="BodyText"/>
      </w:pPr>
      <w:r>
        <w:t xml:space="preserve">In the context of Nigeria Abuja, where healthcare facilities range from premier tertiary hospitals like the National Hospital Abuja to various primary health centers across the FCT districts, there is a heterogeneous mix of equipment ages and manufacturers. This diversity necessitates a robust technical support framework led by qualified Biomedical Engineers who can diagnose faults, perform preventive maintenance, and train clinical staff on proper usage.</w:t>
      </w:r>
    </w:p>
    <w:bookmarkEnd w:id="23"/>
    <w:bookmarkStart w:id="27" w:name="Xe19ae7d67e0ddf4e6bfe79263548bb366297967"/>
    <w:p>
      <w:pPr>
        <w:pStyle w:val="Heading2"/>
      </w:pPr>
      <w:r>
        <w:t xml:space="preserve">3. The Role of the Biomedical Engineer in Nigeria Abuja</w:t>
      </w:r>
    </w:p>
    <w:p>
      <w:pPr>
        <w:pStyle w:val="FirstParagraph"/>
      </w:pPr>
      <w:r>
        <w:t xml:space="preserve">The scope of work for a Biomedical Engineer in this region is multifaceted. Their primary responsibility is to extend the lifespan of medical equipment and minimize downtime. In Nigeria Abuja, where importation costs for spare parts are high due to foreign exchange fluctuations, the ability of a skilled Biomedical Engineer to troubleshoot locally or source compatible alternatives is economically vital.</w:t>
      </w:r>
    </w:p>
    <w:bookmarkStart w:id="24" w:name="preventive-and-predictive-maintenance"/>
    <w:p>
      <w:pPr>
        <w:pStyle w:val="Heading3"/>
      </w:pPr>
      <w:r>
        <w:t xml:space="preserve">3.1 Preventive and Predictive Maintenance</w:t>
      </w:r>
    </w:p>
    <w:p>
      <w:pPr>
        <w:pStyle w:val="FirstParagraph"/>
      </w:pPr>
      <w:r>
        <w:t xml:space="preserve">A proactive approach is required rather than reactive fixes. The Biomedical Engineer must implement scheduled maintenance protocols for critical devices such as MRI scanners, CT machines, ventilators, and laboratory analyzers found in major hospitals across Nigeria Abuja. This involves regular calibration, cleaning, and testing to ensure accuracy and safety.</w:t>
      </w:r>
    </w:p>
    <w:bookmarkEnd w:id="24"/>
    <w:bookmarkStart w:id="25" w:name="quality-assurance-and-safety-compliance"/>
    <w:p>
      <w:pPr>
        <w:pStyle w:val="Heading3"/>
      </w:pPr>
      <w:r>
        <w:t xml:space="preserve">3.2 Quality Assurance and Safety Compliance</w:t>
      </w:r>
    </w:p>
    <w:p>
      <w:pPr>
        <w:pStyle w:val="FirstParagraph"/>
      </w:pPr>
      <w:r>
        <w:t xml:space="preserve">Patient safety is the core mandate of biomedical engineering. The Biomedical Engineer ensures that all electrical medical equipment meets the National Agency for Food and Drug Administration and Control (NAFDAC) standards as well as international IEC 60601 standards. In Nigeria Abuja, this compliance is crucial to prevent electrical hazards, radiation leaks in imaging departments, and dosage errors in radiotherapy units.</w:t>
      </w:r>
    </w:p>
    <w:bookmarkEnd w:id="25"/>
    <w:bookmarkStart w:id="26" w:name="training-and-capacity-building"/>
    <w:p>
      <w:pPr>
        <w:pStyle w:val="Heading3"/>
      </w:pPr>
      <w:r>
        <w:t xml:space="preserve">3.3 Training and Capacity Building</w:t>
      </w:r>
    </w:p>
    <w:p>
      <w:pPr>
        <w:pStyle w:val="FirstParagraph"/>
      </w:pPr>
      <w:r>
        <w:t xml:space="preserve">A Biomedical Engineer does not work in isolation; they serve as educators for medical professionals. In Nigeria Abuja’s busy hospitals, clinicians may lack detailed technical knowledge of the devices they use daily. The Biomedical Engineer provides training on proper operation to prevent user-induced errors, thereby reducing equipment failure rates and improving patient care quality.</w:t>
      </w:r>
    </w:p>
    <w:bookmarkEnd w:id="26"/>
    <w:bookmarkEnd w:id="27"/>
    <w:bookmarkStart w:id="30" w:name="current-challenges-in-the-sector"/>
    <w:p>
      <w:pPr>
        <w:pStyle w:val="Heading2"/>
      </w:pPr>
      <w:r>
        <w:t xml:space="preserve">4. Current Challenges in the Sector</w:t>
      </w:r>
    </w:p>
    <w:p>
      <w:pPr>
        <w:pStyle w:val="FirstParagraph"/>
      </w:pPr>
      <w:r>
        <w:t xml:space="preserve">Despite the clear benefits of biomedical engineering, several challenges hinder optimal performance in Nigeria Abuja:</w:t>
      </w:r>
    </w:p>
    <w:p>
      <w:pPr>
        <w:numPr>
          <w:ilvl w:val="0"/>
          <w:numId w:val="1001"/>
        </w:numPr>
        <w:pStyle w:val="Compact"/>
      </w:pPr>
      <w:r>
        <w:rPr>
          <w:bCs/>
          <w:b/>
        </w:rPr>
        <w:t xml:space="preserve">Funding Constraints:</w:t>
      </w:r>
    </w:p>
    <w:p>
      <w:pPr>
        <w:pStyle w:val="FirstParagraph"/>
      </w:pPr>
      <w:r>
        <w:t xml:space="preserve">: Establishing Centralized Biomedical Engineering Units. The FCT Ministry of Health should establish centralized maintenance units equipped with advanced diagnostic tools to serve multiple hospitals in Nigeria Abuja.</w:t>
      </w:r>
    </w:p>
    <w:bookmarkStart w:id="28" w:name="public-private-partnerships-ppps"/>
    <w:p>
      <w:pPr>
        <w:pStyle w:val="Heading3"/>
      </w:pPr>
      <w:r>
        <w:t xml:space="preserve">5.2 Public-Private Partnerships (PPPs)</w:t>
      </w:r>
    </w:p>
    <w:p>
      <w:pPr>
        <w:pStyle w:val="FirstParagraph"/>
      </w:pPr>
      <w:r>
        <w:t xml:space="preserve">Collaboration with private biomedical engineering firms can ensure consistent maintenance services for critical equipment, reducing the burden on government resources.</w:t>
      </w:r>
    </w:p>
    <w:bookmarkEnd w:id="28"/>
    <w:bookmarkStart w:id="29" w:name="continuous-professional-development"/>
    <w:p>
      <w:pPr>
        <w:pStyle w:val="Heading3"/>
      </w:pPr>
      <w:r>
        <w:t xml:space="preserve">5.3 Continuous Professional Development</w:t>
      </w:r>
    </w:p>
    <w:p>
      <w:pPr>
        <w:pStyle w:val="FirstParagraph"/>
      </w:pPr>
      <w:r>
        <w:t xml:space="preserve">Frequent workshops and certification programs should be organized for Biomedical Engineers to keep abreast of evolving medical technologies.</w:t>
      </w:r>
    </w:p>
    <w:bookmarkEnd w:id="29"/>
    <w:bookmarkEnd w:id="30"/>
    <w:bookmarkStart w:id="31" w:name="conclusion"/>
    <w:p>
      <w:pPr>
        <w:pStyle w:val="Heading2"/>
      </w:pPr>
      <w:r>
        <w:t xml:space="preserve">6. Conclusion</w:t>
      </w:r>
    </w:p>
    <w:p>
      <w:pPr>
        <w:pStyle w:val="FirstParagraph"/>
      </w:pPr>
      <w:r>
        <w:t xml:space="preserve">The integration of professional biomedical engineering services is not merely a technical necessity but a healthcare imperative in Nigeria Abuja. By empowering the Biomedical Engineer with adequate resources, authority, and training, we can significantly reduce equipment downtime, enhance diagnostic accuracy, and ultimately save lives.</w:t>
      </w:r>
    </w:p>
    <w:p>
      <w:pPr>
        <w:pStyle w:val="BodyText"/>
      </w:pPr>
      <w:r>
        <w:t xml:space="preserve">This Project Report serves as a call to action for stakeholders in the Nigerian health sector to recognize the critical value of biomedical engineering. The future of healthcare delivery in Nigeria Abuja depends on our ability to sustainably manage medical technology through dedicated engineering expertise.</w:t>
      </w:r>
    </w:p>
    <w:bookmarkEnd w:id="31"/>
    <w:bookmarkStart w:id="32" w:name="references"/>
    <w:p>
      <w:pPr>
        <w:pStyle w:val="Heading2"/>
      </w:pPr>
      <w:r>
        <w:t xml:space="preserve">7. References</w:t>
      </w:r>
    </w:p>
    <w:p>
      <w:pPr>
        <w:pStyle w:val="FirstParagraph"/>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Nigeria Abuja</dc:title>
  <dc:creator/>
  <dc:language>en</dc:language>
  <cp:keywords/>
  <dcterms:created xsi:type="dcterms:W3CDTF">2026-07-29T10:11:40Z</dcterms:created>
  <dcterms:modified xsi:type="dcterms:W3CDTF">2026-07-29T10:11:40Z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