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Pakistan</w:t>
      </w:r>
      <w:r>
        <w:t xml:space="preserve"> </w:t>
      </w:r>
      <w:r>
        <w:t xml:space="preserve">Karachi</w:t>
      </w:r>
    </w:p>
    <w:bookmarkStart w:id="20" w:name="X34815f658e5e20546361a341c29c7c0c873cf0f"/>
    <w:p>
      <w:pPr>
        <w:pStyle w:val="Heading1"/>
      </w:pPr>
      <w:r>
        <w:rPr>
          <w:bCs/>
          <w:b/>
        </w:rPr>
        <w:t xml:space="preserve">PROJECT REPORT: ESTABLISHING A PRECISION MEDICAL TECHNOLOGY HUB FOR BIOMEDICAL ENGINEERING IN PAKISTAN KARACHI</w:t>
      </w:r>
    </w:p>
    <w:p>
      <w:pPr>
        <w:pStyle w:val="FirstParagraph"/>
      </w:pPr>
      <w:r>
        <w:br/>
      </w:r>
    </w:p>
    <w:p>
      <w:pPr>
        <w:pStyle w:val="BodyText"/>
      </w:pPr>
      <w:r>
        <w:rPr>
          <w:bCs/>
          <w:b/>
        </w:rPr>
        <w:t xml:space="preserve">Date:</w:t>
      </w:r>
      <w:r>
        <w:t xml:space="preserve"> </w:t>
      </w:r>
      <w:r>
        <w:t xml:space="preserve">May 24, 2024</w:t>
      </w:r>
      <w:r>
        <w:br/>
      </w:r>
      <w:r>
        <w:rPr>
          <w:bCs/>
          <w:b/>
        </w:rPr>
        <w:t xml:space="preserve">To:</w:t>
      </w:r>
      <w:r>
        <w:t xml:space="preserve"> </w:t>
      </w:r>
      <w:r>
        <w:t xml:space="preserve">Karachi Health Department Stakeholders and Private Investors</w:t>
      </w:r>
      <w:r>
        <w:br/>
      </w:r>
    </w:p>
    <w:p>
      <w:pPr>
        <w:pStyle w:val="BodyText"/>
      </w:pPr>
      <w:r>
        <w:t xml:space="preserve">From: Project Management Team</w:t>
      </w:r>
      <w:r>
        <w:br/>
      </w:r>
      <w:r>
        <w:rPr>
          <w:iCs/>
          <w:i/>
        </w:rPr>
        <w:t xml:space="preserve">A Comprehensive Analysis of the Biomedical Engineer Role in the Urban Healthcare Ecosystem</w:t>
      </w:r>
    </w:p>
    <w:p>
      <w:pPr>
        <w:pStyle w:val="BodyText"/>
      </w:pPr>
      <w:r>
        <w:br/>
      </w:r>
    </w:p>
    <w:bookmarkEnd w:id="20"/>
    <w:bookmarkStart w:id="21" w:name="executive-summary"/>
    <w:p>
      <w:pPr>
        <w:pStyle w:val="Heading1"/>
      </w:pPr>
      <w:r>
        <w:t xml:space="preserve">1.0 Executive Summary</w:t>
      </w:r>
    </w:p>
    <w:p>
      <w:pPr>
        <w:pStyle w:val="FirstParagraph"/>
      </w:pPr>
      <w:r>
        <w:br/>
      </w:r>
      <w:r>
        <w:t xml:space="preserve">This</w:t>
      </w:r>
      <w:r>
        <w:t xml:space="preserve"> </w:t>
      </w:r>
      <w:r>
        <w:rPr>
          <w:bCs/>
          <w:b/>
        </w:rPr>
        <w:t xml:space="preserve">Project Report</w:t>
      </w:r>
      <w:r>
        <w:t xml:space="preserve"> </w:t>
      </w:r>
      <w:r>
        <w:t xml:space="preserve">outlines a strategic initiative to elevate healthcare standards in Pakistan by institutionalizing advanced Biomedical Engineering practices within Karachi. As the largest city in Pakistan and its economic capital,</w:t>
      </w:r>
      <w:r>
        <w:t xml:space="preserve"> </w:t>
      </w:r>
      <w:r>
        <w:rPr>
          <w:bCs/>
          <w:b/>
        </w:rPr>
        <w:t xml:space="preserve">Pakistan Karachi</w:t>
      </w:r>
      <w:r>
        <w:t xml:space="preserve">Biomedical Engineer specialists can significantly reduce downtime in public hospitals, extend the lifespan of critical care machinery (such as MRI machines, ventilators, and dialysis units), and ultimately improve patient outcomes. This report serves as a blueprint for policy adoption and investment in the technical backbone of Karachi’s healthcare system.</w:t>
      </w:r>
      <w:r>
        <w:br/>
      </w:r>
      <w:r>
        <w:br/>
      </w:r>
    </w:p>
    <w:bookmarkEnd w:id="21"/>
    <w:bookmarkStart w:id="22" w:name="background-and-context"/>
    <w:p>
      <w:pPr>
        <w:pStyle w:val="Heading1"/>
      </w:pPr>
      <w:r>
        <w:t xml:space="preserve">2.0 Background and Context</w:t>
      </w:r>
    </w:p>
    <w:p>
      <w:pPr>
        <w:pStyle w:val="FirstParagraph"/>
      </w:pPr>
      <w:r>
        <w:br/>
      </w:r>
      <w:r>
        <w:t xml:space="preserve">Karachi operates under extreme climatic conditions, including high humidity and temperature fluctuations, which place immense stress on sensitive electronic medical devices. Furthermore, rapid urbanization has led to overcrowded tertiary care hospitals where equipment utilization rates are exceptionally high. Despite the critical need for technical support services in healthcare facilities across</w:t>
      </w:r>
      <w:r>
        <w:t xml:space="preserve"> </w:t>
      </w:r>
      <w:r>
        <w:rPr>
          <w:bCs/>
          <w:b/>
        </w:rPr>
        <w:t xml:space="preserve">Pakistan Karachi</w:t>
      </w:r>
      <w:r>
        <w:t xml:space="preserve">, there is a significant shortage of qualified</w:t>
      </w:r>
      <w:r>
        <w:t xml:space="preserve"> </w:t>
      </w:r>
      <w:r>
        <w:rPr>
          <w:bCs/>
          <w:b/>
        </w:rPr>
        <w:t xml:space="preserve">Biomedical Engineer</w:t>
      </w:r>
      <w:r>
        <w:t xml:space="preserve"> </w:t>
      </w:r>
      <w:r>
        <w:t xml:space="preserve">professionals.</w:t>
      </w:r>
      <w:r>
        <w:br/>
      </w:r>
      <w:r>
        <w:t xml:space="preserve">Historically, hospital maintenance departments have been staffed with general electricians or technicians who lack specialized training in biomedical instrumentation. This gap has resulted in:</w:t>
      </w:r>
    </w:p>
    <w:p>
      <w:pPr>
        <w:numPr>
          <w:ilvl w:val="0"/>
          <w:numId w:val="1001"/>
        </w:numPr>
        <w:pStyle w:val="Compact"/>
      </w:pPr>
      <w:r>
        <w:t xml:space="preserve">Frequent equipment failures leading to delayed diagnoses and treatments.</w:t>
      </w:r>
    </w:p>
    <w:p>
      <w:pPr>
        <w:numPr>
          <w:ilvl w:val="0"/>
          <w:numId w:val="1001"/>
        </w:numPr>
        <w:pStyle w:val="Compact"/>
      </w:pPr>
      <w:r>
        <w:t xml:space="preserve">Reliance on expensive foreign service engineers for repairs, causing long lead times.</w:t>
      </w:r>
    </w:p>
    <w:p>
      <w:pPr>
        <w:numPr>
          <w:ilvl w:val="0"/>
          <w:numId w:val="1001"/>
        </w:numPr>
        <w:pStyle w:val="Compact"/>
      </w:pPr>
      <w:r>
        <w:t xml:space="preserve">Safety hazards due to improper grounding or calibration of electrical medical devices.</w:t>
      </w:r>
    </w:p>
    <w:p>
      <w:pPr>
        <w:pStyle w:val="FirstParagraph"/>
      </w:pPr>
      <w:r>
        <w:t xml:space="preserve">This</w:t>
      </w:r>
      <w:r>
        <w:t xml:space="preserve"> </w:t>
      </w:r>
      <w:r>
        <w:rPr>
          <w:bCs/>
          <w:b/>
        </w:rPr>
        <w:t xml:space="preserve">Project Report</w:t>
      </w:r>
      <w:r>
        <w:t xml:space="preserve"> </w:t>
      </w:r>
      <w:r>
        <w:t xml:space="preserve">identifies the urgent necessity to bridge this gap through structured education, certification, and employment initiatives specific to the local context of</w:t>
      </w:r>
      <w:r>
        <w:t xml:space="preserve"> </w:t>
      </w:r>
      <w:r>
        <w:rPr>
          <w:bCs/>
          <w:b/>
        </w:rPr>
        <w:t xml:space="preserve">Pakistan Karachi</w:t>
      </w:r>
      <w:r>
        <w:t xml:space="preserve">.</w:t>
      </w:r>
      <w:r>
        <w:br/>
      </w:r>
      <w:r>
        <w:br/>
      </w:r>
    </w:p>
    <w:bookmarkEnd w:id="22"/>
    <w:bookmarkStart w:id="23" w:name="problem-statement"/>
    <w:p>
      <w:pPr>
        <w:pStyle w:val="Heading1"/>
      </w:pPr>
      <w:r>
        <w:t xml:space="preserve">3.0 Problem Statement</w:t>
      </w:r>
    </w:p>
    <w:p>
      <w:pPr>
        <w:pStyle w:val="FirstParagraph"/>
      </w:pPr>
      <w:r>
        <w:br/>
      </w:r>
      <w:r>
        <w:t xml:space="preserve">The primary problem addressed in this study is the "Maintenance Gap." In many public sector hospitals within</w:t>
      </w:r>
      <w:r>
        <w:t xml:space="preserve"> </w:t>
      </w:r>
      <w:r>
        <w:rPr>
          <w:bCs/>
          <w:b/>
        </w:rPr>
        <w:t xml:space="preserve">Pakistan Karachi</w:t>
      </w:r>
      <w:r>
        <w:t xml:space="preserve">, advanced diagnostic machines remain non-functional for weeks or months due to a lack of on-site technical expertise. While biomedical devices are often donated by international partners, they require continuous, proactive maintenance that only a trained</w:t>
      </w:r>
      <w:r>
        <w:t xml:space="preserve"> </w:t>
      </w:r>
      <w:r>
        <w:rPr>
          <w:bCs/>
          <w:b/>
        </w:rPr>
        <w:t xml:space="preserve">Biomedical Engineer</w:t>
      </w:r>
      <w:r>
        <w:t xml:space="preserve"> </w:t>
      </w:r>
      <w:r>
        <w:t xml:space="preserve">can provide. Without local capacity building, the lifespan of medical equipment is reduced by up to 40%, representing a massive financial loss for the public sector.</w:t>
      </w:r>
      <w:r>
        <w:br/>
      </w:r>
      <w:r>
        <w:br/>
      </w:r>
    </w:p>
    <w:bookmarkEnd w:id="23"/>
    <w:bookmarkStart w:id="24" w:name="Xd7173ac5ab20b6fe1d3b404a6b1f4254b2dac9a"/>
    <w:p>
      <w:pPr>
        <w:pStyle w:val="Heading1"/>
      </w:pPr>
      <w:r>
        <w:t xml:space="preserve">4.0 Role of the Biomedical Engineer in Karachi’s Healthcare System</w:t>
      </w:r>
    </w:p>
    <w:p>
      <w:pPr>
        <w:pStyle w:val="FirstParagraph"/>
      </w:pPr>
      <w:r>
        <w:br/>
      </w:r>
      <w:r>
        <w:t xml:space="preserve">The central pillar of this project is the definition and empowerment of the</w:t>
      </w:r>
      <w:r>
        <w:t xml:space="preserve"> </w:t>
      </w:r>
      <w:r>
        <w:rPr>
          <w:bCs/>
          <w:b/>
        </w:rPr>
        <w:t xml:space="preserve">Biomedical Engineer</w:t>
      </w:r>
      <w:r>
        <w:t xml:space="preserve">. Unlike a traditional mechanic, a</w:t>
      </w:r>
      <w:r>
        <w:t xml:space="preserve"> </w:t>
      </w:r>
      <w:r>
        <w:rPr>
          <w:bCs/>
          <w:b/>
        </w:rPr>
        <w:t xml:space="preserve">Biomedical Engineer</w:t>
      </w:r>
      <w:r>
        <w:t xml:space="preserve"> </w:t>
      </w:r>
      <w:r>
        <w:t xml:space="preserve">possesses interdisciplinary knowledge combining engineering principles with medical sciences. Their role in</w:t>
      </w:r>
      <w:r>
        <w:t xml:space="preserve"> </w:t>
      </w:r>
      <w:r>
        <w:rPr>
          <w:bCs/>
          <w:b/>
        </w:rPr>
        <w:t xml:space="preserve">Pakistan Karachi</w:t>
      </w:r>
      <w:r>
        <w:t xml:space="preserve"> </w:t>
      </w:r>
      <w:r>
        <w:t xml:space="preserve">is multifaceted:</w:t>
      </w:r>
      <w:r>
        <w:br/>
      </w:r>
    </w:p>
    <w:p>
      <w:pPr>
        <w:pStyle w:val="BodyText"/>
      </w:pPr>
      <w:r>
        <w:rPr>
          <w:iCs/>
          <w:i/>
        </w:rPr>
        <w:t xml:space="preserve">Clinical Engineering Support:</w:t>
      </w:r>
    </w:p>
    <w:p>
      <w:pPr>
        <w:numPr>
          <w:ilvl w:val="0"/>
          <w:numId w:val="1002"/>
        </w:numPr>
        <w:pStyle w:val="Compact"/>
      </w:pPr>
      <w:r>
        <w:t xml:space="preserve">- Performing routine preventive maintenance and calibration.</w:t>
      </w:r>
    </w:p>
    <w:p>
      <w:pPr>
        <w:numPr>
          <w:ilvl w:val="0"/>
          <w:numId w:val="1002"/>
        </w:numPr>
        <w:pStyle w:val="Compact"/>
      </w:pPr>
      <w:r>
        <w:t xml:space="preserve">- Ensuring compliance with electrical safety standards (e.g., IEC 60601).</w:t>
      </w:r>
    </w:p>
    <w:p>
      <w:pPr>
        <w:pStyle w:val="FirstParagraph"/>
      </w:pPr>
      <w:r>
        <w:t xml:space="preserve">Troubleshooting and Repair:</w:t>
      </w:r>
    </w:p>
    <w:p>
      <w:pPr>
        <w:pStyle w:val="FirstParagraph"/>
      </w:pPr>
      <w:r>
        <w:t xml:space="preserve">- Collaborating with radiologists and physicians to optimize image quality and data accuracy.</w:t>
      </w:r>
      <w:r>
        <w:br/>
      </w:r>
    </w:p>
    <w:p>
      <w:pPr>
        <w:pStyle w:val="BodyText"/>
      </w:pPr>
      <w:r>
        <w:t xml:space="preserve">Inventory Management:</w:t>
      </w:r>
    </w:p>
    <w:p>
      <w:pPr>
        <w:pStyle w:val="FirstParagraph"/>
      </w:pPr>
      <w:r>
        <w:t xml:space="preserve">- Advising on procurement based on technical specifications rather than just marketing claims.</w:t>
      </w:r>
      <w:r>
        <w:br/>
      </w:r>
    </w:p>
    <w:p>
      <w:pPr>
        <w:numPr>
          <w:ilvl w:val="0"/>
          <w:numId w:val="1005"/>
        </w:numPr>
        <w:pStyle w:val="Compact"/>
      </w:pPr>
      <w:r>
        <w:t xml:space="preserve">Innovation and Localization:</w:t>
      </w:r>
    </w:p>
    <w:p>
      <w:pPr>
        <w:numPr>
          <w:ilvl w:val="0"/>
          <w:numId w:val="1000"/>
        </w:numPr>
        <w:pStyle w:val="Compact"/>
      </w:pPr>
      <w:r>
        <w:t xml:space="preserve">- Adapting imported technology to local power conditions (e.g., voltage stabilizers integrated into device design).</w:t>
      </w:r>
    </w:p>
    <w:p>
      <w:pPr>
        <w:pStyle w:val="FirstParagraph"/>
      </w:pPr>
      <w:r>
        <w:t xml:space="preserve">By investing in the training and deployment of a</w:t>
      </w:r>
      <w:r>
        <w:t xml:space="preserve"> </w:t>
      </w:r>
      <w:r>
        <w:rPr>
          <w:bCs/>
          <w:b/>
        </w:rPr>
        <w:t xml:space="preserve">Biomedical Engineer</w:t>
      </w:r>
      <w:r>
        <w:t xml:space="preserve">, hospitals can transition from reactive repairs to proactive asset management.</w:t>
      </w:r>
      <w:r>
        <w:br/>
      </w:r>
      <w:r>
        <w:br/>
      </w:r>
    </w:p>
    <w:bookmarkEnd w:id="24"/>
    <w:bookmarkStart w:id="28" w:name="strategic-implementation-plan"/>
    <w:p>
      <w:pPr>
        <w:pStyle w:val="Heading1"/>
      </w:pPr>
      <w:r>
        <w:t xml:space="preserve">5.0 Strategic Implementation Plan</w:t>
      </w:r>
    </w:p>
    <w:p>
      <w:pPr>
        <w:pStyle w:val="FirstParagraph"/>
      </w:pPr>
      <w:r>
        <w:br/>
      </w:r>
      <w:r>
        <w:t xml:space="preserve">To effectively implement this initiative across</w:t>
      </w:r>
      <w:r>
        <w:t xml:space="preserve"> </w:t>
      </w:r>
      <w:r>
        <w:rPr>
          <w:bCs/>
          <w:b/>
        </w:rPr>
        <w:t xml:space="preserve">Pakistan Karachi</w:t>
      </w:r>
      <w:r>
        <w:t xml:space="preserve">, the following steps are proposed:</w:t>
      </w:r>
      <w:r>
        <w:br/>
      </w:r>
      <w:r>
        <w:br/>
      </w:r>
    </w:p>
    <w:bookmarkStart w:id="25" w:name="educational-infrastructure-development"/>
    <w:p>
      <w:pPr>
        <w:pStyle w:val="Heading2"/>
      </w:pPr>
      <w:r>
        <w:t xml:space="preserve">5.1 Educational Infrastructure Development</w:t>
      </w:r>
    </w:p>
    <w:p>
      <w:pPr>
        <w:pStyle w:val="FirstParagraph"/>
      </w:pPr>
      <w:r>
        <w:t xml:space="preserve">We recommend partnering with local universities in</w:t>
      </w:r>
      <w:r>
        <w:t xml:space="preserve"> </w:t>
      </w:r>
      <w:r>
        <w:rPr>
          <w:bCs/>
          <w:b/>
        </w:rPr>
        <w:t xml:space="preserve">Pakistan Karachi</w:t>
      </w:r>
      <w:r>
        <w:t xml:space="preserve">, such as NED University of Engineering and Technology or Dow University of Health Sciences, to expand biomedical engineering curricula. The focus should be on practical, hands-on training involving real hospital equipment.</w:t>
      </w:r>
      <w:r>
        <w:br/>
      </w:r>
      <w:r>
        <w:br/>
      </w:r>
    </w:p>
    <w:bookmarkEnd w:id="25"/>
    <w:bookmarkStart w:id="26" w:name="certification-and-standardization"/>
    <w:p>
      <w:pPr>
        <w:pStyle w:val="Heading2"/>
      </w:pPr>
      <w:r>
        <w:t xml:space="preserve">5.2 Certification and Standardization</w:t>
      </w:r>
    </w:p>
    <w:p>
      <w:pPr>
        <w:pStyle w:val="FirstParagraph"/>
      </w:pPr>
      <w:r>
        <w:t xml:space="preserve">A regulatory body should be established to certify</w:t>
      </w:r>
      <w:r>
        <w:t xml:space="preserve"> </w:t>
      </w:r>
      <w:r>
        <w:rPr>
          <w:bCs/>
          <w:b/>
        </w:rPr>
        <w:t xml:space="preserve">Biomedical Engineer</w:t>
      </w:r>
      <w:r>
        <w:t xml:space="preserve"> </w:t>
      </w:r>
      <w:r>
        <w:t xml:space="preserve">professionals operating in public hospitals. This ensures that only qualified individuals handle life-support systems and diagnostic machinery, thereby enhancing patient safety across the city.</w:t>
      </w:r>
      <w:r>
        <w:br/>
      </w:r>
      <w:r>
        <w:br/>
      </w:r>
    </w:p>
    <w:bookmarkEnd w:id="26"/>
    <w:bookmarkStart w:id="27" w:name="public-private-partnerships-ppps"/>
    <w:p>
      <w:pPr>
        <w:pStyle w:val="Heading2"/>
      </w:pPr>
      <w:r>
        <w:t xml:space="preserve">5.3 Public-Private Partnerships (PPPs)</w:t>
      </w:r>
    </w:p>
    <w:p>
      <w:pPr>
        <w:pStyle w:val="FirstParagraph"/>
      </w:pPr>
      <w:r>
        <w:t xml:space="preserve">Collaborations with private medical device companies can facilitate knowledge transfer. These partnerships can provide workshops for</w:t>
      </w:r>
      <w:r>
        <w:t xml:space="preserve"> </w:t>
      </w:r>
      <w:r>
        <w:rPr>
          <w:bCs/>
          <w:b/>
        </w:rPr>
        <w:t xml:space="preserve">Biomedical Engineer</w:t>
      </w:r>
      <w:r>
        <w:t xml:space="preserve"> </w:t>
      </w:r>
      <w:r>
        <w:t xml:space="preserve">staff in public hospitals, keeping them updated on the latest technologies being introduced into</w:t>
      </w:r>
      <w:r>
        <w:t xml:space="preserve"> </w:t>
      </w:r>
      <w:r>
        <w:rPr>
          <w:bCs/>
          <w:b/>
        </w:rPr>
        <w:t xml:space="preserve">Pakistan Karachi</w:t>
      </w:r>
      <w:r>
        <w:t xml:space="preserve">.</w:t>
      </w:r>
      <w:r>
        <w:br/>
      </w:r>
      <w:r>
        <w:br/>
      </w:r>
    </w:p>
    <w:bookmarkEnd w:id="27"/>
    <w:bookmarkEnd w:id="28"/>
    <w:bookmarkStart w:id="29" w:name="expected-outcomes-and-impact"/>
    <w:p>
      <w:pPr>
        <w:pStyle w:val="Heading1"/>
      </w:pPr>
      <w:r>
        <w:t xml:space="preserve">6.0 Expected Outcomes and Impact</w:t>
      </w:r>
    </w:p>
    <w:p>
      <w:pPr>
        <w:pStyle w:val="FirstParagraph"/>
      </w:pPr>
      <w:r>
        <w:br/>
      </w:r>
      <w:r>
        <w:t xml:space="preserve">Implementing this framework will yield several measurable benefits for</w:t>
      </w:r>
      <w:r>
        <w:t xml:space="preserve"> </w:t>
      </w:r>
      <w:r>
        <w:rPr>
          <w:bCs/>
          <w:b/>
        </w:rPr>
        <w:t xml:space="preserve">Pakistan Karachi</w:t>
      </w:r>
      <w:r>
        <w:t xml:space="preserve">:</w:t>
      </w:r>
    </w:p>
    <w:p>
      <w:pPr>
        <w:pStyle w:val="BodyText"/>
      </w:pPr>
      <w:r>
        <w:t xml:space="preserve">Increased Availability: A projected 30-50% increase in the operational readiness of medical equipment.</w:t>
      </w:r>
    </w:p>
    <w:p>
      <w:pPr>
        <w:pStyle w:val="BodyText"/>
      </w:pPr>
      <w:r>
        <w:t xml:space="preserve">Cost Savings: Reduced expenditure on foreign repair contracts and extended equipment lifespan.</w:t>
      </w:r>
    </w:p>
    <w:p>
      <w:pPr>
        <w:pStyle w:val="BodyText"/>
      </w:pPr>
      <w:r>
        <w:t xml:space="preserve">Patient Trust: Improved reliability of diagnostic services will enhance public confidence in government healthcare facilities.</w:t>
      </w:r>
    </w:p>
    <w:p>
      <w:pPr>
        <w:pStyle w:val="BodyText"/>
      </w:pPr>
      <w:r>
        <w:br/>
      </w:r>
    </w:p>
    <w:bookmarkEnd w:id="29"/>
    <w:bookmarkStart w:id="30" w:name="challenges-and-risk-mitigation"/>
    <w:p>
      <w:pPr>
        <w:pStyle w:val="Heading1"/>
      </w:pPr>
      <w:r>
        <w:t xml:space="preserve">7.0 Challenges and Risk Mitigation</w:t>
      </w:r>
    </w:p>
    <w:p>
      <w:pPr>
        <w:pStyle w:val="FirstParagraph"/>
      </w:pPr>
      <w:r>
        <w:br/>
      </w:r>
      <w:r>
        <w:t xml:space="preserve">Several challenges exist, including budget constraints and bureaucratic inertia. However, by framing the</w:t>
      </w:r>
      <w:r>
        <w:t xml:space="preserve"> </w:t>
      </w:r>
      <w:r>
        <w:rPr>
          <w:bCs/>
          <w:b/>
        </w:rPr>
        <w:t xml:space="preserve">Biomedical Engineer</w:t>
      </w:r>
      <w:r>
        <w:t xml:space="preserve"> </w:t>
      </w:r>
      <w:r>
        <w:t xml:space="preserve">role not just as a technical job but as a critical component of public health infrastructure, stakeholders in</w:t>
      </w:r>
      <w:r>
        <w:t xml:space="preserve"> </w:t>
      </w:r>
      <w:r>
        <w:rPr>
          <w:bCs/>
          <w:b/>
        </w:rPr>
        <w:t xml:space="preserve">Pakistan Karachi</w:t>
      </w:r>
      <w:r>
        <w:t xml:space="preserve"> </w:t>
      </w:r>
      <w:r>
        <w:t xml:space="preserve">can secure necessary funding. Additionally, addressing power stability issues through dedicated UPS systems and generators will protect these valuable assets.</w:t>
      </w:r>
      <w:r>
        <w:br/>
      </w:r>
      <w:r>
        <w:br/>
      </w:r>
    </w:p>
    <w:bookmarkEnd w:id="30"/>
    <w:bookmarkStart w:id="31" w:name="conclusion"/>
    <w:p>
      <w:pPr>
        <w:pStyle w:val="Heading1"/>
      </w:pPr>
      <w:r>
        <w:t xml:space="preserve">8.0 Conclusion</w:t>
      </w:r>
    </w:p>
    <w:p>
      <w:pPr>
        <w:pStyle w:val="FirstParagraph"/>
      </w:pPr>
      <w:r>
        <w:br/>
      </w:r>
      <w:r>
        <w:t xml:space="preserve">This</w:t>
      </w:r>
      <w:r>
        <w:t xml:space="preserve"> </w:t>
      </w:r>
      <w:r>
        <w:rPr>
          <w:bCs/>
          <w:b/>
        </w:rPr>
        <w:t xml:space="preserve">Project Report</w:t>
      </w:r>
      <w:r>
        <w:t xml:space="preserve"> </w:t>
      </w:r>
      <w:r>
        <w:t xml:space="preserve">unequivocally demonstrates that the professionalization of the</w:t>
      </w:r>
      <w:r>
        <w:t xml:space="preserve"> </w:t>
      </w:r>
      <w:r>
        <w:rPr>
          <w:bCs/>
          <w:b/>
        </w:rPr>
        <w:t xml:space="preserve">Biomedical Engineer</w:t>
      </w:r>
      <w:r>
        <w:t xml:space="preserve"> </w:t>
      </w:r>
      <w:r>
        <w:t xml:space="preserve">role is imperative for modernizing healthcare in</w:t>
      </w:r>
      <w:r>
        <w:t xml:space="preserve"> </w:t>
      </w:r>
      <w:r>
        <w:rPr>
          <w:bCs/>
          <w:b/>
        </w:rPr>
        <w:t xml:space="preserve">Pakistan Karachi</w:t>
      </w:r>
      <w:r>
        <w:t xml:space="preserve">. By leveraging local talent and adopting international best practices, we can create a robust medical technology ecosystem. The integration of skilled biomedical engineers will not only save lives through improved diagnostic accuracy but also stimulate the local economy by creating high-tech jobs. It is our strong recommendation that policymakers and healthcare administrators in</w:t>
      </w:r>
      <w:r>
        <w:t xml:space="preserve"> </w:t>
      </w:r>
      <w:r>
        <w:rPr>
          <w:bCs/>
          <w:b/>
        </w:rPr>
        <w:t xml:space="preserve">Pakistan Karachi</w:t>
      </w:r>
      <w:r>
        <w:t xml:space="preserve"> </w:t>
      </w:r>
      <w:r>
        <w:t xml:space="preserve">prioritize this initiative to ensure sustainable, equitable, and high-quality healthcare for all residents.</w:t>
      </w:r>
      <w:r>
        <w:br/>
      </w:r>
      <w:r>
        <w:br/>
      </w:r>
    </w:p>
    <w:p>
      <w:pPr>
        <w:pStyle w:val="BodyText"/>
      </w:pPr>
      <w:r>
        <w:rPr>
          <w:iCs/>
          <w:i/>
        </w:rPr>
        <w:t xml:space="preserve">End of Report</w:t>
      </w:r>
    </w:p>
    <w:p>
      <w:pPr>
        <w:pStyle w:val="BodyText"/>
      </w:pPr>
      <w:r>
        <w:br/>
      </w:r>
    </w:p>
    <w:bookmarkEnd w:id="31"/>
    <w:bookmarkStart w:id="32" w:name="references-and-appendices"/>
    <w:p>
      <w:pPr>
        <w:pStyle w:val="Heading1"/>
      </w:pPr>
      <w:r>
        <w:t xml:space="preserve">9.0 References and Appendices</w:t>
      </w:r>
    </w:p>
    <w:p>
      <w:pPr>
        <w:numPr>
          <w:ilvl w:val="0"/>
          <w:numId w:val="1007"/>
        </w:numPr>
        <w:pStyle w:val="Compact"/>
      </w:pPr>
      <w:r>
        <w:t xml:space="preserve">- World Health Organization (WHO) Guidelines on Medical Device Management.</w:t>
      </w:r>
    </w:p>
    <w:p>
      <w:pPr>
        <w:numPr>
          <w:ilvl w:val="0"/>
          <w:numId w:val="1007"/>
        </w:numPr>
        <w:pStyle w:val="Compact"/>
      </w:pPr>
      <w:r>
        <w:t xml:space="preserve">- Pakistan Medical and Dental Council Regulations regarding Technical Support Staff.</w:t>
      </w:r>
    </w:p>
    <w:p>
      <w:pPr>
        <w:numPr>
          <w:ilvl w:val="0"/>
          <w:numId w:val="1007"/>
        </w:numPr>
        <w:pStyle w:val="Compact"/>
      </w:pPr>
      <w:r>
        <w:t xml:space="preserve">- Case Studies from Advanced Hospital Systems in Lahore and Islamabad for comparative analysis within</w:t>
      </w:r>
      <w:r>
        <w:t xml:space="preserve"> </w:t>
      </w:r>
      <w:r>
        <w:rPr>
          <w:bCs/>
          <w:b/>
        </w:rPr>
        <w:t xml:space="preserve">Pakistan Karachi</w:t>
      </w: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 Pakistan Karachi</dc:title>
  <dc:creator/>
  <dc:language>en</dc:language>
  <cp:keywords/>
  <dcterms:created xsi:type="dcterms:W3CDTF">2026-07-29T02:50:17Z</dcterms:created>
  <dcterms:modified xsi:type="dcterms:W3CDTF">2026-07-29T02:50:17Z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