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2966ff5c1c79e84ced502e42d6d941f61c89d2e"/>
    <w:p>
      <w:pPr>
        <w:pStyle w:val="Heading1"/>
      </w:pPr>
      <w:r>
        <w:t xml:space="preserve">Project Report: Biomedical Engineer in Russia Saint Petersburg</w:t>
      </w:r>
    </w:p>
    <w:p>
      <w:pPr>
        <w:pStyle w:val="FirstParagraph"/>
      </w:pPr>
      <w:r>
        <w:rPr>
          <w:bCs/>
          <w:b/>
        </w:rPr>
        <w:t xml:space="preserve">Date:</w:t>
      </w:r>
      <w:r>
        <w:t xml:space="preserve"> </w:t>
      </w:r>
      <w:r>
        <w:t xml:space="preserve">October 26, 2023</w:t>
      </w:r>
      <w:r>
        <w:br/>
      </w:r>
      <w:r>
        <w:rPr>
          <w:bCs/>
          <w:b/>
        </w:rPr>
        <w:t xml:space="preserve">To:</w:t>
      </w:r>
      <w:r>
        <w:t xml:space="preserve">: Project Stakeholders and Healthcare Administration Board</w:t>
      </w:r>
      <w:r>
        <w:br/>
      </w:r>
      <w:r>
        <w:rPr>
          <w:bCs/>
          <w:b/>
        </w:rPr>
        <w:t xml:space="preserve">From:</w:t>
      </w:r>
      <w:r>
        <w:t xml:space="preserve">: Strategic Planning Department</w:t>
      </w:r>
      <w:r>
        <w:br/>
      </w:r>
    </w:p>
    <w:p>
      <w:pPr>
        <w:pStyle w:val="BodyText"/>
      </w:pPr>
      <w:r>
        <w:t xml:space="preserve">Subject: Comprehensive Analysis of the Biomedical Engineer Role within the Russia Saint Petersburg Healthcare Infrastructure</w:t>
      </w:r>
    </w:p>
    <w:bookmarkStart w:id="20" w:name="executive-summary"/>
    <w:p>
      <w:pPr>
        <w:pStyle w:val="Heading2"/>
      </w:pPr>
      <w:r>
        <w:t xml:space="preserve">. Executive Summary</w:t>
      </w:r>
    </w:p>
    <w:p>
      <w:pPr>
        <w:pStyle w:val="FirstParagraph"/>
      </w:pPr>
      <w:r>
        <w:t xml:space="preserve">.</w:t>
      </w:r>
    </w:p>
    <w:p>
      <w:pPr>
        <w:pStyle w:val="BodyText"/>
      </w:pPr>
      <w:r>
        <w:t xml:space="preserve">This project report aims to provide a detailed examination of the role, responsibilities, and strategic importance of a</w:t>
      </w:r>
      <w:r>
        <w:t xml:space="preserve"> </w:t>
      </w:r>
      <w:r>
        <w:rPr>
          <w:bCs/>
          <w:b/>
        </w:rPr>
        <w:t xml:space="preserve">Biomedical Engineer</w:t>
      </w:r>
      <w:r>
        <w:t xml:space="preserve"> </w:t>
      </w:r>
      <w:r>
        <w:t xml:space="preserve">operating within the specific context of</w:t>
      </w:r>
      <w:r>
        <w:t xml:space="preserve"> </w:t>
      </w:r>
      <w:r>
        <w:rPr>
          <w:bCs/>
          <w:b/>
        </w:rPr>
        <w:t xml:space="preserve">Russia Saint Petersburg</w:t>
      </w:r>
      <w:r>
        <w:t xml:space="preserve">. As healthcare technology evolves globally, regional hubs like Russia Saint Petersburg are becoming increasingly critical in adopting advanced medical instrumentation. This document outlines how integrating specialized engineering expertise can enhance patient care outcomes, optimize hospital operations, and align with national health standards.</w:t>
      </w:r>
    </w:p>
    <w:p>
      <w:pPr>
        <w:pStyle w:val="BodyText"/>
      </w:pPr>
      <w:r>
        <w:t xml:space="preserve">The primary objective of this report is to demonstrate why the presence of a qualified Biomedical Engineer is not merely an operational support function but a strategic imperative for modern medical facilities in</w:t>
      </w:r>
      <w:r>
        <w:t xml:space="preserve"> </w:t>
      </w:r>
      <w:r>
        <w:rPr>
          <w:bCs/>
          <w:b/>
        </w:rPr>
        <w:t xml:space="preserve">Russia Saint Petersburg</w:t>
      </w:r>
      <w:r>
        <w:t xml:space="preserve">. By leveraging local engineering talent alongside international best practices, institutions can ensure sustainable technological integration and regulatory compliance.</w:t>
      </w:r>
    </w:p>
    <w:bookmarkEnd w:id="20"/>
    <w:bookmarkStart w:id="21" w:name="X42f6a5682b7d8df078d93fd7348313e558676c7"/>
    <w:p>
      <w:pPr>
        <w:pStyle w:val="Heading2"/>
      </w:pPr>
      <w:r>
        <w:t xml:space="preserve">1. Introduction: The Context of Russia Saint Petersburg</w:t>
      </w:r>
    </w:p>
    <w:p>
      <w:pPr>
        <w:pStyle w:val="FirstParagraph"/>
      </w:pPr>
      <w:r>
        <w:t xml:space="preserve">.</w:t>
      </w:r>
    </w:p>
    <w:p>
      <w:pPr>
        <w:pStyle w:val="BodyText"/>
      </w:pPr>
      <w:r>
        <w:rPr>
          <w:bCs/>
          <w:b/>
        </w:rPr>
        <w:t xml:space="preserve">Russia Saint Petersburg</w:t>
      </w:r>
      <w:r>
        <w:t xml:space="preserve"> </w:t>
      </w:r>
      <w:r>
        <w:t xml:space="preserve">stands as one of the most significant cultural and scientific centers in Eastern Europe. Historically known for its strong foundation in mathematics, physics, and engineering, the city boasts a robust technical education system that produces highly skilled graduates annually. However, there exists a gap between traditional engineering education and the specialized demands of modern healthcare technology.</w:t>
      </w:r>
    </w:p>
    <w:p>
      <w:pPr>
        <w:pStyle w:val="BodyText"/>
      </w:pPr>
      <w:r>
        <w:t xml:space="preserve">In recent years,</w:t>
      </w:r>
      <w:r>
        <w:rPr>
          <w:bCs/>
          <w:b/>
        </w:rPr>
        <w:t xml:space="preserve">Russia Saint Petersburg</w:t>
      </w:r>
      <w:r>
        <w:t xml:space="preserve"> </w:t>
      </w:r>
      <w:r>
        <w:t xml:space="preserve">has seen significant investment in its medical infrastructure. Hospitals are upgrading from analog systems to digital networks, requiring sophisticated maintenance protocols. The integration of artificial intelligence (AI) in diagnostics, robotic surgery assistance, and advanced imaging modalities requires professionals who understand both biological systems and engineering principles.</w:t>
      </w:r>
    </w:p>
    <w:p>
      <w:pPr>
        <w:pStyle w:val="BodyText"/>
      </w:pPr>
      <w:r>
        <w:t xml:space="preserve">This report highlights why a dedicated</w:t>
      </w:r>
      <w:r>
        <w:t xml:space="preserve"> </w:t>
      </w:r>
      <w:r>
        <w:rPr>
          <w:bCs/>
          <w:b/>
        </w:rPr>
        <w:t xml:space="preserve">Biomedical Engineer</w:t>
      </w:r>
      <w:r>
        <w:t xml:space="preserve"> </w:t>
      </w:r>
      <w:r>
        <w:t xml:space="preserve">is essential to bridge this gap effectively within the unique socio-economic landscape of</w:t>
      </w:r>
      <w:r>
        <w:t xml:space="preserve"> </w:t>
      </w:r>
      <w:r>
        <w:rPr>
          <w:bCs/>
          <w:b/>
        </w:rPr>
        <w:t xml:space="preserve">Russia Saint Petersburg</w:t>
      </w:r>
      <w:r>
        <w:t xml:space="preserve">.</w:t>
      </w:r>
    </w:p>
    <w:p>
      <w:pPr>
        <w:pStyle w:val="BodyText"/>
      </w:pPr>
      <w:r>
        <w:t xml:space="preserve">.</w:t>
      </w:r>
    </w:p>
    <w:bookmarkEnd w:id="21"/>
    <w:bookmarkStart w:id="22" w:name="Xda2340f6f993ee4b8d59694ca140c33f1608e13"/>
    <w:p>
      <w:pPr>
        <w:pStyle w:val="Heading2"/>
      </w:pPr>
      <w:r>
        <w:t xml:space="preserve">. Role Definition and Core Responsibilities.</w:t>
      </w:r>
    </w:p>
    <w:p>
      <w:pPr>
        <w:pStyle w:val="FirstParagraph"/>
      </w:pPr>
      <w:r>
        <w:t xml:space="preserve">.</w:t>
      </w:r>
      <w:r>
        <w:t xml:space="preserve"> </w:t>
      </w:r>
      <w:r>
        <w:t xml:space="preserve">A Biomedical Engineer serves as the critical link between clinical staff and technical systems. Their duties extend far beyond simple repairs; they involve lifecycle management, regulatory compliance, and innovation facilitation. Key responsibilities include:</w:t>
      </w:r>
    </w:p>
    <w:p>
      <w:pPr>
        <w:numPr>
          <w:ilvl w:val="0"/>
          <w:numId w:val="1001"/>
        </w:numPr>
        <w:pStyle w:val="Compact"/>
      </w:pPr>
      <w:r>
        <w:rPr>
          <w:bCs/>
          <w:b/>
        </w:rPr>
        <w:t xml:space="preserve">Maintenance &amp; Calibration:</w:t>
      </w:r>
      <w:r>
        <w:t xml:space="preserve"> </w:t>
      </w:r>
      <w:r>
        <w:t xml:space="preserve">Ensuring all medical devices—from MRI machines to infusion pumps—are calibrated according to manufacturer specifications and local regulations.</w:t>
      </w:r>
    </w:p>
    <w:p>
      <w:pPr>
        <w:numPr>
          <w:ilvl w:val="0"/>
          <w:numId w:val="1001"/>
        </w:numPr>
        <w:pStyle w:val="Compact"/>
      </w:pPr>
      <w:r>
        <w:rPr>
          <w:bCs/>
          <w:b/>
        </w:rPr>
        <w:t xml:space="preserve">Troubleshooting &amp; Repair:</w:t>
      </w:r>
      <w:r>
        <w:t xml:space="preserve"> </w:t>
      </w:r>
      <w:r>
        <w:t xml:space="preserve">Rapidly diagnosing technical issues to minimize downtime, which is crucial in emergency settings typical of large hospitals in</w:t>
      </w:r>
      <w:r>
        <w:t xml:space="preserve"> </w:t>
      </w:r>
      <w:r>
        <w:rPr>
          <w:bCs/>
          <w:b/>
        </w:rPr>
        <w:t xml:space="preserve">Russia Saint Petersburg</w:t>
      </w:r>
      <w:r>
        <w:t xml:space="preserve">.</w:t>
      </w:r>
    </w:p>
    <w:p>
      <w:pPr>
        <w:numPr>
          <w:ilvl w:val="0"/>
          <w:numId w:val="1001"/>
        </w:numPr>
        <w:pStyle w:val="Compact"/>
      </w:pPr>
      <w:r>
        <w:rPr>
          <w:bCs/>
          <w:b/>
        </w:rPr>
        <w:t xml:space="preserve">Regulatory Compliance:</w:t>
      </w:r>
      <w:r>
        <w:t xml:space="preserve"> </w:t>
      </w:r>
      <w:r>
        <w:t xml:space="preserve">Navigating the complex regulatory environment of Russia's Federal Service for Surveillance in Healthcare (Roszdravnadzor), ensuring all equipment meets safety standards.</w:t>
      </w:r>
    </w:p>
    <w:p>
      <w:pPr>
        <w:numPr>
          <w:ilvl w:val="0"/>
          <w:numId w:val="1001"/>
        </w:numPr>
        <w:pStyle w:val="Compact"/>
      </w:pPr>
      <w:r>
        <w:rPr>
          <w:bCs/>
          <w:b/>
        </w:rPr>
        <w:t xml:space="preserve">Training Staff:</w:t>
      </w:r>
      <w:r>
        <w:t xml:space="preserve"> </w:t>
      </w:r>
      <w:r>
        <w:t xml:space="preserve">Educating doctors, nurses, and technicians on the proper use of new technologies to prevent user-error-related failures.</w:t>
      </w:r>
    </w:p>
    <w:p>
      <w:pPr>
        <w:numPr>
          <w:ilvl w:val="0"/>
          <w:numId w:val="1001"/>
        </w:numPr>
        <w:pStyle w:val="Compact"/>
      </w:pPr>
      <w:r>
        <w:t xml:space="preserve">Procurement Advisory:.</w:t>
      </w:r>
    </w:p>
    <w:p>
      <w:pPr>
        <w:pStyle w:val="FirstParagraph"/>
      </w:pPr>
      <w:r>
        <w:t xml:space="preserve">.</w:t>
      </w:r>
    </w:p>
    <w:bookmarkEnd w:id="22"/>
    <w:bookmarkStart w:id="23" w:name="X920bc0b02ad0b892316e922fa9cc7cafcf33263"/>
    <w:p>
      <w:pPr>
        <w:pStyle w:val="Heading2"/>
      </w:pPr>
      <w:r>
        <w:t xml:space="preserve">.Russia Saint Petersburg: A Hub for Technological Advancement in Healthcare.</w:t>
      </w:r>
    </w:p>
    <w:p>
      <w:pPr>
        <w:pStyle w:val="FirstParagraph"/>
      </w:pPr>
      <w:r>
        <w:rPr>
          <w:bCs/>
          <w:b/>
        </w:rPr>
        <w:t xml:space="preserve">Russia Saint Petersburg</w:t>
      </w:r>
      <w:r>
        <w:t xml:space="preserve"> </w:t>
      </w:r>
      <w:r>
        <w:t xml:space="preserve">is not just a consumer of medical technology but also a producer. The city hosts several leading research institutes and universities, such as the Ioffe Physical-Technical Institute and ITMO University, which are at the forefront of biomedical research. This environment creates unique opportunities for collaboration between academia and clinical practice.</w:t>
      </w:r>
    </w:p>
    <w:p>
      <w:pPr>
        <w:pStyle w:val="BodyText"/>
      </w:pPr>
      <w:r>
        <w:t xml:space="preserve">.</w:t>
      </w:r>
    </w:p>
    <w:p>
      <w:pPr>
        <w:pStyle w:val="BodyText"/>
      </w:pPr>
      <w:r>
        <w:t xml:space="preserve">For a</w:t>
      </w:r>
      <w:r>
        <w:t xml:space="preserve"> </w:t>
      </w:r>
      <w:r>
        <w:rPr>
          <w:bCs/>
          <w:b/>
        </w:rPr>
        <w:t xml:space="preserve">Biomedical Engineer</w:t>
      </w:r>
      <w:r>
        <w:t xml:space="preserve"> </w:t>
      </w:r>
      <w:r>
        <w:t xml:space="preserve">working in</w:t>
      </w:r>
      <w:r>
        <w:t xml:space="preserve"> </w:t>
      </w:r>
      <w:r>
        <w:rPr>
          <w:bCs/>
          <w:b/>
        </w:rPr>
        <w:t xml:space="preserve">Russia Saint Petersburg</w:t>
      </w:r>
      <w:r>
        <w:t xml:space="preserve">, this means access to cutting-edge innovations. They can participate in pilot programs testing new devices developed locally, reducing dependency on imported equipment during times of global supply chain disruptions. Furthermore, the cold climate and urban density of</w:t>
      </w:r>
      <w:r>
        <w:t xml:space="preserve"> </w:t>
      </w:r>
      <w:r>
        <w:rPr>
          <w:bCs/>
          <w:b/>
        </w:rPr>
        <w:t xml:space="preserve">Russia Saint Petersburg</w:t>
      </w:r>
      <w:r>
        <w:t xml:space="preserve"> </w:t>
      </w:r>
      <w:r>
        <w:t xml:space="preserve">present specific challenges for medical device performance (e.g., battery efficiency in extreme cold), requiring engineers to adapt solutions specifically tailored to these environmental factors.</w:t>
      </w:r>
    </w:p>
    <w:p>
      <w:pPr>
        <w:pStyle w:val="BodyText"/>
      </w:pPr>
      <w:r>
        <w:t xml:space="preserve">.</w:t>
      </w:r>
    </w:p>
    <w:bookmarkEnd w:id="23"/>
    <w:bookmarkStart w:id="27" w:name="challenges-and-opportunities"/>
    <w:p>
      <w:pPr>
        <w:pStyle w:val="Heading2"/>
      </w:pPr>
      <w:r>
        <w:t xml:space="preserve">.4. Challenges and Opportunities</w:t>
      </w:r>
    </w:p>
    <w:bookmarkStart w:id="24" w:name="supply-chain-resilience."/>
    <w:p>
      <w:pPr>
        <w:pStyle w:val="Heading3"/>
      </w:pPr>
      <w:r>
        <w:t xml:space="preserve">4.1. Supply Chain Resilience.</w:t>
      </w:r>
    </w:p>
    <w:p>
      <w:pPr>
        <w:pStyle w:val="FirstParagraph"/>
      </w:pPr>
      <w:r>
        <w:t xml:space="preserve">.</w:t>
      </w:r>
    </w:p>
    <w:p>
      <w:pPr>
        <w:pStyle w:val="BodyText"/>
      </w:pPr>
      <w:r>
        <w:t xml:space="preserve">In the current geopolitical climate, relying solely on imported medical parts can be risky. A</w:t>
      </w:r>
      <w:r>
        <w:t xml:space="preserve"> </w:t>
      </w:r>
      <w:r>
        <w:rPr>
          <w:bCs/>
          <w:b/>
        </w:rPr>
        <w:t xml:space="preserve">Biomedical Engineer</w:t>
      </w:r>
      <w:r>
        <w:t xml:space="preserve"> </w:t>
      </w:r>
      <w:r>
        <w:t xml:space="preserve">in</w:t>
      </w:r>
      <w:r>
        <w:t xml:space="preserve"> </w:t>
      </w:r>
      <w:r>
        <w:rPr>
          <w:bCs/>
          <w:b/>
        </w:rPr>
        <w:t xml:space="preserve">Russia Saint Petersburg</w:t>
      </w:r>
      <w:r>
        <w:t xml:space="preserve"> </w:t>
      </w:r>
      <w:r>
        <w:t xml:space="preserve">must develop expertise in 3D printing spare parts and repairing legacy systems with available resources. This resilience is vital for maintaining continuity of care.</w:t>
      </w:r>
    </w:p>
    <w:p>
      <w:pPr>
        <w:pStyle w:val="BodyText"/>
      </w:pPr>
      <w:r>
        <w:t xml:space="preserve">.</w:t>
      </w:r>
    </w:p>
    <w:bookmarkEnd w:id="24"/>
    <w:bookmarkStart w:id="25" w:name="digital-transformation."/>
    <w:p>
      <w:pPr>
        <w:pStyle w:val="Heading3"/>
      </w:pPr>
      <w:r>
        <w:t xml:space="preserve">.4.2 Digital Transformation.</w:t>
      </w:r>
    </w:p>
    <w:p>
      <w:pPr>
        <w:pStyle w:val="FirstParagraph"/>
      </w:pPr>
      <w:r>
        <w:t xml:space="preserve">.</w:t>
      </w:r>
    </w:p>
    <w:p>
      <w:pPr>
        <w:pStyle w:val="BodyText"/>
      </w:pPr>
      <w:r>
        <w:t xml:space="preserve">The push towards Electronic Health Records (EHR) and telemedicine requires engineers who can integrate hardware with software platforms. In</w:t>
      </w:r>
      <w:r>
        <w:t xml:space="preserve"> </w:t>
      </w:r>
      <w:r>
        <w:rPr>
          <w:bCs/>
          <w:b/>
        </w:rPr>
        <w:t xml:space="preserve">Russia Saint Petersburg</w:t>
      </w:r>
      <w:r>
        <w:t xml:space="preserve">, where digital literacy among patients is high, this integration is crucial for expanding access to remote consultations.</w:t>
      </w:r>
    </w:p>
    <w:bookmarkEnd w:id="25"/>
    <w:bookmarkStart w:id="26" w:name="workforce-development."/>
    <w:p>
      <w:pPr>
        <w:pStyle w:val="Heading3"/>
      </w:pPr>
      <w:r>
        <w:t xml:space="preserve">4.3 Workforce Development.</w:t>
      </w:r>
    </w:p>
    <w:p>
      <w:pPr>
        <w:pStyle w:val="FirstParagraph"/>
      </w:pPr>
      <w:r>
        <w:t xml:space="preserve">.</w:t>
      </w:r>
    </w:p>
    <w:p>
      <w:pPr>
        <w:pStyle w:val="BodyText"/>
      </w:pPr>
      <w:r>
        <w:t xml:space="preserve">There is a growing demand for specialized training programs that combine medical knowledge with engineering skills. Universities in</w:t>
      </w:r>
      <w:r>
        <w:t xml:space="preserve"> </w:t>
      </w:r>
      <w:r>
        <w:rPr>
          <w:bCs/>
          <w:b/>
        </w:rPr>
        <w:t xml:space="preserve">Russia Saint Petersburg</w:t>
      </w:r>
      <w:r>
        <w:t xml:space="preserve"> </w:t>
      </w:r>
      <w:r>
        <w:t xml:space="preserve">are responding by introducing dual-degree programs, creating a pipeline of future professionals who understand the nuances of both fields.</w:t>
      </w:r>
    </w:p>
    <w:bookmarkEnd w:id="26"/>
    <w:bookmarkEnd w:id="27"/>
    <w:bookmarkStart w:id="28" w:name="conclusion-and-recommendations."/>
    <w:p>
      <w:pPr>
        <w:pStyle w:val="Heading2"/>
      </w:pPr>
      <w:r>
        <w:t xml:space="preserve">. Conclusion and Recommendations.</w:t>
      </w:r>
    </w:p>
    <w:p>
      <w:pPr>
        <w:pStyle w:val="FirstParagraph"/>
      </w:pPr>
      <w:r>
        <w:t xml:space="preserve">.</w:t>
      </w:r>
    </w:p>
    <w:p>
      <w:pPr>
        <w:pStyle w:val="BodyText"/>
      </w:pPr>
      <w:r>
        <w:t xml:space="preserve">The integration of a dedicated</w:t>
      </w:r>
      <w:r>
        <w:t xml:space="preserve"> </w:t>
      </w:r>
      <w:r>
        <w:rPr>
          <w:bCs/>
          <w:b/>
        </w:rPr>
        <w:t xml:space="preserve">Biomedical Engineer</w:t>
      </w:r>
      <w:r>
        <w:t xml:space="preserve"> </w:t>
      </w:r>
      <w:r>
        <w:t xml:space="preserve">within healthcare facilities in</w:t>
      </w:r>
      <w:r>
        <w:t xml:space="preserve"> </w:t>
      </w:r>
      <w:r>
        <w:rPr>
          <w:bCs/>
          <w:b/>
        </w:rPr>
        <w:t xml:space="preserve">Russia Saint Petersburg</w:t>
      </w:r>
      <w:r>
        <w:t xml:space="preserve"> </w:t>
      </w:r>
      <w:r>
        <w:t xml:space="preserve">is no longer optional; it is a necessity for sustaining high-quality patient care. The unique characteristics of this region—its strong engineering heritage, its status as a scientific hub, and its specific environmental and regulatory challenges—demand a specialized approach to medical technology management.</w:t>
      </w:r>
    </w:p>
    <w:p>
      <w:pPr>
        <w:pStyle w:val="BodyText"/>
      </w:pPr>
      <w:r>
        <w:t xml:space="preserve">.</w:t>
      </w:r>
    </w:p>
    <w:p>
      <w:pPr>
        <w:pStyle w:val="BodyText"/>
      </w:pPr>
      <w:r>
        <w:t xml:space="preserve">It is recommended that hospital administrators in</w:t>
      </w:r>
      <w:r>
        <w:t xml:space="preserve"> </w:t>
      </w:r>
      <w:r>
        <w:rPr>
          <w:bCs/>
          <w:b/>
        </w:rPr>
        <w:t xml:space="preserve">Russia Saint Petersburg</w:t>
      </w:r>
      <w:r>
        <w:t xml:space="preserve"> </w:t>
      </w:r>
      <w:r>
        <w:t xml:space="preserve">prioritize the hiring or contract engagement of qualified Biomedical Engineers. Additionally, investments in continuous professional development will ensure that these professionals remain at the forefront of technological advancements. By doing so, institutions will not only improve operational efficiency but also contribute to the broader goal of establishing</w:t>
      </w:r>
      <w:r>
        <w:t xml:space="preserve"> </w:t>
      </w:r>
      <w:r>
        <w:rPr>
          <w:bCs/>
          <w:b/>
        </w:rPr>
        <w:t xml:space="preserve">Russia Saint Petersburg</w:t>
      </w:r>
      <w:r>
        <w:t xml:space="preserve"> </w:t>
      </w:r>
      <w:r>
        <w:t xml:space="preserve">as a leader in biomedical innovation across Eastern Europe.</w:t>
      </w:r>
    </w:p>
    <w:p>
      <w:pPr>
        <w:pStyle w:val="BodyText"/>
      </w:pPr>
      <w:r>
        <w:t xml:space="preserve">.</w:t>
      </w:r>
    </w:p>
    <w:p>
      <w:pPr>
        <w:pStyle w:val="BodyText"/>
      </w:pPr>
      <w:r>
        <w:t xml:space="preserve">This report underscores that the synergy between human expertise and advanced technology, facilitated by a skilled Biomedical Engineer, is key to unlocking the full potential of modern healthcare in this dynamic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Russia Saint Petersburg</dc:title>
  <dc:creator/>
  <dc:language>en</dc:language>
  <cp:keywords/>
  <dcterms:created xsi:type="dcterms:W3CDTF">2026-07-29T17:15:59Z</dcterms:created>
  <dcterms:modified xsi:type="dcterms:W3CDTF">2026-07-29T17:15:59Z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