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3a73f9fbe04629a9e1e01cc6985f6563c79e3b7"/>
    <w:p>
      <w:pPr>
        <w:pStyle w:val="Heading1"/>
      </w:pPr>
      <w:r>
        <w:t xml:space="preserve">Project Report: The Strategic Role of the Biomedical Engineer in South Korea Seoul</w:t>
      </w:r>
    </w:p>
    <w:p>
      <w:pPr>
        <w:pStyle w:val="FirstParagraph"/>
      </w:pPr>
      <w:r>
        <w:rPr>
          <w:bCs/>
          <w:b/>
        </w:rPr>
        <w:t xml:space="preserve">Date:</w:t>
      </w:r>
      <w:r>
        <w:t xml:space="preserve"> </w:t>
      </w:r>
      <w:r>
        <w:t xml:space="preserve">October 26, 2023</w:t>
      </w:r>
      <w:r>
        <w:br/>
      </w:r>
      <w:r>
        <w:rPr>
          <w:bCs/>
          <w:b/>
        </w:rPr>
        <w:t xml:space="preserve">To:</w:t>
      </w:r>
      <w:r>
        <w:t xml:space="preserve">Southeast Asian Development Task Force</w:t>
      </w:r>
      <w:r>
        <w:br/>
      </w:r>
      <w:r>
        <w:rPr>
          <w:bCs/>
          <w:b/>
        </w:rPr>
        <w:t xml:space="preserve">From:</w:t>
      </w:r>
      <w:r>
        <w:t xml:space="preserve">Senior Project Analyst</w:t>
      </w:r>
      <w:r>
        <w:br/>
      </w:r>
      <w:r>
        <w:br/>
      </w:r>
      <w:r>
        <w:rPr>
          <w:iCs/>
          <w:i/>
        </w:rPr>
        <w:t xml:space="preserve">This document outlines the critical importance of integrating highly skilled Biomedical Engineer professionals within the dynamic healthcare ecosystem of South Korea Seoul. It explores market demands, regulatory landscapes, technological innovations, and future projections.</w:t>
      </w:r>
    </w:p>
    <w:bookmarkStart w:id="20" w:name="executive-summary"/>
    <w:p>
      <w:pPr>
        <w:pStyle w:val="Heading2"/>
      </w:pPr>
      <w:r>
        <w:t xml:space="preserve">1.0 Executive Summary</w:t>
      </w:r>
    </w:p>
    <w:p>
      <w:pPr>
        <w:pStyle w:val="FirstParagraph"/>
      </w:pPr>
      <w:r>
        <w:t xml:space="preserve">The healthcare sector in South Korea is undergoing a paradigm shift driven by rapid demographic changes and technological advancement. Central to this transformation is the role of the Biomedical Engineer. This report details why securing top-tier talent for Biomedical Engineer positions specifically within South Korea Seoul is paramount for maintaining competitive advantage in medical device innovation, hospital infrastructure management, and regulatory compliance. Seoul stands not merely as a capital city but as the beating heart of Asia’s med-tech industry.</w:t>
      </w:r>
    </w:p>
    <w:bookmarkEnd w:id="20"/>
    <w:bookmarkStart w:id="21" w:name="Xa0d8ed78ea5f97ec724857c616068b69ebf4293"/>
    <w:p>
      <w:pPr>
        <w:pStyle w:val="Heading2"/>
      </w:pPr>
      <w:r>
        <w:t xml:space="preserve">2.0 Market Context: The Unique Landscape of South Korea Seoul</w:t>
      </w:r>
    </w:p>
    <w:p>
      <w:pPr>
        <w:pStyle w:val="FirstParagraph"/>
      </w:pPr>
      <w:r>
        <w:t xml:space="preserve">South Korea boasts one of the fastest-aging populations in the world, creating an unprecedented demand for advanced healthcare solutions. Seoul, as the capital and primary economic hub, concentrates approximately half of the nation’s major medical institutions and R&amp;D centers. Consequently, a Biomedical Engineer working in South Korea Seoul operates at a nexus of high-volume patient care and cutting-edge research.</w:t>
      </w:r>
    </w:p>
    <w:p>
      <w:pPr>
        <w:pStyle w:val="BodyText"/>
      </w:pPr>
      <w:r>
        <w:t xml:space="preserve">The city is home to renowned mega-hospitals such as Samsung Medical Center, Seoul National University Hospital, and Asan Medical Center. These institutions require sophisticated maintenance of life-support systems, imaging technologies (MRI, CT scans), and laboratory automation equipment. The Biomedical Engineer is the linchpin in ensuring these complex systems operate with zero downtime.</w:t>
      </w:r>
    </w:p>
    <w:bookmarkEnd w:id="21"/>
    <w:bookmarkStart w:id="25" w:name="X1ef7649904a21de35da2581c7adc5fa7b34f2c0"/>
    <w:p>
      <w:pPr>
        <w:pStyle w:val="Heading2"/>
      </w:pPr>
      <w:r>
        <w:t xml:space="preserve">3.0 Core Responsibilities of a Biomedical Engineer in Seoul</w:t>
      </w:r>
    </w:p>
    <w:p>
      <w:pPr>
        <w:pStyle w:val="FirstParagraph"/>
      </w:pPr>
      <w:r>
        <w:t xml:space="preserve">The scope of work for a Biomedical Engineer in South Korea Seoul extends beyond traditional maintenance duties. The role has evolved into a multidisciplinary position requiring expertise in software integration, regulatory affairs, and clinical engineering.</w:t>
      </w:r>
    </w:p>
    <w:bookmarkStart w:id="22" w:name="X1add8483fbd878bfac1297e5bd9999e4b8cdc45"/>
    <w:p>
      <w:pPr>
        <w:pStyle w:val="Heading3"/>
      </w:pPr>
      <w:r>
        <w:t xml:space="preserve">3.1 Medical Device Management and Lifecycle Analysis</w:t>
      </w:r>
    </w:p>
    <w:p>
      <w:pPr>
        <w:pStyle w:val="FirstParagraph"/>
      </w:pPr>
      <w:r>
        <w:t xml:space="preserve">In the bustling hospitals of Seoul, a Biomedical Engineer is responsible for the entire lifecycle of medical devices. This includes procurement analysis, installation validation, routine preventive maintenance, and eventual decommissioning. Given the high cost of equipment in South Korea Seoul’s healthcare sector, optimizing asset utilization is crucial for cost containment.</w:t>
      </w:r>
    </w:p>
    <w:bookmarkEnd w:id="22"/>
    <w:bookmarkStart w:id="23" w:name="Xc42fa79d27d655e40f24b60791566687c618f31"/>
    <w:p>
      <w:pPr>
        <w:pStyle w:val="Heading3"/>
      </w:pPr>
      <w:r>
        <w:t xml:space="preserve">3.2 Regulatory Compliance and Quality Assurance</w:t>
      </w:r>
    </w:p>
    <w:p>
      <w:pPr>
        <w:pStyle w:val="FirstParagraph"/>
      </w:pPr>
      <w:r>
        <w:t xml:space="preserve">Korea’s Ministry of Food and Drug Safety (MFDS) maintains strict regulations regarding medical device safety. A Biomedical Engineer must ensure that all hospital equipment complies with MFDS standards. In South Korea Seoul, where regulatory scrutiny is high due to the concentration of population, adherence to these protocols is non-negotiable for patient safety and legal operation.</w:t>
      </w:r>
    </w:p>
    <w:bookmarkEnd w:id="23"/>
    <w:bookmarkStart w:id="24" w:name="integration-of-ai-and-iot-in-healthcare"/>
    <w:p>
      <w:pPr>
        <w:pStyle w:val="Heading3"/>
      </w:pPr>
      <w:r>
        <w:t xml:space="preserve">3.3 Integration of AI and IoT in Healthcare</w:t>
      </w:r>
    </w:p>
    <w:p>
      <w:pPr>
        <w:pStyle w:val="FirstParagraph"/>
      </w:pPr>
      <w:r>
        <w:t xml:space="preserve">South Korea is a global leader in telecommunications infrastructure. Consequently, Biomedical Engineers in Seoul are increasingly tasked with integrating Internet of Medical Things (IoMT) devices into hospital networks. This involves ensuring data security, interoperability between different manufacturer systems, and the seamless flow of patient data to electronic health record (EHR) systems.</w:t>
      </w:r>
    </w:p>
    <w:bookmarkEnd w:id="24"/>
    <w:bookmarkEnd w:id="25"/>
    <w:bookmarkStart w:id="26" w:name="technological-innovations-driving-demand"/>
    <w:p>
      <w:pPr>
        <w:pStyle w:val="Heading2"/>
      </w:pPr>
      <w:r>
        <w:t xml:space="preserve">4.0 Technological Innovations Driving Demand</w:t>
      </w:r>
    </w:p>
    <w:p>
      <w:pPr>
        <w:pStyle w:val="FirstParagraph"/>
      </w:pPr>
      <w:r>
        <w:t xml:space="preserve">The demand for Biomedical Engineers in South Korea Seoul is fueled by several key technological trends:</w:t>
      </w:r>
    </w:p>
    <w:p>
      <w:pPr>
        <w:numPr>
          <w:ilvl w:val="0"/>
          <w:numId w:val="1001"/>
        </w:numPr>
        <w:pStyle w:val="Compact"/>
      </w:pPr>
      <w:r>
        <w:rPr>
          <w:bCs/>
          <w:b/>
        </w:rPr>
        <w:t xml:space="preserve">Surgical Robotics:</w:t>
      </w:r>
      <w:r>
        <w:t xml:space="preserve"> </w:t>
      </w:r>
      <w:r>
        <w:t xml:space="preserve">Seoul is a hub for robotic surgery adoption. Engineers must maintain and calibrate robotic arms (such as the da Vinci systems) which require precise mechanical and software engineering skills.</w:t>
      </w:r>
    </w:p>
    <w:p>
      <w:pPr>
        <w:numPr>
          <w:ilvl w:val="0"/>
          <w:numId w:val="1001"/>
        </w:numPr>
        <w:pStyle w:val="Compact"/>
      </w:pPr>
      <w:r>
        <w:rPr>
          <w:bCs/>
          <w:b/>
        </w:rPr>
        <w:t xml:space="preserve">Digital Health Platforms:</w:t>
      </w:r>
      <w:r>
        <w:t xml:space="preserve"> </w:t>
      </w:r>
      <w:r>
        <w:t xml:space="preserve">The rise of telemedicine following the pandemic has created a need for engineers who can bridge the gap between physical hardware and digital platforms. In South Korea Seoul, startups are rapidly developing remote monitoring devices that require constant technical oversight.</w:t>
      </w:r>
    </w:p>
    <w:p>
      <w:pPr>
        <w:numPr>
          <w:ilvl w:val="0"/>
          <w:numId w:val="1001"/>
        </w:numPr>
        <w:pStyle w:val="Compact"/>
      </w:pPr>
      <w:r>
        <w:rPr>
          <w:bCs/>
          <w:b/>
        </w:rPr>
        <w:t xml:space="preserve">Precision Medicine:</w:t>
      </w:r>
      <w:r>
        <w:t xml:space="preserve"> </w:t>
      </w:r>
      <w:r>
        <w:t xml:space="preserve">With South Korea’s strong biotech sector, particularly in Seoul’s Songdo International Business District, there is a growing need for Biomedical Engineers to support genomic sequencing machines and diagnostic labs that drive personalized medicine initiatives.</w:t>
      </w:r>
    </w:p>
    <w:bookmarkEnd w:id="26"/>
    <w:bookmarkStart w:id="29" w:name="challenges-and-strategic-considerations"/>
    <w:p>
      <w:pPr>
        <w:pStyle w:val="Heading2"/>
      </w:pPr>
      <w:r>
        <w:t xml:space="preserve">5.0 Challenges and Strategic Considerations</w:t>
      </w:r>
    </w:p>
    <w:bookmarkStart w:id="27" w:name="talent-scarcity-vs.-high-demand"/>
    <w:p>
      <w:pPr>
        <w:pStyle w:val="Heading3"/>
      </w:pPr>
      <w:r>
        <w:t xml:space="preserve">5.1 Talent Scarcity vs. High Demand</w:t>
      </w:r>
    </w:p>
    <w:p>
      <w:pPr>
        <w:pStyle w:val="FirstParagraph"/>
      </w:pPr>
      <w:r>
        <w:t xml:space="preserve">A significant challenge in South Korea Seoul is the shortage of Biomedical Engineers with specialized skills in robotics and AI integration. While there are many general technicians, few possess the dual competency required for modern med-tech environments. Organizations must invest heavily in upskilling existing staff or recruiting internationally to fill these gaps.</w:t>
      </w:r>
    </w:p>
    <w:bookmarkEnd w:id="27"/>
    <w:bookmarkStart w:id="28" w:name="cultural-and-linguistic-nuances"/>
    <w:p>
      <w:pPr>
        <w:pStyle w:val="Heading3"/>
      </w:pPr>
      <w:r>
        <w:t xml:space="preserve">5.2 Cultural and Linguistic Nuances</w:t>
      </w:r>
    </w:p>
    <w:p>
      <w:pPr>
        <w:pStyle w:val="FirstParagraph"/>
      </w:pPr>
      <w:r>
        <w:t xml:space="preserve">A Biomedical Engineer working in South Korea Seoul must navigate a complex cultural landscape. While technical skills are universal, understanding the hierarchical structure of Korean hospitals and the specific communication styles required with Korean medical staff is essential for effective collaboration. Fluency in English is common among engineers, but proficiency in Korean significantly enhances operational efficiency and safety.</w:t>
      </w:r>
    </w:p>
    <w:bookmarkEnd w:id="28"/>
    <w:bookmarkEnd w:id="29"/>
    <w:bookmarkStart w:id="30" w:name="future-outlook-and-recommendations"/>
    <w:p>
      <w:pPr>
        <w:pStyle w:val="Heading2"/>
      </w:pPr>
      <w:r>
        <w:t xml:space="preserve">6.0 Future Outlook and Recommendations</w:t>
      </w:r>
    </w:p>
    <w:p>
      <w:pPr>
        <w:pStyle w:val="FirstParagraph"/>
      </w:pPr>
      <w:r>
        <w:t xml:space="preserve">The future of healthcare in South Korea Seoul will be defined by data-driven decision-making and automated diagnostics. The role of the Biomedical Engineer will continue to expand into data analytics and cybersecurity.</w:t>
      </w:r>
    </w:p>
    <w:p>
      <w:pPr>
        <w:pStyle w:val="BodyText"/>
      </w:pPr>
      <w:r>
        <w:rPr>
          <w:bCs/>
          <w:b/>
        </w:rPr>
        <w:t xml:space="preserve">Recommendations for Stakeholders:</w:t>
      </w:r>
    </w:p>
    <w:p>
      <w:pPr>
        <w:numPr>
          <w:ilvl w:val="0"/>
          <w:numId w:val="1002"/>
        </w:numPr>
        <w:pStyle w:val="Compact"/>
      </w:pPr>
      <w:r>
        <w:rPr>
          <w:bCs/>
          <w:b/>
        </w:rPr>
        <w:t xml:space="preserve">Prioritize R&amp;D Hubs:</w:t>
      </w:r>
      <w:r>
        <w:t xml:space="preserve">Firms looking to establish a presence in South Korea Seoul should locate near major innovation districts like Pangyo Techno Valley or Gangnam to facilitate collaboration with leading research institutes.</w:t>
      </w:r>
    </w:p>
    <w:p>
      <w:pPr>
        <w:numPr>
          <w:ilvl w:val="0"/>
          <w:numId w:val="1002"/>
        </w:numPr>
        <w:pStyle w:val="Compact"/>
      </w:pPr>
      <w:r>
        <w:rPr>
          <w:bCs/>
          <w:b/>
        </w:rPr>
        <w:t xml:space="preserve">Invest in Continuous Training:</w:t>
      </w:r>
      <w:r>
        <w:t xml:space="preserve">Given the rapid pace of technological change, Biomedical Engineers require ongoing education in AI, machine learning, and regulatory updates.</w:t>
      </w:r>
    </w:p>
    <w:p>
      <w:pPr>
        <w:numPr>
          <w:ilvl w:val="0"/>
          <w:numId w:val="1002"/>
        </w:numPr>
        <w:pStyle w:val="Compact"/>
      </w:pPr>
      <w:r>
        <w:rPr>
          <w:bCs/>
          <w:b/>
        </w:rPr>
        <w:t xml:space="preserve">Emphasize Interdisciplinary Teams:</w:t>
      </w:r>
      <w:r>
        <w:t xml:space="preserve">Create teams where Biomedical Engineers work closely with data scientists and clinical staff to ensure that technology serves clinical needs effectively.</w:t>
      </w:r>
    </w:p>
    <w:bookmarkEnd w:id="30"/>
    <w:bookmarkStart w:id="31" w:name="conclusion"/>
    <w:p>
      <w:pPr>
        <w:pStyle w:val="Heading2"/>
      </w:pPr>
      <w:r>
        <w:t xml:space="preserve">7.0 Conclusion</w:t>
      </w:r>
    </w:p>
    <w:p>
      <w:pPr>
        <w:pStyle w:val="FirstParagraph"/>
      </w:pPr>
      <w:r>
        <w:t xml:space="preserve">In conclusion, the Biomedical Engineer is not just a support role but a strategic asset in South Korea Seoul. As the city continues to lead Asia in medical innovation and healthcare delivery, the complexity of maintaining and advancing this infrastructure will only grow. Organizations that recognize the critical value of their Biomedical Engineer workforce will be better positioned to navigate regulatory challenges, leverage new technologies, and provide superior patient care.</w:t>
      </w:r>
    </w:p>
    <w:p>
      <w:pPr>
        <w:pStyle w:val="BodyText"/>
      </w:pPr>
      <w:r>
        <w:t xml:space="preserve">The synergy between South Korea’s robust technological infrastructure and Seoul’s dense medical ecosystem creates a unique environment where Biomedical Engineers can thrive. By investing in this specialized workforce, stakeholders ensure the sustainability and competitiveness of healthcare operations in one of the world’s most dynamic cities.</w:t>
      </w:r>
    </w:p>
    <w:p>
      <w:pPr>
        <w:pStyle w:val="BodyText"/>
      </w:pPr>
      <w:r>
        <w:t xml:space="preserve">© 2023 Project Report Series. All rights reserved.</w:t>
      </w:r>
      <w:r>
        <w:br/>
      </w:r>
      <w:r>
        <w:t xml:space="preserve">This report is for informational purposes only and does not constitute professional medical or engineering advice.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South Korea Seoul</dc:title>
  <dc:creator/>
  <dc:language>en</dc:language>
  <cp:keywords/>
  <dcterms:created xsi:type="dcterms:W3CDTF">2026-07-29T14:03:16Z</dcterms:created>
  <dcterms:modified xsi:type="dcterms:W3CDTF">2026-07-29T14:03:16Z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