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7" w:name="X7b4be931c1698168ec1318932f82d6170d47ec4"/>
    <w:p>
      <w:pPr>
        <w:pStyle w:val="Heading1"/>
      </w:pPr>
      <w:r>
        <w:t xml:space="preserve">Project Report: Strategic Integration of Biomedical Engineering in Spain Madrid</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The Directorate of Health Innovation and Regional Development</w:t>
      </w:r>
    </w:p>
    <w:p>
      <w:pPr>
        <w:pStyle w:val="BodyText"/>
      </w:pPr>
      <w:r>
        <w:t xml:space="preserve">, Community of Madrid</w:t>
      </w:r>
    </w:p>
    <w:p>
      <w:pPr>
        <w:pStyle w:val="BodyText"/>
      </w:pPr>
      <w:r>
        <w:t xml:space="preserve">.</w:t>
      </w:r>
      <w:r>
        <w:br/>
      </w:r>
    </w:p>
    <w:p>
      <w:pPr>
        <w:pStyle w:val="BodyText"/>
      </w:pPr>
      <w:r>
        <w:t xml:space="preserve">From:A Senior Biomedical Engineer Consultant.</w:t>
      </w:r>
      <w:r>
        <w:br/>
      </w:r>
    </w:p>
    <w:p>
      <w:pPr>
        <w:pStyle w:val="BodyText"/>
      </w:pPr>
      <w:r>
        <w:t xml:space="preserve">Subject: Enhancing Healthcare Infrastructure through Advanced Biomedical Engineering Solutions in Spain Madrid.</w:t>
      </w:r>
    </w:p>
    <w:p>
      <w:pPr>
        <w:pStyle w:val="BodyText"/>
      </w:pPr>
      <w:r>
        <w:rPr>
          <w:bCs/>
          <w:b/>
        </w:rPr>
        <w:t xml:space="preserve">Executive Summary:</w:t>
      </w:r>
      <w:r>
        <w:br/>
      </w:r>
      <w:r>
        <w:t xml:space="preserve">This Project Report outlines the critical role of the Biomedical Engineer within the evolving healthcare landscape of Spain Madrid. As the capital region continues to expand its medical infrastructure, there is a pressing need for specialized engineering expertise to manage complex medical technologies, ensure regulatory compliance with European standards, and foster innovation in patient care. This document details current challenges, strategic opportunities, and implementation frameworks for integrating high-level biomedical engineering services into public and private healthcare facilities across Spain Madrid.</w:t>
      </w:r>
    </w:p>
    <w:bookmarkStart w:id="20" w:name="introduction"/>
    <w:p>
      <w:pPr>
        <w:pStyle w:val="Heading2"/>
      </w:pPr>
      <w:r>
        <w:t xml:space="preserve">1. Introduction</w:t>
      </w:r>
    </w:p>
    <w:p>
      <w:pPr>
        <w:pStyle w:val="FirstParagraph"/>
      </w:pPr>
      <w:r>
        <w:t xml:space="preserve">The intersection of technology and medicine has never been more vital than in the present day. In Spain Madrid, a hub of medical tourism, research, and advanced clinical care, the demand for specialized Biomedical Engineer professionals is at an all-time high. A Biomedical Engineer serves as the crucial bridge between clinical requirements and technological capabilities. Unlike traditional mechanical or electrical engineers, a Biomedical Engineer possesses specialized knowledge in human physiology applied to engineering principles.</w:t>
      </w:r>
    </w:p>
    <w:p>
      <w:pPr>
        <w:pStyle w:val="BodyText"/>
      </w:pPr>
      <w:r>
        <w:t xml:space="preserve">In the context of Spain Madrid, this role extends beyond mere maintenance. The Biomedical Engineer is responsible for quality assurance, risk management, procurement analysis of high-cost medical devices (such as MRI and CT scanners), and the implementation of digital health records integrated with physical equipment. This report aims to define the scope of work for Biomedical Engineers in Spain Madrid and propose a framework for their optimal deployment.</w:t>
      </w:r>
    </w:p>
    <w:bookmarkEnd w:id="20"/>
    <w:bookmarkStart w:id="21" w:name="the-current-landscape-in-spain-madrid"/>
    <w:p>
      <w:pPr>
        <w:pStyle w:val="Heading2"/>
      </w:pPr>
      <w:r>
        <w:t xml:space="preserve">2. The Current Landscape in Spain Madrid</w:t>
      </w:r>
    </w:p>
    <w:p>
      <w:pPr>
        <w:pStyle w:val="FirstParagraph"/>
      </w:pPr>
      <w:r>
        <w:t xml:space="preserve">The healthcare system in Spain is globally recognized for its efficiency and accessibility, yet it faces modern challenges. In Spain Madrid, the public health sector (SercMadrid) operates numerous large-scale hospitals that require rigorous technological oversight. Simultaneously, the private healthcare sector in neighborhoods like Chamberí and Salamanca is expanding rapidly with state-of-the-art facilities.</w:t>
      </w:r>
    </w:p>
    <w:p>
      <w:pPr>
        <w:pStyle w:val="BodyText"/>
      </w:pPr>
      <w:r>
        <w:t xml:space="preserve">The primary challenge identified is the aging infrastructure of medical devices in older hospitals and the integration of new AI-driven diagnostic tools. Without a dedicated Biomedical Engineer, hospital administrators risk operational downtime, safety hazards, and inefficiencies in resource allocation. Furthermore, compliance with strict European Medical Device Regulations (MDR) requires constant monitoring by qualified engineering personnel.</w:t>
      </w:r>
    </w:p>
    <w:bookmarkEnd w:id="21"/>
    <w:bookmarkStart w:id="22" w:name="X866fa4e354612dbfcd396e9b6a5cf3cb08cdb44"/>
    <w:p>
      <w:pPr>
        <w:pStyle w:val="Heading2"/>
      </w:pPr>
      <w:r>
        <w:t xml:space="preserve">3. Key Responsibilities of the Biomedical Engineer in Spain Madrid</w:t>
      </w:r>
    </w:p>
    <w:p>
      <w:pPr>
        <w:pStyle w:val="FirstParagraph"/>
      </w:pPr>
      <w:r>
        <w:t xml:space="preserve">To address these challenges, the role of the Biomedical Engineer must be clearly defined within the institutional framework of Spain Madrid healthcare providers. The core responsibilities include:</w:t>
      </w:r>
    </w:p>
    <w:p>
      <w:pPr>
        <w:numPr>
          <w:ilvl w:val="0"/>
          <w:numId w:val="1001"/>
        </w:numPr>
        <w:pStyle w:val="Compact"/>
      </w:pPr>
      <w:r>
        <w:rPr>
          <w:bCs/>
          <w:b/>
        </w:rPr>
        <w:t xml:space="preserve">Maintenance and Calibration:</w:t>
      </w:r>
    </w:p>
    <w:p>
      <w:pPr>
        <w:numPr>
          <w:ilvl w:val="0"/>
          <w:numId w:val="1001"/>
        </w:numPr>
        <w:pStyle w:val="Compact"/>
      </w:pPr>
      <w:r>
        <w:rPr>
          <w:bCs/>
          <w:b/>
        </w:rPr>
        <w:t xml:space="preserve">Regulatory Compliance:In Spain Madrid healthcare providers must adhere to both national laws from the Ministry of Health and European Union directives. The Biomedical Engineer acts as the primary liaison for technical audits, ensuring that all medical devices meet safety and efficacy standards.</w:t>
      </w:r>
      <w:r>
        <w:br/>
      </w:r>
      <w:r>
        <w:br/>
      </w:r>
    </w:p>
    <w:p>
      <w:pPr>
        <w:numPr>
          <w:ilvl w:val="0"/>
          <w:numId w:val="1001"/>
        </w:numPr>
        <w:pStyle w:val="Compact"/>
      </w:pPr>
      <w:r>
        <w:rPr>
          <w:bCs/>
          <w:b/>
        </w:rPr>
        <w:t xml:space="preserve">Technology Assessment:</w:t>
      </w:r>
      <w:r>
        <w:br/>
      </w:r>
      <w:r>
        <w:t xml:space="preserve">When hospitals in Spain Madrid consider purchasing new technology, the Biomedical Engineer conducts a cost-benefit analysis. This involves not just financial assessment but also evaluating the technical feasibility of integrating new devices with existing hospital IT infrastructure.</w:t>
      </w:r>
      <w:r>
        <w:br/>
      </w:r>
      <w:r>
        <w:br/>
      </w:r>
    </w:p>
    <w:p>
      <w:pPr>
        <w:numPr>
          <w:ilvl w:val="0"/>
          <w:numId w:val="1001"/>
        </w:numPr>
        <w:pStyle w:val="Compact"/>
      </w:pPr>
      <w:r>
        <w:t xml:space="preserve">Innovation and R&amp;D Collaboration:Madrid is a growing hub for medical startups. The Biomedical Engineer facilitates partnerships between hospitals in Spain Madrid and biotech firms, assisting in the clinical trials and validation of new medical technologies.</w:t>
      </w:r>
    </w:p>
    <w:bookmarkEnd w:id="22"/>
    <w:bookmarkStart w:id="23" w:name="strategic-opportunities-for-growth"/>
    <w:p>
      <w:pPr>
        <w:pStyle w:val="Heading2"/>
      </w:pPr>
      <w:r>
        <w:t xml:space="preserve">4. Strategic Opportunities for Growth</w:t>
      </w:r>
    </w:p>
    <w:p>
      <w:pPr>
        <w:pStyle w:val="FirstParagraph"/>
      </w:pPr>
      <w:r>
        <w:t xml:space="preserve">The implementation of a structured Biomedical Engineering department offers significant strategic advantages for Spain Madrid:</w:t>
      </w:r>
    </w:p>
    <w:p>
      <w:pPr>
        <w:numPr>
          <w:ilvl w:val="0"/>
          <w:numId w:val="1002"/>
        </w:numPr>
        <w:pStyle w:val="Compact"/>
      </w:pPr>
      <w:r>
        <w:rPr>
          <w:bCs/>
          <w:b/>
        </w:rPr>
        <w:t xml:space="preserve">Patient Safety Enhancement:</w:t>
      </w:r>
    </w:p>
    <w:p>
      <w:pPr>
        <w:numPr>
          <w:ilvl w:val="0"/>
          <w:numId w:val="1002"/>
        </w:numPr>
        <w:pStyle w:val="Compact"/>
      </w:pPr>
      <w:r>
        <w:rPr>
          <w:bCs/>
          <w:b/>
        </w:rPr>
        <w:t xml:space="preserve">Cost Efficiency:Proactive maintenance strategies led by Biomedical Engineers can extend the lifespan of expensive medical devices. This is particularly relevant for Spain Madrid’s public hospitals, which must maximize their budget allocation while maintaining high-quality care.</w:t>
      </w:r>
      <w:r>
        <w:br/>
      </w:r>
      <w:r>
        <w:br/>
      </w:r>
    </w:p>
    <w:p>
      <w:pPr>
        <w:numPr>
          <w:ilvl w:val="0"/>
          <w:numId w:val="1002"/>
        </w:numPr>
        <w:pStyle w:val="Compact"/>
      </w:pPr>
      <w:r>
        <w:t xml:space="preserve">Talent Retention:By creating specialized roles for engineers, healthcare institutions in Spain Madrid can attract top talent who are interested in the intersection of technology and medicine. This fosters a culture of innovation within the hospital walls.</w:t>
      </w:r>
    </w:p>
    <w:bookmarkEnd w:id="23"/>
    <w:bookmarkStart w:id="24" w:name="implementation-framework"/>
    <w:p>
      <w:pPr>
        <w:pStyle w:val="Heading2"/>
      </w:pPr>
      <w:r>
        <w:t xml:space="preserve">5. Implementation Framework</w:t>
      </w:r>
    </w:p>
    <w:p>
      <w:pPr>
        <w:pStyle w:val="FirstParagraph"/>
      </w:pPr>
      <w:r>
        <w:t xml:space="preserve">To successfully integrate Biomedical Engineers into the healthcare ecosystem of Spain Madrid, the following steps are recommended:</w:t>
      </w:r>
    </w:p>
    <w:p>
      <w:pPr>
        <w:numPr>
          <w:ilvl w:val="0"/>
          <w:numId w:val="1003"/>
        </w:numPr>
        <w:pStyle w:val="Compact"/>
      </w:pPr>
      <w:r>
        <w:rPr>
          <w:bCs/>
          <w:b/>
        </w:rPr>
        <w:t xml:space="preserve">Audit Current Resources:</w:t>
      </w:r>
    </w:p>
    <w:p>
      <w:pPr>
        <w:numPr>
          <w:ilvl w:val="0"/>
          <w:numId w:val="1003"/>
        </w:numPr>
        <w:pStyle w:val="Compact"/>
      </w:pPr>
      <w:r>
        <w:rPr>
          <w:bCs/>
          <w:b/>
        </w:rPr>
        <w:t xml:space="preserve">Training Programs:Develop specialized training modules for engineers focusing on local regulations and specific medical technologies prevalent in the region.</w:t>
      </w:r>
      <w:r>
        <w:br/>
      </w:r>
      <w:r>
        <w:br/>
      </w:r>
    </w:p>
    <w:p>
      <w:pPr>
        <w:numPr>
          <w:ilvl w:val="0"/>
          <w:numId w:val="1003"/>
        </w:numPr>
        <w:pStyle w:val="Compact"/>
      </w:pPr>
      <w:r>
        <w:t xml:space="preserve">Digital Integration:Invest in Computerized Maintenance Management Systems (CMMS) tailored for Biomedical Engineers, allowing real-time tracking of device status across Spain Madrid facilities.</w:t>
      </w:r>
    </w:p>
    <w:bookmarkEnd w:id="24"/>
    <w:bookmarkStart w:id="25" w:name="challenges-and-mitigation-strategies"/>
    <w:p>
      <w:pPr>
        <w:pStyle w:val="Heading2"/>
      </w:pPr>
      <w:r>
        <w:t xml:space="preserve">6. Challenges and Mitigation Strategies</w:t>
      </w:r>
    </w:p>
    <w:p>
      <w:pPr>
        <w:pStyle w:val="FirstParagraph"/>
      </w:pPr>
      <w:r>
        <w:t xml:space="preserve">A key challenge is the shortage of highly qualified Biomedical Engineers specializing in advanced digital health. To mitigate this, partnerships with universities in Spain Madrid, such as the Universidad Politécnica de Madrid, should be strengthened to create tailored curricula that produce graduates ready to enter the healthcare sector immediately.</w:t>
      </w:r>
    </w:p>
    <w:bookmarkEnd w:id="25"/>
    <w:bookmarkStart w:id="26" w:name="conclusion"/>
    <w:p>
      <w:pPr>
        <w:pStyle w:val="Heading2"/>
      </w:pPr>
      <w:r>
        <w:t xml:space="preserve">7. Conclusion</w:t>
      </w:r>
    </w:p>
    <w:p>
      <w:pPr>
        <w:pStyle w:val="FirstParagraph"/>
      </w:pPr>
      <w:r>
        <w:t xml:space="preserve">The role of the Biomedical Engineer is not merely supportive but foundational to the future of healthcare in Spain Madrid. As technology becomes more integrated into patient care, having specialized engineers on site ensures that this integration is safe, efficient, and compliant. For stakeholders in Spain Madrid looking to optimize their medical infrastructure, investing in skilled Biomedical Engineers is a strategic imperative.</w:t>
      </w:r>
    </w:p>
    <w:p>
      <w:pPr>
        <w:pStyle w:val="BodyText"/>
      </w:pPr>
      <w:r>
        <w:t xml:space="preserve">This Project Report advocates for the immediate establishment of dedicated biomedical engineering units within major healthcare providers across Spain Madrid. By doing so, we can ensure that the region remains at the forefront of medical innovation and patient safety in Europe.</w:t>
      </w:r>
    </w:p>
    <w:p>
      <w:pPr>
        <w:pStyle w:val="BodyText"/>
      </w:pPr>
      <w:r>
        <w:t xml:space="preserve">Proudly Prepared by a Senior Biomedical Engineer Consultant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 Spain Madrid</dc:title>
  <dc:creator/>
  <dc:language>en</dc:language>
  <cp:keywords/>
  <dcterms:created xsi:type="dcterms:W3CDTF">2026-07-29T09:25:21Z</dcterms:created>
  <dcterms:modified xsi:type="dcterms:W3CDTF">2026-07-29T09:25:21Z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