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Singapore</w:t>
      </w:r>
    </w:p>
    <w:bookmarkStart w:id="30" w:name="Xa82ff39f539228f2e8240baf28b702846a56dc0"/>
    <w:p>
      <w:pPr>
        <w:pStyle w:val="Heading1"/>
      </w:pPr>
      <w:r>
        <w:t xml:space="preserve">Project Report: Strategic Business Consultant Services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Project Management Office</w:t>
      </w:r>
      <w:r>
        <w:br/>
      </w:r>
      <w:r>
        <w:t xml:space="preserve">:</w:t>
      </w:r>
    </w:p>
    <w:bookmarkStart w:id="20" w:name="executive-summary"/>
    <w:p>
      <w:pPr>
        <w:pStyle w:val="Heading2"/>
      </w:pPr>
      <w:r>
        <w:t xml:space="preserve">1. Executive Summary</w:t>
      </w:r>
    </w:p>
    <w:p>
      <w:pPr>
        <w:pStyle w:val="FirstParagraph"/>
      </w:pPr>
      <w:r>
        <w:t xml:space="preserve">The primary objective of this document is to outline the strategic framework, operational requirements, and anticipated outcomes of engaging a specialized</w:t>
      </w:r>
      <w:r>
        <w:t xml:space="preserve"> </w:t>
      </w:r>
      <w:r>
        <w:rPr>
          <w:bCs/>
          <w:b/>
        </w:rPr>
        <w:t xml:space="preserve">Business Consultant</w:t>
      </w:r>
      <w:r>
        <w:t xml:space="preserve"> </w:t>
      </w:r>
      <w:r>
        <w:t xml:space="preserve">to facilitate market entry and expansion within the dynamic economic landscape of</w:t>
      </w:r>
      <w:r>
        <w:t xml:space="preserve"> </w:t>
      </w:r>
      <w:r>
        <w:rPr>
          <w:bCs/>
          <w:b/>
        </w:rPr>
        <w:t xml:space="preserve">Singapore Singapore</w:t>
      </w:r>
      <w:r>
        <w:t xml:space="preserve">. As global markets become increasingly interconnected, the need for localized expertise has never been more critical. This report details how targeted consulting services will navigate the regulatory complexities, cultural nuances, and competitive pressures unique to</w:t>
      </w:r>
      <w:r>
        <w:t xml:space="preserve"> </w:t>
      </w:r>
      <w:r>
        <w:rPr>
          <w:bCs/>
          <w:b/>
        </w:rPr>
        <w:t xml:space="preserve">Singapore Singapore</w:t>
      </w:r>
      <w:r>
        <w:t xml:space="preserve">, ensuring that our client achieves sustainable growth and operational excellence. The integration of a</w:t>
      </w:r>
      <w:r>
        <w:t xml:space="preserve"> </w:t>
      </w:r>
      <w:r>
        <w:rPr>
          <w:bCs/>
          <w:b/>
        </w:rPr>
        <w:t xml:space="preserve">Business Consultant</w:t>
      </w:r>
      <w:r>
        <w:t xml:space="preserve"> </w:t>
      </w:r>
      <w:r>
        <w:t xml:space="preserve">is not merely an advisory step but a foundational pillar for success in this high-stakes environment.</w:t>
      </w:r>
    </w:p>
    <w:bookmarkEnd w:id="20"/>
    <w:bookmarkStart w:id="21" w:name="introduction-and-background"/>
    <w:p>
      <w:pPr>
        <w:pStyle w:val="Heading2"/>
      </w:pPr>
      <w:r>
        <w:t xml:space="preserve">2. Introduction and Background</w:t>
      </w:r>
    </w:p>
    <w:p>
      <w:pPr>
        <w:pStyle w:val="FirstParagraph"/>
      </w:pPr>
      <w:r>
        <w:t xml:space="preserve">In today’s volatile economic climate, organizations seeking to establish or expand their footprint must rely on data-driven insights and local expertise. This report focuses specifically on the jurisdiction of</w:t>
      </w:r>
      <w:r>
        <w:t xml:space="preserve"> </w:t>
      </w:r>
      <w:r>
        <w:rPr>
          <w:bCs/>
          <w:b/>
        </w:rPr>
        <w:t xml:space="preserve">Singapore Singapore</w:t>
      </w:r>
      <w:r>
        <w:t xml:space="preserve">, a premier hub for international business in Asia-Pacific. However, despite its reputation as a straightforward business destination,</w:t>
      </w:r>
      <w:r>
        <w:t xml:space="preserve"> </w:t>
      </w:r>
      <w:r>
        <w:rPr>
          <w:bCs/>
          <w:b/>
        </w:rPr>
        <w:t xml:space="preserve">Singapore Singapore</w:t>
      </w:r>
      <w:r>
        <w:t xml:space="preserve"> </w:t>
      </w:r>
      <w:r>
        <w:t xml:space="preserve">presents unique challenges regarding labor laws, tax structures, and corporate governance that require meticulous navigation.</w:t>
      </w:r>
      <w:r>
        <w:t xml:space="preserve"> </w:t>
      </w:r>
      <w:r>
        <w:t xml:space="preserve">The role of the</w:t>
      </w:r>
      <w:r>
        <w:t xml:space="preserve"> </w:t>
      </w:r>
      <w:r>
        <w:rPr>
          <w:bCs/>
          <w:b/>
        </w:rPr>
        <w:t xml:space="preserve">Business Consultant in this context is pivotal. A generic approach to international expansion often fails due to a lack of granular understanding of local dynamics. Therefore, this project proposes the engagement of a dedicated</w:t>
      </w:r>
      <w:r>
        <w:rPr>
          <w:bCs/>
          <w:b/>
        </w:rPr>
        <w:t xml:space="preserve"> </w:t>
      </w:r>
      <w:r>
        <w:rPr>
          <w:bCs/>
          <w:b/>
          <w:bCs/>
          <w:b/>
        </w:rPr>
        <w:t xml:space="preserve">Business Consultant who possesses deep-rooted experience in the specific ecosystem of</w:t>
      </w:r>
      <w:r>
        <w:rPr>
          <w:bCs/>
          <w:b/>
          <w:bCs/>
          <w:b/>
        </w:rPr>
        <w:t xml:space="preserve"> </w:t>
      </w:r>
      <w:r>
        <w:rPr>
          <w:bCs/>
          <w:b/>
          <w:bCs/>
          <w:b/>
          <w:bCs/>
          <w:b/>
        </w:rPr>
        <w:t xml:space="preserve">Singapore Singapore. This individual will serve as the bridge between our global strategy and local execution, ensuring that every decision made is aligned with both corporate objectives and regional realities.</w:t>
      </w:r>
    </w:p>
    <w:bookmarkEnd w:id="21"/>
    <w:bookmarkStart w:id="22" w:name="X83266d0c0e56e61764729822ae00140cbc5f6de"/>
    <w:p>
      <w:pPr>
        <w:pStyle w:val="Heading2"/>
      </w:pPr>
      <w:r>
        <w:t xml:space="preserve">3. Strategic Objectives in Singapore Singapore</w:t>
      </w:r>
    </w:p>
    <w:p>
      <w:pPr>
        <w:pStyle w:val="FirstParagraph"/>
      </w:pPr>
      <w:r>
        <w:t xml:space="preserve">The engagement with the</w:t>
      </w:r>
      <w:r>
        <w:t xml:space="preserve"> </w:t>
      </w:r>
      <w:r>
        <w:rPr>
          <w:bCs/>
          <w:b/>
        </w:rPr>
        <w:t xml:space="preserve">Business Consultant is driven by several key strategic objectives tailored to the</w:t>
      </w:r>
      <w:r>
        <w:rPr>
          <w:bCs/>
          <w:b/>
        </w:rPr>
        <w:t xml:space="preserve"> </w:t>
      </w:r>
      <w:r>
        <w:rPr>
          <w:bCs/>
          <w:b/>
          <w:bCs/>
          <w:b/>
        </w:rPr>
        <w:t xml:space="preserve">Singapore Singapore market:</w:t>
      </w:r>
    </w:p>
    <w:p>
      <w:pPr>
        <w:numPr>
          <w:ilvl w:val="0"/>
          <w:numId w:val="1001"/>
        </w:numPr>
        <w:pStyle w:val="Compact"/>
      </w:pPr>
      <w:r>
        <w:rPr>
          <w:bCs/>
          <w:b/>
        </w:rPr>
        <w:t xml:space="preserve">Navigating Regulatory Frameworks:</w:t>
      </w:r>
      <w:r>
        <w:t xml:space="preserve"> </w:t>
      </w:r>
      <w:r>
        <w:t xml:space="preserve">The legal and regulatory environment in</w:t>
      </w:r>
    </w:p>
    <w:p>
      <w:pPr>
        <w:numPr>
          <w:ilvl w:val="0"/>
          <w:numId w:val="1000"/>
        </w:numPr>
        <w:pStyle w:val="Compact"/>
      </w:pPr>
      <w:r>
        <w:t xml:space="preserve">Singapore Singapore is robust but complex. The consultant will ensure full compliance with the Accounting and Corporate Regulatory Authority (ACRA) guidelines, Inland Revenue Authority of Singapore (IRAS) tax regulations, and Ministry of Manpower (MOM) employment laws.</w:t>
      </w:r>
    </w:p>
    <w:p>
      <w:pPr>
        <w:numPr>
          <w:ilvl w:val="0"/>
          <w:numId w:val="1001"/>
        </w:numPr>
        <w:pStyle w:val="Compact"/>
      </w:pPr>
      <w:r>
        <w:rPr>
          <w:bCs/>
          <w:b/>
        </w:rPr>
        <w:t xml:space="preserve">Market Entry Strategy:</w:t>
      </w:r>
      <w:r>
        <w:t xml:space="preserve"> </w:t>
      </w:r>
      <w:r>
        <w:t xml:space="preserve">Developing a phased entry strategy that minimizes risk while maximizing market penetration. This involves identifying the correct legal structure for operations in</w:t>
      </w:r>
    </w:p>
    <w:p>
      <w:pPr>
        <w:numPr>
          <w:ilvl w:val="0"/>
          <w:numId w:val="1000"/>
        </w:numPr>
        <w:pStyle w:val="Compact"/>
      </w:pPr>
      <w:r>
        <w:t xml:space="preserve">Singapore Singapore, whether through a subsidiary, branch office, or representative office.</w:t>
      </w:r>
    </w:p>
    <w:p>
      <w:pPr>
        <w:numPr>
          <w:ilvl w:val="0"/>
          <w:numId w:val="1001"/>
        </w:numPr>
        <w:pStyle w:val="Compact"/>
      </w:pPr>
      <w:r>
        <w:rPr>
          <w:bCs/>
          <w:b/>
        </w:rPr>
        <w:t xml:space="preserve">Talent Acquisition and Management:</w:t>
      </w:r>
      <w:r>
        <w:t xml:space="preserve"> </w:t>
      </w:r>
      <w:r>
        <w:t xml:space="preserve">Addressing the talent shortage in specialized sectors within</w:t>
      </w:r>
    </w:p>
    <w:p>
      <w:pPr>
        <w:numPr>
          <w:ilvl w:val="0"/>
          <w:numId w:val="1000"/>
        </w:numPr>
        <w:pStyle w:val="Compact"/>
      </w:pPr>
      <w:r>
        <w:t xml:space="preserve">Singapore Singapore. The consultant will advise on competitive compensation structures and recruitment strategies to attract top-tier local and expatriate talent.</w:t>
      </w:r>
    </w:p>
    <w:p>
      <w:pPr>
        <w:numPr>
          <w:ilvl w:val="0"/>
          <w:numId w:val="1001"/>
        </w:numPr>
        <w:pStyle w:val="Compact"/>
      </w:pPr>
      <w:r>
        <w:rPr>
          <w:bCs/>
          <w:b/>
        </w:rPr>
        <w:t xml:space="preserve">Digital Transformation Integration:</w:t>
      </w:r>
      <w:r>
        <w:t xml:space="preserve"> </w:t>
      </w:r>
      <w:r>
        <w:t xml:space="preserve">Aligning with the Smart Nation initiative prevalent in</w:t>
      </w:r>
    </w:p>
    <w:p>
      <w:pPr>
        <w:numPr>
          <w:ilvl w:val="0"/>
          <w:numId w:val="1000"/>
        </w:numPr>
        <w:pStyle w:val="Compact"/>
      </w:pPr>
      <w:r>
        <w:t xml:space="preserve">Singapore Singapore, ensuring that our operational infrastructure leverages the latest technological advancements available in the region.</w:t>
      </w:r>
    </w:p>
    <w:bookmarkEnd w:id="22"/>
    <w:bookmarkStart w:id="26" w:name="X20b594a061be428c7a09ec43a55a9d79c12fd03"/>
    <w:p>
      <w:pPr>
        <w:pStyle w:val="Heading2"/>
      </w:pPr>
      <w:r>
        <w:t xml:space="preserve">4. Scope of Work for the Business Consultant</w:t>
      </w:r>
    </w:p>
    <w:p>
      <w:pPr>
        <w:pStyle w:val="FirstParagraph"/>
      </w:pPr>
      <w:r>
        <w:t xml:space="preserve">To ensure clarity and accountability, the scope of work for the</w:t>
      </w:r>
      <w:r>
        <w:t xml:space="preserve"> </w:t>
      </w:r>
      <w:r>
        <w:rPr>
          <w:bCs/>
          <w:b/>
        </w:rPr>
        <w:t xml:space="preserve">Business Consultant has been defined with precision. The consultant’s responsibilities will cover three main phases: Assessment, Strategy Development, and Implementation Support.</w:t>
      </w:r>
    </w:p>
    <w:bookmarkStart w:id="23" w:name="phase-one-diagnostic-assessment"/>
    <w:p>
      <w:pPr>
        <w:pStyle w:val="Heading3"/>
      </w:pPr>
      <w:r>
        <w:t xml:space="preserve">4.1 Phase One: Diagnostic Assessment</w:t>
      </w:r>
    </w:p>
    <w:p>
      <w:pPr>
        <w:pStyle w:val="FirstParagraph"/>
      </w:pPr>
      <w:r>
        <w:t xml:space="preserve">Upon engagement, the</w:t>
      </w:r>
      <w:r>
        <w:t xml:space="preserve"> </w:t>
      </w:r>
      <w:r>
        <w:rPr>
          <w:bCs/>
          <w:b/>
        </w:rPr>
        <w:t xml:space="preserve">Business Consultant will conduct a comprehensive diagnostic of our current operational capabilities against the benchmarks set by leading firms in</w:t>
      </w:r>
      <w:r>
        <w:rPr>
          <w:bCs/>
          <w:b/>
        </w:rPr>
        <w:t xml:space="preserve"> </w:t>
      </w:r>
      <w:r>
        <w:rPr>
          <w:bCs/>
          <w:b/>
          <w:bCs/>
          <w:b/>
        </w:rPr>
        <w:t xml:space="preserve">Singapore Singapore. This includes a gap analysis regarding compliance, infrastructure, and market positioning. The consultant will utilize proprietary tools to assess risks specific to operating in</w:t>
      </w:r>
      <w:r>
        <w:rPr>
          <w:bCs/>
          <w:b/>
          <w:bCs/>
          <w:b/>
        </w:rPr>
        <w:t xml:space="preserve"> </w:t>
      </w:r>
      <w:r>
        <w:rPr>
          <w:bCs/>
          <w:b/>
          <w:bCs/>
          <w:b/>
          <w:bCs/>
          <w:b/>
        </w:rPr>
        <w:t xml:space="preserve">Singapore Singapore, including geopolitical factors and supply chain vulnerabilities.</w:t>
      </w:r>
    </w:p>
    <w:bookmarkEnd w:id="23"/>
    <w:bookmarkStart w:id="24" w:name="phase-two-strategic-roadmap-development"/>
    <w:p>
      <w:pPr>
        <w:pStyle w:val="Heading3"/>
      </w:pPr>
      <w:r>
        <w:t xml:space="preserve">4.2 Phase Two: Strategic Roadmap Development</w:t>
      </w:r>
    </w:p>
    <w:p>
      <w:pPr>
        <w:pStyle w:val="FirstParagraph"/>
      </w:pPr>
      <w:r>
        <w:t xml:space="preserve">Based on the findings from the diagnostic phase, the</w:t>
      </w:r>
      <w:r>
        <w:t xml:space="preserve"> </w:t>
      </w:r>
      <w:r>
        <w:rPr>
          <w:bCs/>
          <w:b/>
        </w:rPr>
        <w:t xml:space="preserve">Business Consultant will develop a detailed roadmap for establishing our presence in</w:t>
      </w:r>
      <w:r>
        <w:rPr>
          <w:bCs/>
          <w:b/>
        </w:rPr>
        <w:t xml:space="preserve"> </w:t>
      </w:r>
      <w:r>
        <w:rPr>
          <w:bCs/>
          <w:b/>
          <w:bCs/>
          <w:b/>
        </w:rPr>
        <w:t xml:space="preserve">Singapore Singapore. This roadmap will include financial projections, operational workflows tailored to local efficiency standards, and marketing strategies that resonate with the diverse demographic of</w:t>
      </w:r>
      <w:r>
        <w:rPr>
          <w:bCs/>
          <w:b/>
          <w:bCs/>
          <w:b/>
        </w:rPr>
        <w:t xml:space="preserve"> </w:t>
      </w:r>
      <w:r>
        <w:rPr>
          <w:bCs/>
          <w:b/>
          <w:bCs/>
          <w:b/>
          <w:bCs/>
          <w:b/>
        </w:rPr>
        <w:t xml:space="preserve">Singapore Singapore. The consultant will also identify potential strategic partners and joint venture opportunities within the local ecosystem.</w:t>
      </w:r>
    </w:p>
    <w:bookmarkEnd w:id="24"/>
    <w:bookmarkStart w:id="25" w:name="Xf84507c5915a90914236a6a4e34bee201e99c2b"/>
    <w:p>
      <w:pPr>
        <w:pStyle w:val="Heading3"/>
      </w:pPr>
      <w:r>
        <w:t xml:space="preserve">4.3 Phase Three: Implementation and Monitoring</w:t>
      </w:r>
    </w:p>
    <w:p>
      <w:pPr>
        <w:pStyle w:val="FirstParagraph"/>
      </w:pPr>
      <w:r>
        <w:t xml:space="preserve">The final phase involves active support during the rollout of strategies in</w:t>
      </w:r>
      <w:r>
        <w:t xml:space="preserve"> </w:t>
      </w:r>
      <w:r>
        <w:rPr>
          <w:bCs/>
          <w:b/>
        </w:rPr>
        <w:t xml:space="preserve">Singapore Singapore. The</w:t>
      </w:r>
      <w:r>
        <w:rPr>
          <w:bCs/>
          <w:b/>
        </w:rPr>
        <w:t xml:space="preserve"> </w:t>
      </w:r>
      <w:r>
        <w:rPr>
          <w:bCs/>
          <w:b/>
          <w:bCs/>
          <w:b/>
        </w:rPr>
        <w:t xml:space="preserve">Business Consultant will work alongside our internal teams to oversee the setup of legal entities, facilitate introductions to key government stakeholders and industry leaders, and monitor initial performance metrics. Continuous feedback loops will be established to adjust tactics as needed, ensuring agility in response to changes in the</w:t>
      </w:r>
      <w:r>
        <w:rPr>
          <w:bCs/>
          <w:b/>
          <w:bCs/>
          <w:b/>
        </w:rPr>
        <w:t xml:space="preserve"> </w:t>
      </w:r>
      <w:r>
        <w:rPr>
          <w:bCs/>
          <w:b/>
          <w:bCs/>
          <w:b/>
          <w:bCs/>
          <w:b/>
        </w:rPr>
        <w:t xml:space="preserve">Singapore Singapore market landscape.</w:t>
      </w:r>
    </w:p>
    <w:bookmarkEnd w:id="25"/>
    <w:bookmarkEnd w:id="26"/>
    <w:bookmarkStart w:id="27" w:name="challenges-and-mitigation-strategies"/>
    <w:p>
      <w:pPr>
        <w:pStyle w:val="Heading2"/>
      </w:pPr>
      <w:r>
        <w:t xml:space="preserve">5. Challenges and Mitigation Strategies</w:t>
      </w:r>
    </w:p>
    <w:p>
      <w:pPr>
        <w:pStyle w:val="FirstParagraph"/>
      </w:pPr>
      <w:r>
        <w:t xml:space="preserve">Operating a</w:t>
      </w:r>
      <w:r>
        <w:t xml:space="preserve"> </w:t>
      </w:r>
      <w:r>
        <w:rPr>
          <w:bCs/>
          <w:b/>
        </w:rPr>
        <w:t xml:space="preserve">Business Consultant-led project in</w:t>
      </w:r>
      <w:r>
        <w:rPr>
          <w:bCs/>
          <w:b/>
        </w:rPr>
        <w:t xml:space="preserve"> </w:t>
      </w:r>
      <w:r>
        <w:rPr>
          <w:bCs/>
          <w:b/>
          <w:bCs/>
          <w:b/>
        </w:rPr>
        <w:t xml:space="preserve">Singapore Singapore is not without its challenges. High operational costs, strict labor regulations, and intense competition are prevalent issues. To mitigate these risks:</w:t>
      </w:r>
    </w:p>
    <w:p>
      <w:pPr>
        <w:numPr>
          <w:ilvl w:val="0"/>
          <w:numId w:val="1002"/>
        </w:numPr>
        <w:pStyle w:val="Compact"/>
      </w:pPr>
      <w:r>
        <w:rPr>
          <w:bCs/>
          <w:b/>
        </w:rPr>
        <w:t xml:space="preserve">Cost Management:</w:t>
      </w:r>
      <w:r>
        <w:t xml:space="preserve"> </w:t>
      </w:r>
      <w:r>
        <w:t xml:space="preserve">The consultant will advise on cost-optimization strategies without compromising quality, leveraging the efficient infrastructure available in</w:t>
      </w:r>
    </w:p>
    <w:p>
      <w:pPr>
        <w:numPr>
          <w:ilvl w:val="0"/>
          <w:numId w:val="1000"/>
        </w:numPr>
        <w:pStyle w:val="Compact"/>
      </w:pPr>
      <w:r>
        <w:t xml:space="preserve">Singapore Singapore.</w:t>
      </w:r>
    </w:p>
    <w:p>
      <w:pPr>
        <w:numPr>
          <w:ilvl w:val="0"/>
          <w:numId w:val="1002"/>
        </w:numPr>
        <w:pStyle w:val="Compact"/>
      </w:pPr>
      <w:r>
        <w:rPr>
          <w:bCs/>
          <w:b/>
        </w:rPr>
        <w:t xml:space="preserve">Regulatory Compliance:</w:t>
      </w:r>
      <w:r>
        <w:t xml:space="preserve"> </w:t>
      </w:r>
      <w:r>
        <w:t xml:space="preserve">Regular audits and consultations with legal experts recommended by the consultant will ensure adherence to evolving laws in</w:t>
      </w:r>
    </w:p>
    <w:p>
      <w:pPr>
        <w:numPr>
          <w:ilvl w:val="0"/>
          <w:numId w:val="1000"/>
        </w:numPr>
        <w:pStyle w:val="Compact"/>
      </w:pPr>
      <w:r>
        <w:t xml:space="preserve">Singapore Singapore.</w:t>
      </w:r>
    </w:p>
    <w:p>
      <w:pPr>
        <w:numPr>
          <w:ilvl w:val="0"/>
          <w:numId w:val="1002"/>
        </w:numPr>
        <w:pStyle w:val="Compact"/>
      </w:pPr>
      <w:r>
        <w:rPr>
          <w:bCs/>
          <w:b/>
        </w:rPr>
        <w:t xml:space="preserve">Cultural Alignment:</w:t>
      </w:r>
      <w:r>
        <w:t xml:space="preserve">: The consultant will provide cross-cultural training for our staff to ensure seamless integration with local business practices in</w:t>
      </w:r>
    </w:p>
    <w:p>
      <w:pPr>
        <w:numPr>
          <w:ilvl w:val="0"/>
          <w:numId w:val="1000"/>
        </w:numPr>
        <w:pStyle w:val="Compact"/>
      </w:pPr>
      <w:r>
        <w:t xml:space="preserve">Singapore Singapore, fostering strong relationships with clients and partners.</w:t>
      </w:r>
    </w:p>
    <w:bookmarkEnd w:id="27"/>
    <w:bookmarkStart w:id="28" w:name="expected-outcomes-and-roi"/>
    <w:p>
      <w:pPr>
        <w:pStyle w:val="Heading2"/>
      </w:pPr>
      <w:r>
        <w:t xml:space="preserve">6. Expected Outcomes and ROI</w:t>
      </w:r>
    </w:p>
    <w:p>
      <w:pPr>
        <w:pStyle w:val="FirstParagraph"/>
      </w:pPr>
      <w:r>
        <w:t xml:space="preserve">By leveraging the expertise of a dedicated</w:t>
      </w:r>
      <w:r>
        <w:t xml:space="preserve"> </w:t>
      </w:r>
      <w:r>
        <w:rPr>
          <w:bCs/>
          <w:b/>
        </w:rPr>
        <w:t xml:space="preserve">Business Consultant, we anticipate significant returns on investment through accelerated time-to-market, reduced compliance risks, and enhanced brand reputation in</w:t>
      </w:r>
      <w:r>
        <w:rPr>
          <w:bCs/>
          <w:b/>
        </w:rPr>
        <w:t xml:space="preserve"> </w:t>
      </w:r>
      <w:r>
        <w:rPr>
          <w:bCs/>
          <w:b/>
          <w:bCs/>
          <w:b/>
        </w:rPr>
        <w:t xml:space="preserve">Singapore Singapore. The structured approach ensures that resources are allocated efficiently, preventing costly missteps often associated with international expansion. Furthermore, the local insights gained will provide a competitive advantage that can be replicated in other regional markets.</w:t>
      </w:r>
    </w:p>
    <w:bookmarkEnd w:id="28"/>
    <w:bookmarkStart w:id="29" w:name="conclusion"/>
    <w:p>
      <w:pPr>
        <w:pStyle w:val="Heading2"/>
      </w:pPr>
      <w:r>
        <w:t xml:space="preserve">7. Conclusion</w:t>
      </w:r>
    </w:p>
    <w:p>
      <w:pPr>
        <w:pStyle w:val="FirstParagraph"/>
      </w:pPr>
      <w:r>
        <w:t xml:space="preserve">In conclusion, the successful establishment and growth of our business operations in</w:t>
      </w:r>
      <w:r>
        <w:t xml:space="preserve"> </w:t>
      </w:r>
      <w:r>
        <w:rPr>
          <w:bCs/>
          <w:b/>
        </w:rPr>
        <w:t xml:space="preserve">Singapore Singapore depend heavily on strategic planning and local expertise. The engagement of a specialized</w:t>
      </w:r>
      <w:r>
        <w:rPr>
          <w:bCs/>
          <w:b/>
        </w:rPr>
        <w:t xml:space="preserve"> </w:t>
      </w:r>
      <w:r>
        <w:rPr>
          <w:bCs/>
          <w:b/>
          <w:bCs/>
          <w:b/>
        </w:rPr>
        <w:t xml:space="preserve">Business Consultant is a critical investment that will safeguard our interests and drive our success in this vital market. This project report outlines a clear path forward, emphasizing the necessity of tailored consulting services to navigate the intricacies of</w:t>
      </w:r>
      <w:r>
        <w:rPr>
          <w:bCs/>
          <w:b/>
          <w:bCs/>
          <w:b/>
        </w:rPr>
        <w:t xml:space="preserve"> </w:t>
      </w:r>
      <w:r>
        <w:rPr>
          <w:bCs/>
          <w:b/>
          <w:bCs/>
          <w:b/>
          <w:bCs/>
          <w:b/>
        </w:rPr>
        <w:t xml:space="preserve">Singapore Singapore. We recommend immediate approval to initiate the selection process for the</w:t>
      </w:r>
      <w:r>
        <w:rPr>
          <w:bCs/>
          <w:b/>
          <w:bCs/>
          <w:b/>
          <w:bCs/>
          <w:b/>
        </w:rPr>
        <w:t xml:space="preserve"> </w:t>
      </w:r>
      <w:r>
        <w:rPr>
          <w:bCs/>
          <w:b/>
          <w:bCs/>
          <w:b/>
          <w:bCs/>
          <w:b/>
          <w:bCs/>
          <w:b/>
        </w:rPr>
        <w:t xml:space="preserve">Business Consultant to begin work on our entry strategy without delay. The synergy between global ambition and local precision in</w:t>
      </w:r>
      <w:r>
        <w:rPr>
          <w:bCs/>
          <w:b/>
          <w:bCs/>
          <w:b/>
          <w:bCs/>
          <w:b/>
          <w:bCs/>
          <w:b/>
        </w:rPr>
        <w:t xml:space="preserve"> </w:t>
      </w:r>
      <w:r>
        <w:rPr>
          <w:bCs/>
          <w:b/>
          <w:bCs/>
          <w:b/>
          <w:bCs/>
          <w:b/>
          <w:bCs/>
          <w:b/>
          <w:bCs/>
          <w:b/>
        </w:rPr>
        <w:t xml:space="preserve">Singapore Singapore will define our future success.</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Singapore</dc:title>
  <dc:creator/>
  <dc:language>en</dc:language>
  <cp:keywords/>
  <dcterms:created xsi:type="dcterms:W3CDTF">2026-07-29T17:01:35Z</dcterms:created>
  <dcterms:modified xsi:type="dcterms:W3CDTF">2026-07-29T17:01:35Z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