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Strategic</w:t>
      </w:r>
      <w:r>
        <w:t xml:space="preserve"> </w:t>
      </w:r>
      <w:r>
        <w:t xml:space="preserve">Business</w:t>
      </w:r>
      <w:r>
        <w:t xml:space="preserve"> </w:t>
      </w:r>
      <w:r>
        <w:t xml:space="preserve">Consultant</w:t>
      </w:r>
      <w:r>
        <w:t xml:space="preserve"> </w:t>
      </w:r>
      <w:r>
        <w:t xml:space="preserve">Services</w:t>
      </w:r>
      <w:r>
        <w:t xml:space="preserve"> </w:t>
      </w:r>
      <w:r>
        <w:t xml:space="preserve">in</w:t>
      </w:r>
      <w:r>
        <w:t xml:space="preserve"> </w:t>
      </w:r>
      <w:r>
        <w:t xml:space="preserve">Tanzania</w:t>
      </w:r>
      <w:r>
        <w:t xml:space="preserve"> </w:t>
      </w:r>
      <w:r>
        <w:t xml:space="preserve">Dar</w:t>
      </w:r>
      <w:r>
        <w:t xml:space="preserve"> </w:t>
      </w:r>
      <w:r>
        <w:t xml:space="preserve">es</w:t>
      </w:r>
      <w:r>
        <w:t xml:space="preserve"> </w:t>
      </w:r>
      <w:r>
        <w:t xml:space="preserve">Salaam</w:t>
      </w:r>
    </w:p>
    <w:bookmarkStart w:id="28" w:name="Xd9a9aa78c92d933814267e594b4ba1dc06a14b1"/>
    <w:p>
      <w:pPr>
        <w:pStyle w:val="Heading1"/>
      </w:pPr>
      <w:r>
        <w:t xml:space="preserve">Project Report on Business Consultant Engagement in Tanzania Dar es Salaam</w:t>
      </w:r>
    </w:p>
    <w:p>
      <w:pPr>
        <w:pStyle w:val="FirstParagraph"/>
      </w:pPr>
      <w:r>
        <w:br/>
      </w:r>
    </w:p>
    <w:p>
      <w:pPr>
        <w:pStyle w:val="BodyText"/>
      </w:pPr>
      <w:r>
        <w:rPr>
          <w:bCs/>
          <w:b/>
        </w:rPr>
        <w:t xml:space="preserve">Date:</w:t>
      </w:r>
    </w:p>
    <w:p>
      <w:pPr>
        <w:pStyle w:val="BodyText"/>
      </w:pPr>
      <w:r>
        <w:t xml:space="preserve">    October 24, 2023</w:t>
      </w:r>
      <w:r>
        <w:br/>
      </w:r>
    </w:p>
    <w:p>
      <w:pPr>
        <w:pStyle w:val="BodyText"/>
      </w:pPr>
      <w:r>
        <w:rPr>
          <w:bCs/>
          <w:b/>
        </w:rPr>
        <w:t xml:space="preserve">To:</w:t>
      </w:r>
    </w:p>
    <w:p>
      <w:pPr>
        <w:pStyle w:val="BodyText"/>
      </w:pPr>
      <w:r>
        <w:t xml:space="preserve">   Board of Directors and Executive Management Team</w:t>
      </w:r>
      <w:r>
        <w:br/>
      </w:r>
    </w:p>
    <w:p>
      <w:pPr>
        <w:pStyle w:val="BodyText"/>
      </w:pPr>
      <w:r>
        <w:rPr>
          <w:bCs/>
          <w:b/>
        </w:rPr>
        <w:t xml:space="preserve">From:</w:t>
      </w:r>
    </w:p>
    <w:p>
      <w:pPr>
        <w:pStyle w:val="BodyText"/>
      </w:pPr>
      <w:r>
        <w:t xml:space="preserve">&amp;&amp;amp;#160;</w:t>
      </w:r>
    </w:p>
    <w:p>
      <w:pPr>
        <w:pStyle w:val="BodyText"/>
      </w:pPr>
      <w:r>
        <w:t xml:space="preserve">Project Implementation Unit</w:t>
      </w:r>
      <w:r>
        <w:br/>
      </w:r>
    </w:p>
    <w:bookmarkStart w:id="20" w:name="introduction"/>
    <w:p>
      <w:pPr>
        <w:pStyle w:val="Heading2"/>
      </w:pPr>
      <w:r>
        <w:t xml:space="preserve">1. Introduction</w:t>
      </w:r>
    </w:p>
    <w:p>
      <w:pPr>
        <w:pStyle w:val="FirstParagraph"/>
      </w:pPr>
      <w:r>
        <w:t xml:space="preserve">This</w:t>
      </w:r>
      <w:r>
        <w:t xml:space="preserve"> </w:t>
      </w:r>
      <w:r>
        <w:rPr>
          <w:bCs/>
          <w:b/>
        </w:rPr>
        <w:t xml:space="preserve">Project Report</w:t>
      </w:r>
    </w:p>
    <w:p>
      <w:pPr>
        <w:pStyle w:val="BodyText"/>
      </w:pPr>
      <w:r>
        <w:t xml:space="preserve">    </w:t>
      </w:r>
    </w:p>
    <w:p>
      <w:pPr>
        <w:pStyle w:val="BodyText"/>
      </w:pPr>
      <w:r>
        <w:t xml:space="preserve">This comprehensive document outlines the strategic framework, operational methodology, and anticipated outcomes for the establishment of a high-level Business Consultant practice located in Tanzania Dar es Salaam. As East Africa's primary economic engine, Tanzania presents a unique landscape of opportunity and complexity. Consequently, this report details how our specialized Business Consultant services are designed to navigate these dynamics effectively.</w:t>
      </w:r>
    </w:p>
    <w:p>
      <w:pPr>
        <w:pStyle w:val="BodyText"/>
      </w:pPr>
      <w:r>
        <w:t xml:space="preserve">Dar es Salaam serves as the commercial capital and the busiest port in East Africa, acting as a critical gateway for trade between landlocked neighbors like Zambia, Rwanda, Uganda, Burundi, and the Democratic Republic of Congo. The primary objective of this initiative is to leverage Dar es Salaam’s strategic geographic advantage to provide top-tier Business Consultant solutions that address the multifaceted challenges faced by local enterprises and international investors alike.</w:t>
      </w:r>
    </w:p>
    <w:bookmarkEnd w:id="20"/>
    <w:bookmarkStart w:id="21" w:name="Xe032f1e1d31620e38b5ed785524065b66b8c0a8"/>
    <w:p>
      <w:pPr>
        <w:pStyle w:val="Heading2"/>
      </w:pPr>
      <w:r>
        <w:t xml:space="preserve">2. Market Context: The Tanzanian Economic Landscape</w:t>
      </w:r>
    </w:p>
    <w:p>
      <w:pPr>
        <w:pStyle w:val="FirstParagraph"/>
      </w:pPr>
      <w:r>
        <w:t xml:space="preserve">    </w:t>
      </w:r>
    </w:p>
    <w:p>
      <w:pPr>
        <w:pStyle w:val="BodyText"/>
      </w:pPr>
      <w:r>
        <w:t xml:space="preserve">To understand the necessity of this</w:t>
      </w:r>
      <w:r>
        <w:t xml:space="preserve"> </w:t>
      </w:r>
      <w:r>
        <w:rPr>
          <w:bCs/>
          <w:b/>
        </w:rPr>
        <w:t xml:space="preserve">Business Consultant</w:t>
      </w:r>
    </w:p>
    <w:p>
      <w:pPr>
        <w:pStyle w:val="BodyText"/>
      </w:pPr>
      <w:r>
        <w:t xml:space="preserve"> ;one must first analyze the economic environment of Tanzania Dar es Salaam. Over the past decade, Tanzania has maintained a robust GDP growth rate, driven largely by infrastructure development, telecommunications expansion, and a growing service sector. The city of Dar es Salaam contributes disproportionately to this growth.</w:t>
      </w:r>
    </w:p>
    <w:p>
      <w:pPr>
        <w:pStyle w:val="BodyText"/>
      </w:pPr>
      <w:r>
        <w:t xml:space="preserve">However, rapid urbanization and industrialization have introduced significant hurdles for businesses operating in Tanzania Dar es Salaam. These include regulatory compliance complexities, fluctuating currency values against the US Dollar, infrastructure bottlenecks at major ports such as the Dar es Salaam Port and the planned Bagamoyo corridor, and a competitive labor market. Local SMEs often struggle with scaling operations due to limited access to structured management frameworks and strategic foresight. Simultaneously, multinational corporations face difficulties in interpreting local business culture ("Ujamaa" principles mixed with modern capitalism) and navigating bureaucratic processes.</w:t>
      </w:r>
    </w:p>
    <w:p>
      <w:pPr>
        <w:pStyle w:val="BodyText"/>
      </w:pPr>
      <w:r>
        <w:t xml:space="preserve">This</w:t>
      </w:r>
      <w:r>
        <w:t xml:space="preserve"> </w:t>
      </w:r>
      <w:r>
        <w:rPr>
          <w:bCs/>
          <w:b/>
        </w:rPr>
        <w:t xml:space="preserve">Project Report</w:t>
      </w:r>
    </w:p>
    <w:p>
      <w:pPr>
        <w:pStyle w:val="BodyText"/>
      </w:pPr>
      <w:r>
        <w:t xml:space="preserve">   specifically targets these gaps. By establishing a robust Business Consultant entity in Tanzania Dar es Salaam, we aim to bridge the gap between traditional business practices and modern, globally competitive strategies.</w:t>
      </w:r>
    </w:p>
    <w:bookmarkEnd w:id="21"/>
    <w:bookmarkStart w:id="22" w:name="X9066da5cd660ddd83ceb20e9d24b5dcf138d9f6"/>
    <w:p>
      <w:pPr>
        <w:pStyle w:val="Heading2"/>
      </w:pPr>
      <w:r>
        <w:t xml:space="preserve">3. Objectives of the Business Consultant Initiative</w:t>
      </w:r>
    </w:p>
    <w:p>
      <w:pPr>
        <w:pStyle w:val="FirstParagraph"/>
      </w:pPr>
      <w:r>
        <w:t xml:space="preserve">    </w:t>
      </w:r>
    </w:p>
    <w:p>
      <w:pPr>
        <w:pStyle w:val="BodyText"/>
      </w:pPr>
      <w:r>
        <w:t xml:space="preserve">The core mission of this project is to empower businesses within Tanzania Dar es Salaam through expert advisory services. The specific objectives include:</w:t>
      </w:r>
    </w:p>
    <w:p>
      <w:pPr>
        <w:pStyle w:val="FirstParagraph"/>
      </w:pPr>
      <w:r>
        <w:rPr>
          <w:bCs/>
          <w:b/>
        </w:rPr>
        <w:t xml:space="preserve">Strategic Planning and Growth:</w:t>
      </w:r>
    </w:p>
    <w:p>
      <w:pPr>
        <w:pStyle w:val="BodyText"/>
      </w:pPr>
      <w:r>
        <w:t xml:space="preserve">  Developing tailored roadmaps for SMEs aiming to expand from local markets in Tanzania Dar es Salaam to regional export markets.</w:t>
      </w:r>
    </w:p>
    <w:p>
      <w:pPr>
        <w:pStyle w:val="BodyText"/>
      </w:pPr>
      <w:r>
        <w:t xml:space="preserve">Regulatory Compliance and Risk Management:</w:t>
      </w:r>
    </w:p>
    <w:p>
      <w:pPr>
        <w:pStyle w:val="BodyText"/>
      </w:pPr>
      <w:r>
        <w:t xml:space="preserve">•</w:t>
      </w:r>
    </w:p>
    <w:p>
      <w:pPr>
        <w:pStyle w:val="BodyText"/>
      </w:pPr>
      <w:r>
        <w:t xml:space="preserve">  Assisting clients in navigating the regulatory frameworks set by the Tanzania Revenue Authority (TRA) and the Business Registrations and Licensing Agency (BRELA).</w:t>
      </w:r>
    </w:p>
    <w:p>
      <w:pPr>
        <w:pStyle w:val="BodyText"/>
      </w:pPr>
      <w:r>
        <w:rPr>
          <w:bCs/>
          <w:b/>
        </w:rPr>
        <w:t xml:space="preserve">Operational Efficiency:</w:t>
      </w:r>
    </w:p>
    <w:p>
      <w:pPr>
        <w:pStyle w:val="BodyText"/>
      </w:pPr>
      <w:r>
        <w:t xml:space="preserve">  Implementing lean management techniques to reduce waste and improve productivity for manufacturing firms based in Tanzania Dar es Salaam.</w:t>
      </w:r>
    </w:p>
    <w:p>
      <w:pPr>
        <w:pStyle w:val="BodyText"/>
      </w:pPr>
      <w:r>
        <w:rPr>
          <w:bCs/>
          <w:b/>
        </w:rPr>
        <w:t xml:space="preserve">Digital Transformation:</w:t>
      </w:r>
      <w:r>
        <w:t xml:space="preserve">•</w:t>
      </w:r>
    </w:p>
    <w:p>
      <w:pPr>
        <w:pStyle w:val="BodyText"/>
      </w:pPr>
      <w:r>
        <w:t xml:space="preserve">…</w:t>
      </w:r>
    </w:p>
    <w:p>
      <w:pPr>
        <w:pStyle w:val="BodyText"/>
      </w:pPr>
      <w:r>
        <w:t xml:space="preserve">Guiding traditional businesses in adopting fintech solutions, digital marketing strategies, and e-commerce platforms to remain competitive.</w:t>
      </w:r>
    </w:p>
    <w:bookmarkEnd w:id="22"/>
    <w:bookmarkStart w:id="23" w:name="scope-of-services"/>
    <w:p>
      <w:pPr>
        <w:pStyle w:val="Heading2"/>
      </w:pPr>
      <w:r>
        <w:t xml:space="preserve">4. Scope of Services</w:t>
      </w:r>
    </w:p>
    <w:p>
      <w:pPr>
        <w:pStyle w:val="FirstParagraph"/>
      </w:pPr>
      <w:r>
        <w:t xml:space="preserve">   </w:t>
      </w:r>
    </w:p>
    <w:p>
      <w:pPr>
        <w:pStyle w:val="BodyText"/>
      </w:pPr>
      <w:r>
        <w:t xml:space="preserve">The Business Consultant firm will offer a diverse array of services specifically calibrated for the Tanzanian market:</w:t>
      </w:r>
    </w:p>
    <w:p>
      <w:pPr>
        <w:pStyle w:val="BodyText"/>
      </w:pPr>
      <w:r>
        <w:rPr>
          <w:bCs/>
          <w:b/>
        </w:rPr>
        <w:t xml:space="preserve">A. Market Entry Strategy for Foreign Investors</w:t>
      </w:r>
    </w:p>
    <w:p>
      <w:pPr>
        <w:pStyle w:val="BodyText"/>
      </w:pPr>
      <w:r>
        <w:t xml:space="preserve">…</w:t>
      </w:r>
    </w:p>
    <w:p>
      <w:pPr>
        <w:pStyle w:val="BodyText"/>
      </w:pPr>
      <w:r>
        <w:t xml:space="preserve">Dar es Salaam is often the first point of contact for foreign direct investment (FDI) into East Africa. Our Business Consultant team will provide exhaustive due diligence, partner identification, and legal structuring advice to ensure smooth entry into the Tanzania Dar es Salaam ecosystem.</w:t>
      </w:r>
    </w:p>
    <w:p>
      <w:pPr>
        <w:pStyle w:val="BodyText"/>
      </w:pPr>
      <w:r>
        <w:rPr>
          <w:bCs/>
          <w:b/>
        </w:rPr>
        <w:t xml:space="preserve">B. Local SME Development Programs</w:t>
      </w:r>
    </w:p>
    <w:p>
      <w:pPr>
        <w:pStyle w:val="BodyText"/>
      </w:pPr>
      <w:r>
        <w:t xml:space="preserve">…</w:t>
      </w:r>
    </w:p>
    <w:p>
      <w:pPr>
        <w:pStyle w:val="BodyText"/>
      </w:pPr>
      <w:r>
        <w:t xml:space="preserve">We will run incubator-style workshops focused on financial literacy, supply chain optimization, and customer relationship management (CRM) specifically for small businesses located in the vibrant but chaotic markets of Tanzania Dar es Salaam.</w:t>
      </w:r>
    </w:p>
    <w:p>
      <w:pPr>
        <w:pStyle w:val="BodyText"/>
      </w:pPr>
      <w:r>
        <w:rPr>
          <w:bCs/>
          <w:b/>
        </w:rPr>
        <w:t xml:space="preserve">C. Supply Chain and Logistics Optimization</w:t>
      </w:r>
    </w:p>
    <w:p>
      <w:pPr>
        <w:pStyle w:val="BodyText"/>
      </w:pPr>
      <w:r>
        <w:t xml:space="preserve">…</w:t>
      </w:r>
    </w:p>
    <w:p>
      <w:pPr>
        <w:pStyle w:val="BodyText"/>
      </w:pPr>
      <w:r>
        <w:t xml:space="preserve">Given that Tanzania Dar es Salaam is a logistics hub, we will offer specialized consulting on port clearance procedures, warehousing solutions, and last-mile delivery networks to reduce costs for importers and exporters.</w:t>
      </w:r>
    </w:p>
    <w:bookmarkEnd w:id="23"/>
    <w:bookmarkStart w:id="24" w:name="implementation-strategy"/>
    <w:p>
      <w:pPr>
        <w:pStyle w:val="Heading2"/>
      </w:pPr>
      <w:r>
        <w:t xml:space="preserve">5. Implementation Strategy</w:t>
      </w:r>
    </w:p>
    <w:p>
      <w:pPr>
        <w:pStyle w:val="FirstParagraph"/>
      </w:pPr>
      <w:r>
        <w:t xml:space="preserve">   </w:t>
      </w:r>
    </w:p>
    <w:p>
      <w:pPr>
        <w:pStyle w:val="BodyText"/>
      </w:pPr>
      <w:r>
        <w:t xml:space="preserve">The deployment of the Business Consultant practice in Tanzania Dar es Salaam follows a phased approach:</w:t>
      </w:r>
    </w:p>
    <w:p>
      <w:pPr>
        <w:pStyle w:val="BodyText"/>
      </w:pPr>
      <w:r>
        <w:rPr>
          <w:bCs/>
          <w:b/>
        </w:rPr>
        <w:t xml:space="preserve">Phase 1: Foundation and Legal Setup (Months 1-3)</w:t>
      </w:r>
    </w:p>
    <w:p>
      <w:pPr>
        <w:pStyle w:val="BodyText"/>
      </w:pPr>
      <w:r>
        <w:t xml:space="preserve">…</w:t>
      </w:r>
    </w:p>
    <w:p>
      <w:pPr>
        <w:pStyle w:val="BodyText"/>
      </w:pPr>
      <w:r>
        <w:t xml:space="preserve">This phase involves registering the consultancy firm with relevant Tanzanian authorities, securing office space in key business districts such as Masaki or Kariakoo, and hiring local staff who possess deep cultural intelligence regarding Tanzania Dar es Salaam.</w:t>
      </w:r>
    </w:p>
    <w:p>
      <w:pPr>
        <w:pStyle w:val="BodyText"/>
      </w:pPr>
      <w:r>
        <w:rPr>
          <w:bCs/>
          <w:b/>
        </w:rPr>
        <w:t xml:space="preserve">Phase 2: Network Building and Marketing (Months 4-6)</w:t>
      </w:r>
    </w:p>
    <w:p>
      <w:pPr>
        <w:pStyle w:val="BodyText"/>
      </w:pPr>
      <w:r>
        <w:t xml:space="preserve">…</w:t>
      </w:r>
    </w:p>
    <w:p>
      <w:pPr>
        <w:pStyle w:val="BodyText"/>
      </w:pPr>
      <w:r>
        <w:t xml:space="preserve">We will establish partnerships with the Tanzania Chamber of Commerce, Industry, and Agriculture (TCCIA) and local banks. Marketing efforts will focus on highlighting how our Business Consultant services directly impact profitability for clients in Tanzania Dar es Salaam.</w:t>
      </w:r>
    </w:p>
    <w:p>
      <w:pPr>
        <w:pStyle w:val="BodyText"/>
      </w:pPr>
      <w:r>
        <w:rPr>
          <w:bCs/>
          <w:b/>
        </w:rPr>
        <w:t xml:space="preserve">Phase 3: Full Operational Launch (Months 7-12)</w:t>
      </w:r>
      <w:r>
        <w:t xml:space="preserve">…</w:t>
      </w:r>
    </w:p>
    <w:p>
      <w:pPr>
        <w:pStyle w:val="BodyText"/>
      </w:pPr>
      <w:r>
        <w:t xml:space="preserve">This phase marks the commencement of billable projects. We aim to onboard ten flagship clients within the first year, ranging from construction firms to hospitality businesses operating in Tanzania Dar es Salaam.</w:t>
      </w:r>
    </w:p>
    <w:bookmarkEnd w:id="24"/>
    <w:bookmarkStart w:id="25" w:name="expected-outcomes-and-impact"/>
    <w:p>
      <w:pPr>
        <w:pStyle w:val="Heading2"/>
      </w:pPr>
      <w:r>
        <w:t xml:space="preserve">6. Expected Outcomes and Impact</w:t>
      </w:r>
    </w:p>
    <w:p>
      <w:pPr>
        <w:pStyle w:val="FirstParagraph"/>
      </w:pPr>
      <w:r>
        <w:t xml:space="preserve">   </w:t>
      </w:r>
    </w:p>
    <w:p>
      <w:pPr>
        <w:pStyle w:val="BodyText"/>
      </w:pPr>
      <w:r>
        <w:t xml:space="preserve">The success of this</w:t>
      </w:r>
    </w:p>
    <w:p>
      <w:pPr>
        <w:pStyle w:val="BodyText"/>
      </w:pPr>
      <w:r>
        <w:t xml:space="preserve">Project Report…</w:t>
      </w:r>
    </w:p>
    <w:p>
      <w:pPr>
        <w:pStyle w:val="BodyText"/>
      </w:pPr>
      <w:r>
        <w:t xml:space="preserve">initiative will be measured by several key performance indicators (KPIs). Firstly, we anticipate a significant reduction in compliance-related errors for our clients, saving them time and money. Secondly, we expect to see measurable revenue growth among the SMEs we mentor.</w:t>
      </w:r>
    </w:p>
    <w:p>
      <w:pPr>
        <w:pStyle w:val="BodyText"/>
      </w:pPr>
      <w:r>
        <w:t xml:space="preserve">Furthermore, by fostering a culture of strategic thinking in Tanzania Dar es Salaam, this Business Consultant firm hopes to contribute to the broader national goal of industrialization and modernization. We envision creating a ripple effect where successful businesses reinvest in their communities, thereby stimulating local employment and economic stability.</w:t>
      </w:r>
    </w:p>
    <w:bookmarkEnd w:id="25"/>
    <w:bookmarkStart w:id="26" w:name="risk-assessment"/>
    <w:p>
      <w:pPr>
        <w:pStyle w:val="Heading2"/>
      </w:pPr>
      <w:r>
        <w:t xml:space="preserve">7. Risk Assessment</w:t>
      </w:r>
    </w:p>
    <w:p>
      <w:pPr>
        <w:pStyle w:val="FirstParagraph"/>
      </w:pPr>
      <w:r>
        <w:t xml:space="preserve">   </w:t>
      </w:r>
    </w:p>
    <w:p>
      <w:pPr>
        <w:pStyle w:val="BodyText"/>
      </w:pPr>
      <w:r>
        <w:t xml:space="preserve">Risks associated with this project have been identified and mitigated as follows:</w:t>
      </w:r>
    </w:p>
    <w:p>
      <w:pPr>
        <w:pStyle w:val="FirstParagraph"/>
      </w:pPr>
      <w:r>
        <w:rPr>
          <w:bCs/>
          <w:b/>
        </w:rPr>
        <w:t xml:space="preserve">Economic Volatility:</w:t>
      </w:r>
    </w:p>
    <w:p>
      <w:pPr>
        <w:pStyle w:val="BodyText"/>
      </w:pPr>
      <w:r>
        <w:t xml:space="preserve">  Fluctuations in the Tanzanian Shilling could affect pricing structures.</w:t>
      </w:r>
      <w:r>
        <w:t xml:space="preserve"> </w:t>
      </w:r>
      <w:r>
        <w:rPr>
          <w:iCs/>
          <w:i/>
        </w:rPr>
        <w:t xml:space="preserve">Mitigation: Dynamic pricing models and hedging strategies.</w:t>
      </w:r>
    </w:p>
    <w:p>
      <w:pPr>
        <w:pStyle w:val="BodyText"/>
      </w:pPr>
      <w:r>
        <w:t xml:space="preserve">Bureaucratic Delays:</w:t>
      </w:r>
    </w:p>
    <w:p>
      <w:pPr>
        <w:pStyle w:val="BodyText"/>
      </w:pPr>
      <w:r>
        <w:t xml:space="preserve">…</w:t>
      </w:r>
    </w:p>
    <w:p>
      <w:pPr>
        <w:pStyle w:val="BodyText"/>
      </w:pPr>
      <w:r>
        <w:t xml:space="preserve">Administrative bottlenecks are common in Tanzania Dar es Salaam.</w:t>
      </w:r>
      <w:r>
        <w:t xml:space="preserve"> </w:t>
      </w:r>
      <w:r>
        <w:rPr>
          <w:iCs/>
          <w:i/>
        </w:rPr>
        <w:t xml:space="preserve">Mitigation: Hiring experienced local legal experts to handle government interactions.</w:t>
      </w:r>
    </w:p>
    <w:p>
      <w:pPr>
        <w:pStyle w:val="BodyText"/>
      </w:pPr>
      <w:r>
        <w:t xml:space="preserve">Talent Retention:</w:t>
      </w:r>
    </w:p>
    <w:p>
      <w:pPr>
        <w:pStyle w:val="BodyText"/>
      </w:pPr>
      <w:r>
        <w:t xml:space="preserve">…</w:t>
      </w:r>
    </w:p>
    <w:p>
      <w:pPr>
        <w:pStyle w:val="BodyText"/>
      </w:pPr>
      <w:r>
        <w:t xml:space="preserve">Brain drain can be an issue.</w:t>
      </w:r>
      <w:r>
        <w:t xml:space="preserve"> </w:t>
      </w:r>
      <w:r>
        <w:rPr>
          <w:iCs/>
          <w:i/>
        </w:rPr>
        <w:t xml:space="preserve">Mitigation: Competitive salary structures and continuous professional development opportunities.</w:t>
      </w:r>
    </w:p>
    <w:bookmarkEnd w:id="26"/>
    <w:bookmarkStart w:id="27" w:name="conclusion"/>
    <w:p>
      <w:pPr>
        <w:pStyle w:val="Heading2"/>
      </w:pPr>
      <w:r>
        <w:t xml:space="preserve">8. Conclusion</w:t>
      </w:r>
    </w:p>
    <w:p>
      <w:pPr>
        <w:pStyle w:val="FirstParagraph"/>
      </w:pPr>
      <w:r>
        <w:t xml:space="preserve">   </w:t>
      </w:r>
    </w:p>
    <w:p>
      <w:pPr>
        <w:pStyle w:val="BodyText"/>
      </w:pPr>
      <w:r>
        <w:t xml:space="preserve">In conclusion, this document confirms that establishing a premier Business Consultant firm in Tanzania Dar es Salaam is not only viable but essential for the continued economic maturation of the region. The intersection of strategic expertise and local market knowledge will define our success.</w:t>
      </w:r>
    </w:p>
    <w:p>
      <w:pPr>
        <w:pStyle w:val="BodyText"/>
      </w:pPr>
      <w:r>
        <w:t xml:space="preserve">The unique position of Tanzania Dar es Salaam as a commercial hub requires sophisticated advisory services that generic international consultants cannot provide. This project ensures that businesses in Tanzania Dar es Salaam have access to high-quality, locally informed advice. We are confident that this</w:t>
      </w:r>
    </w:p>
    <w:p>
      <w:pPr>
        <w:pStyle w:val="BodyText"/>
      </w:pPr>
      <w:r>
        <w:t xml:space="preserve">Business Consultant</w:t>
      </w:r>
    </w:p>
    <w:p>
      <w:pPr>
        <w:pStyle w:val="BodyText"/>
      </w:pPr>
      <w:r>
        <w:t xml:space="preserve">…</w:t>
      </w:r>
    </w:p>
    <w:p>
      <w:pPr>
        <w:pStyle w:val="BodyText"/>
      </w:pPr>
      <w:r>
        <w:t xml:space="preserve">venture will deliver substantial value to its clients and stakeholders, fulfilling the goals outlined in this</w:t>
      </w:r>
      <w:r>
        <w:t xml:space="preserve"> </w:t>
      </w:r>
      <w:r>
        <w:rPr>
          <w:bCs/>
          <w:b/>
        </w:rPr>
        <w:t xml:space="preserve">Project Report.</w:t>
      </w:r>
      <w:r>
        <w:t xml:space="preserve"> </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Strategic Business Consultant Services in Tanzania Dar es Salaam</dc:title>
  <dc:creator/>
  <dc:language>en</dc:language>
  <cp:keywords/>
  <dcterms:created xsi:type="dcterms:W3CDTF">2026-07-29T16:25:30Z</dcterms:created>
  <dcterms:modified xsi:type="dcterms:W3CDTF">2026-07-29T16:25:30Z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