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9c431760d545983314205c4639ab96da0b4fe3c"/>
    <w:p>
      <w:pPr>
        <w:pStyle w:val="Heading1"/>
      </w:pPr>
      <w:r>
        <w:t xml:space="preserve">Carpenter Project Report for Ethiopia Addis Ababa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Regional Construction Development Bureau, Ethiopia Addis Ababa</w:t>
      </w:r>
    </w:p>
    <w:p>
      <w:pPr>
        <w:pStyle w:val="BodyText"/>
      </w:pPr>
      <w:r>
        <w:t xml:space="preserve">From:</w:t>
      </w:r>
      <w:r>
        <w:rPr>
          <w:bCs/>
          <w:b/>
        </w:rPr>
        <w:t xml:space="preserve">&amp;nbsp; Subject: Comprehensive Assessment and Strategic Framework for the Carpenter Trade Sector in Ethiopia Addis Ababa</w:t>
      </w:r>
    </w:p>
    <w:p>
      <w:pPr>
        <w:pStyle w:val="BodyText"/>
      </w:pPr>
      <w:r>
        <w:rPr>
          <w:bCs/>
          <w:b/>
        </w:rPr>
        <w:t xml:space="preserve">1. Executive Summary</w:t>
      </w:r>
    </w:p>
    <w:p>
      <w:pPr>
        <w:pStyle w:val="BodyText"/>
      </w:pPr>
      <w:r>
        <w:t xml:space="preserve">This Project Report provides a detailed analysis of the current state, challenges, and future opportunities regarding the carpentry sector within Ethiopia Addis Ababa. As the capital city and economic hub of Ethiopia, Addis Ababa is experiencing unprecedented urbanization and infrastructural development. Consequently, the demand for skilled craftsmanship has surged. This document aims to outline strategies to enhance productivity, ensure safety standards, and promote sustainable practices among Carpenter professionals operating in this dynamic environment.</w:t>
      </w:r>
    </w:p>
    <w:p>
      <w:pPr>
        <w:pStyle w:val="BodyText"/>
      </w:pPr>
      <w:r>
        <w:rPr>
          <w:bCs/>
          <w:b/>
        </w:rPr>
        <w:t xml:space="preserve">2. Introduction and Context</w:t>
      </w:r>
    </w:p>
    <w:p>
      <w:pPr>
        <w:pStyle w:val="BodyText"/>
      </w:pPr>
      <w:r>
        <w:t xml:space="preserve">The construction industry in Ethiopia Addis Ababa is a primary driver of the nation's GDP growth. At the heart of this sector lies the Carpenter, whose role extends beyond simple wood assembly to include structural integrity, aesthetic design, and functional furniture creation for residential, commercial, and industrial projects. In recent years, the rapid expansion of high-rise buildings in districts such as Bole and Kirkos has transformed the local landscape. However,this growth has outpaced the availability of formally trained artisans. Therefore,this Project Report seeks to address the critical need for professionalization within the Carpenter trade in Ethiopia Addis Ababa.</w:t>
      </w:r>
    </w:p>
    <w:p>
      <w:pPr>
        <w:pStyle w:val="BodyText"/>
      </w:pPr>
      <w:r>
        <w:rPr>
          <w:bCs/>
          <w:b/>
        </w:rPr>
        <w:t xml:space="preserve">3. Current Landscape of Carpentry in Ethiopia Addis Ababa</w:t>
      </w:r>
    </w:p>
    <w:bookmarkStart w:id="20" w:name="market-demand-and-growth-drivers"/>
    <w:p>
      <w:pPr>
        <w:pStyle w:val="Heading3"/>
      </w:pPr>
      <w:r>
        <w:t xml:space="preserve">3.1 Market Demand and Growth Drivers</w:t>
      </w:r>
    </w:p>
    <w:p>
      <w:pPr>
        <w:pStyle w:val="FirstParagraph"/>
      </w:pPr>
      <w:r>
        <w:t xml:space="preserve">The demand for carpentry services in Ethiopia Addis Ababa is driven by several factors:</w:t>
      </w:r>
    </w:p>
    <w:p>
      <w:pPr>
        <w:numPr>
          <w:ilvl w:val="0"/>
          <w:numId w:val="1001"/>
        </w:numPr>
        <w:pStyle w:val="Compact"/>
      </w:pPr>
      <w:r>
        <w:rPr>
          <w:bCs/>
          <w:b/>
        </w:rPr>
        <w:t xml:space="preserve">Housing Shortages:</w:t>
      </w:r>
    </w:p>
    <w:p>
      <w:pPr>
        <w:numPr>
          <w:ilvl w:val="0"/>
          <w:numId w:val="1001"/>
        </w:numPr>
        <w:pStyle w:val="Compact"/>
      </w:pPr>
      <w:r>
        <w:rPr>
          <w:bCs/>
          <w:b/>
        </w:rPr>
        <w:t xml:space="preserve">Commercial Development:</w:t>
      </w:r>
      <w:r>
        <w:t xml:space="preserve">New office spaces and shopping malls require high-quality cabinetry and custom furniture solutions.</w:t>
      </w:r>
    </w:p>
    <w:p>
      <w:pPr>
        <w:numPr>
          <w:ilvl w:val="0"/>
          <w:numId w:val="1001"/>
        </w:numPr>
        <w:pStyle w:val="Compact"/>
      </w:pPr>
      <w:r>
        <w:rPr>
          <w:bCs/>
          <w:b/>
        </w:rPr>
        <w:t xml:space="preserve">Rental Market Growth:</w:t>
      </w:r>
      <w:r>
        <w:t xml:space="preserve">The influx of expatriates and young professionals into Addis Ababa has created a robust market for furnished apartments, boosting the demand for ready-made carpentry products.</w:t>
      </w:r>
    </w:p>
    <w:bookmarkEnd w:id="20"/>
    <w:bookmarkStart w:id="21" w:name="X033794c7c8f6d8039b46e956f5ca060e7b8355f"/>
    <w:p>
      <w:pPr>
        <w:pStyle w:val="Heading3"/>
      </w:pPr>
      <w:r>
        <w:t xml:space="preserve">3.2 The Role of the Traditional vs. Modern Carpenter</w:t>
      </w:r>
    </w:p>
    <w:p>
      <w:pPr>
        <w:pStyle w:val="FirstParagraph"/>
      </w:pPr>
      <w:r>
        <w:t xml:space="preserve">In Ethiopia Addis Ababa, there is a distinct dichotomy between traditional self-taught craftsmen and formally trained professionals. While many experienced Carpenters possess valuable indigenous knowledge of local timber species such as Eucalyptus and Cedrus, they often lack modern technical skills in blueprint reading or the use of CNC machinery. This Project Report highlights that bridging this gap is essential for maintaining competitiveness.</w:t>
      </w:r>
    </w:p>
    <w:p>
      <w:pPr>
        <w:pStyle w:val="BodyText"/>
      </w:pPr>
      <w:r>
        <w:rPr>
          <w:bCs/>
          <w:b/>
        </w:rPr>
        <w:t xml:space="preserve">4. Key Challenges Facing the Industry</w:t>
      </w:r>
    </w:p>
    <w:bookmarkEnd w:id="21"/>
    <w:bookmarkStart w:id="22" w:name="skill-gaps-and-training-deficits"/>
    <w:p>
      <w:pPr>
        <w:pStyle w:val="Heading3"/>
      </w:pPr>
      <w:r>
        <w:t xml:space="preserve">4.1 Skill Gaps and Training Deficits</w:t>
      </w:r>
    </w:p>
    <w:p>
      <w:pPr>
        <w:pStyle w:val="FirstParagraph"/>
      </w:pPr>
      <w:r>
        <w:t xml:space="preserve">A significant portion of the workforce in Addis Ababa operates without formal certification. There is a pressing need for vocational training centers specifically tailored to modern carpentry techniques. Current apprenticeships often rely on informal mentorship, which may not adhere to international safety or precision standards.</w:t>
      </w:r>
    </w:p>
    <w:bookmarkEnd w:id="22"/>
    <w:bookmarkStart w:id="23" w:name="material-sourcing-and-sustainability"/>
    <w:p>
      <w:pPr>
        <w:pStyle w:val="Heading3"/>
      </w:pPr>
      <w:r>
        <w:t xml:space="preserve">4.2 Material Sourcing and Sustainability</w:t>
      </w:r>
    </w:p>
    <w:p>
      <w:pPr>
        <w:pStyle w:val="FirstParagraph"/>
      </w:pPr>
      <w:r>
        <w:t xml:space="preserve">Ethiopia Addis Ababa faces challenges related to the sustainable sourcing of wood. Deforestation has led to increased prices for quality timber. Carpenters must adapt by utilizing alternative materials such as engineered wood, bamboo, or recycled composites. Furthermore, efficient waste management during the carpentry process is crucial for environmental protection in densely populated urban areas.</w:t>
      </w:r>
    </w:p>
    <w:bookmarkEnd w:id="23"/>
    <w:bookmarkStart w:id="24" w:name="safety-and-occupational-health"/>
    <w:p>
      <w:pPr>
        <w:pStyle w:val="Heading3"/>
      </w:pPr>
      <w:r>
        <w:t xml:space="preserve">4.3 Safety and Occupational Health</w:t>
      </w:r>
    </w:p>
    <w:p>
      <w:pPr>
        <w:pStyle w:val="FirstParagraph"/>
      </w:pPr>
      <w:r>
        <w:t xml:space="preserve">Safety standards on construction sites in Ethiopia Addis Ababa vary widely. Many Carpenters work without adequate personal protective equipment (PPE). This Project Report identifies occupational hazards such as respiratory issues from dust inhalation and physical injuries from power tools as critical areas requiring intervention through stricter regulation and education.</w:t>
      </w:r>
    </w:p>
    <w:p>
      <w:pPr>
        <w:pStyle w:val="BodyText"/>
      </w:pPr>
      <w:r>
        <w:rPr>
          <w:bCs/>
          <w:b/>
        </w:rPr>
        <w:t xml:space="preserve">5. Strategic Recommendations</w:t>
      </w:r>
    </w:p>
    <w:bookmarkEnd w:id="24"/>
    <w:bookmarkStart w:id="25" w:name="X329d428c8c95c968c671b9684ba29f2e30e97dd"/>
    <w:p>
      <w:pPr>
        <w:pStyle w:val="Heading3"/>
      </w:pPr>
      <w:r>
        <w:t xml:space="preserve">5.1 Establishment of Vocational Training Hubs</w:t>
      </w:r>
    </w:p>
    <w:p>
      <w:pPr>
        <w:pStyle w:val="FirstParagraph"/>
      </w:pPr>
      <w:r>
        <w:t xml:space="preserve">We recommend the creation of specialized training centers in key woredas (districts) of Ethiopia Addis Ababa. These hubs should offer courses on:</w:t>
      </w:r>
    </w:p>
    <w:p>
      <w:pPr>
        <w:numPr>
          <w:ilvl w:val="0"/>
          <w:numId w:val="1002"/>
        </w:numPr>
        <w:pStyle w:val="Compact"/>
      </w:pPr>
      <w:r>
        <w:t xml:space="preserve">CAD design for carpentry.</w:t>
      </w:r>
    </w:p>
    <w:p>
      <w:pPr>
        <w:numPr>
          <w:ilvl w:val="0"/>
          <w:numId w:val="1002"/>
        </w:numPr>
        <w:pStyle w:val="Compact"/>
      </w:pPr>
      <w:r>
        <w:t xml:space="preserve">Sustainable timber usage and alternative materials.</w:t>
      </w:r>
    </w:p>
    <w:p>
      <w:pPr>
        <w:numPr>
          <w:ilvl w:val="0"/>
          <w:numId w:val="1002"/>
        </w:numPr>
        <w:pStyle w:val="Compact"/>
      </w:pPr>
      <w:r>
        <w:t xml:space="preserve">Advanced joinery techniques and machine operation.</w:t>
      </w:r>
    </w:p>
    <w:p>
      <w:pPr>
        <w:pStyle w:val="FirstParagraph"/>
      </w:pPr>
      <w:r>
        <w:rPr>
          <w:bCs/>
          <w:b/>
        </w:rPr>
        <w:t xml:space="preserve">  5.2 Formalization of the Carpenter Guild</w:t>
      </w:r>
      <w:r>
        <w:t xml:space="preserve">To improve quality control, a formal registry of Carpenters operating in Ethiopia Addis Ababa should be established. This would allow clients to verify credentials, ensure fair pricing structures, and provide recourse for substandard work. Certification programs should be introduced to recognize master craftsmen.</w:t>
      </w:r>
    </w:p>
    <w:p>
      <w:pPr>
        <w:pStyle w:val="BodyText"/>
      </w:pPr>
      <w:r>
        <w:rPr>
          <w:bCs/>
          <w:b/>
        </w:rPr>
        <w:t xml:space="preserve">  5.3 Promotion of Eco-Friendly Practices</w:t>
      </w:r>
      <w:r>
        <w:t xml:space="preserve">The project advocates for the adoption of green building standards among Carpenters in Ethiopia Addis Ababa. This includes using non-toxic finishes, minimizing waste through precise cutting plans, and utilizing locally sourced, renewable materials to reduce the carbon footprint.</w:t>
      </w:r>
    </w:p>
    <w:p>
      <w:pPr>
        <w:pStyle w:val="BodyText"/>
      </w:pPr>
      <w:r>
        <w:rPr>
          <w:bCs/>
          <w:b/>
        </w:rPr>
        <w:t xml:space="preserve">6. Implementation Roadmap</w:t>
      </w:r>
    </w:p>
    <w:p>
      <w:pPr>
        <w:pStyle w:val="BodyText"/>
      </w:pPr>
      <w:r>
        <w:t xml:space="preserve">Phase</w:t>
      </w:r>
    </w:p>
    <w:p>
      <w:pPr>
        <w:pStyle w:val="BodyText"/>
      </w:pPr>
      <w:r>
        <w:t xml:space="preserve">Action Item</w:t>
      </w:r>
    </w:p>
    <w:p>
      <w:pPr>
        <w:pStyle w:val="BodyText"/>
      </w:pPr>
      <w:r>
        <w:t xml:space="preserve">Timeline (Ethiopia Addis Ababa)</w:t>
      </w:r>
    </w:p>
    <w:p>
      <w:pPr>
        <w:pStyle w:val="BodyText"/>
      </w:pPr>
      <w:r>
        <w:t xml:space="preserve">Phase 1: Assessment &amp; Planning</w:t>
      </w:r>
    </w:p>
    <w:p>
      <w:pPr>
        <w:pStyle w:val="BodyText"/>
      </w:pPr>
      <w:r>
        <w:t xml:space="preserve">Conduct nationwide survey of Carpenter demographics.</w:t>
      </w:r>
    </w:p>
    <w:p>
      <w:pPr>
        <w:pStyle w:val="BodyText"/>
      </w:pPr>
      <w:r>
        <w:t xml:space="preserve">Meskerem - Sene 2016 EC</w:t>
      </w:r>
    </w:p>
    <w:p>
      <w:pPr>
        <w:pStyle w:val="BodyText"/>
      </w:pPr>
      <w:r>
        <w:t xml:space="preserve">Identify potential training partners.</w:t>
      </w:r>
    </w:p>
    <w:p>
      <w:pPr>
        <w:pStyle w:val="BodyText"/>
      </w:pPr>
      <w:r>
        <w:t xml:space="preserve">Draft regulatory frameworks for safety and certification.</w:t>
      </w:r>
    </w:p>
    <w:p>
      <w:pPr>
        <w:pStyle w:val="BodyText"/>
      </w:pPr>
      <w:r>
        <w:t xml:space="preserve">Phase 2: Capacity Building</w:t>
      </w:r>
      <w:r>
        <w:br/>
      </w:r>
      <w:r>
        <w:t xml:space="preserve">  Launch pilot vocational centers in two major woredas of Ethiopia Addis Ababa.</w:t>
      </w:r>
    </w:p>
    <w:p>
      <w:pPr>
        <w:pStyle w:val="BodyText"/>
      </w:pPr>
      <w:r>
        <w:br/>
      </w:r>
      <w:r>
        <w:t xml:space="preserve">  Develop curriculum tailored to local industry needs.</w:t>
      </w:r>
    </w:p>
    <w:p>
      <w:pPr>
        <w:pStyle w:val="BodyText"/>
      </w:pPr>
      <w:r>
        <w:t xml:space="preserve">Phase 3: Execution &amp; Expansion</w:t>
      </w:r>
      <w:r>
        <w:br/>
      </w:r>
      <w:r>
        <w:t xml:space="preserve">  Roll out formal certification for existing Carpenters.</w:t>
      </w:r>
    </w:p>
    <w:p>
      <w:pPr>
        <w:pStyle w:val="BodyText"/>
      </w:pPr>
      <w:r>
        <w:br/>
      </w:r>
      <w:r>
        <w:t xml:space="preserve">  Expand training centers to all sub-cities of Ethiopia Addis Ababa.</w:t>
      </w:r>
    </w:p>
    <w:p>
      <w:pPr>
        <w:pStyle w:val="BodyText"/>
      </w:pPr>
      <w:r>
        <w:t xml:space="preserve">Phase 4: Monitoring &amp; Evaluation</w:t>
      </w:r>
      <w:r>
        <w:br/>
      </w:r>
      <w:r>
        <w:t xml:space="preserve">  Assess impact on quality and safety standards.</w:t>
      </w:r>
    </w:p>
    <w:p>
      <w:pPr>
        <w:pStyle w:val="BodyText"/>
      </w:pPr>
      <w:r>
        <w:br/>
      </w:r>
      <w:r>
        <w:t xml:space="preserve">  Adjust strategies based on feedback from the Carpenter community.</w:t>
      </w:r>
    </w:p>
    <w:p>
      <w:pPr>
        <w:pStyle w:val="BodyText"/>
      </w:pPr>
      <w:r>
        <w:rPr>
          <w:bCs/>
          <w:b/>
        </w:rPr>
        <w:t xml:space="preserve">7. Conclusion</w:t>
      </w:r>
    </w:p>
    <w:p>
      <w:pPr>
        <w:pStyle w:val="BodyText"/>
      </w:pPr>
      <w:r>
        <w:t xml:space="preserve">The carpentry sector in Ethiopia Addis Ababa holds immense potential to contribute significantly to the city's development and aesthetic appeal. By addressing the challenges of skill gaps, material sustainability, and safety,this Project Report outlines a clear path forward for the modernization of the Carpenter trade. It is imperative that stakeholders, including government bodies, private investors, and artisan guilds work collaboratively to elevate standards. Investing in the human capital of Carpenters is not just an economic imperative but a cultural one as well, preserving craftsmanship while embracing innovation.</w:t>
      </w:r>
    </w:p>
    <w:p>
      <w:pPr>
        <w:pStyle w:val="BodyText"/>
      </w:pPr>
      <w:r>
        <w:t xml:space="preserve">In conclusion,the successful implementation of these recommendations will result in a more professionalized, safer, and efficient carpentry industry in Ethiopia Addis Ababa. This will ultimately benefit consumers through higher quality products and services, while providing Carpenters with better livelihoods and professional recognition.</w:t>
      </w:r>
    </w:p>
    <w:p>
      <w:pPr>
        <w:pStyle w:val="BodyText"/>
      </w:pPr>
      <w:r>
        <w:rPr>
          <w:bCs/>
          <w:b/>
        </w:rPr>
        <w:t xml:space="preserve">  8. Appendices</w:t>
      </w:r>
    </w:p>
    <w:p>
      <w:pPr>
        <w:pStyle w:val="BodyText"/>
      </w:pPr>
      <w:r>
        <w:rPr>
          <w:bCs/>
          <w:b/>
        </w:rPr>
        <w:t xml:space="preserve">  Appendix A:</w:t>
      </w:r>
    </w:p>
    <w:p>
      <w:pPr>
        <w:pStyle w:val="BodyText"/>
      </w:pPr>
      <w:r>
        <w:rPr>
          <w:iCs/>
          <w:i/>
        </w:rPr>
        <w:t xml:space="preserve"> &amp;</w:t>
      </w:r>
      <w:r>
        <w:t xml:space="preserve">Apendix B: Safety Guidelines for Carpenter Operations.</w:t>
      </w:r>
    </w:p>
    <w:p>
      <w:pPr>
        <w:pStyle w:val="BodyText"/>
      </w:pPr>
      <w:r>
        <w:rPr>
          <w:iCs/>
          <w:i/>
        </w:rPr>
        <w:t xml:space="preserve"> &amp;</w:t>
      </w:r>
    </w:p>
    <w:p>
      <w:r>
        <w:pict>
          <v:rect style="width:0;height:1.5pt" o:hralign="center" o:hrstd="t" o:hr="t"/>
        </w:pict>
      </w:r>
    </w:p>
    <w:p>
      <w:pPr>
        <w:pStyle w:val="FirstParagraph"/>
      </w:pPr>
      <w:r>
        <w:t xml:space="preserve">End of Project Report Document regarding Carpenter activities in Ethiopia Addis Ababa.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2026-07-29T15:25:01Z</dcterms:created>
  <dcterms:modified xsi:type="dcterms:W3CDTF">2026-07-29T15:25:01Z</dcterms:modified>
</cp:coreProperties>
</file>

<file path=docProps/custom.xml><?xml version="1.0" encoding="utf-8"?>
<Properties xmlns="http://schemas.openxmlformats.org/officeDocument/2006/custom-properties" xmlns:vt="http://schemas.openxmlformats.org/officeDocument/2006/docPropsVTypes"/>
</file>