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Carpentry</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32" w:name="Xcd6e8b78ff4718bcc826ae525f3a362aaa69d14"/>
    <w:p>
      <w:pPr>
        <w:pStyle w:val="Heading1"/>
      </w:pPr>
      <w:r>
        <w:t xml:space="preserve">Project Report: Specialized Carpentry Operations in Israel Jerusalem</w:t>
      </w:r>
    </w:p>
    <w:p>
      <w:pPr>
        <w:pStyle w:val="FirstParagraph"/>
      </w:pPr>
      <w:r>
        <w:rPr>
          <w:bCs/>
          <w:b/>
        </w:rPr>
        <w:t xml:space="preserve">Date:</w:t>
      </w:r>
      <w:r>
        <w:br/>
      </w:r>
      <w:r>
        <w:t xml:space="preserve">October 26, 2023</w:t>
      </w:r>
      <w:r>
        <w:br/>
      </w:r>
      <w:r>
        <w:rPr>
          <w:bCs/>
          <w:b/>
        </w:rPr>
        <w:t xml:space="preserve">To:</w:t>
      </w:r>
      <w:r>
        <w:br/>
      </w:r>
      <w:r>
        <w:t xml:space="preserve">Stakeholders and Municipal Planning Committee</w:t>
      </w:r>
      <w:r>
        <w:br/>
      </w:r>
      <w:r>
        <w:rPr>
          <w:bCs/>
          <w:b/>
        </w:rPr>
        <w:t xml:space="preserve">Subject:</w:t>
      </w:r>
    </w:p>
    <w:bookmarkStart w:id="20" w:name="executive-summary"/>
    <w:p>
      <w:pPr>
        <w:pStyle w:val="Heading2"/>
      </w:pPr>
      <w:r>
        <w:t xml:space="preserve">1. Executive Summary</w:t>
      </w:r>
    </w:p>
    <w:p>
      <w:pPr>
        <w:pStyle w:val="FirstParagraph"/>
      </w:pPr>
      <w:r>
        <w:t xml:space="preserve">This report provides a detailed examination of the carpentry industry as it operates specifically within the unique urban, cultural, and climatic environment of</w:t>
      </w:r>
      <w:r>
        <w:t xml:space="preserve"> </w:t>
      </w:r>
      <w:r>
        <w:rPr>
          <w:bCs/>
          <w:b/>
        </w:rPr>
        <w:t xml:space="preserve">Israel Jerusalem</w:t>
      </w:r>
      <w:r>
        <w:t xml:space="preserve">. The primary objective is to analyze how skilled trade professionals, specifically trained in traditional and modern woodworking techniques contribute to the architectural integrity and aesthetic preservation of this historic city. The report underscores that effective carpentry in</w:t>
      </w:r>
      <w:r>
        <w:t xml:space="preserve"> </w:t>
      </w:r>
      <w:r>
        <w:rPr>
          <w:bCs/>
          <w:b/>
        </w:rPr>
        <w:t xml:space="preserve">Israel Jerusalem</w:t>
      </w:r>
      <w:r>
        <w:t xml:space="preserve"> </w:t>
      </w:r>
      <w:r>
        <w:t xml:space="preserve">is not merely a construction service but a critical component of maintaining the city’s UNESCO-recognized heritage while adapting to modern residential needs.</w:t>
      </w:r>
    </w:p>
    <w:bookmarkEnd w:id="20"/>
    <w:bookmarkStart w:id="21" w:name="X4934bfe59c6823636f47d8797e0483dafcae055"/>
    <w:p>
      <w:pPr>
        <w:pStyle w:val="Heading2"/>
      </w:pPr>
      <w:r>
        <w:t xml:space="preserve">2. Introduction: The Intersection of Tradition and Modernity</w:t>
      </w:r>
    </w:p>
    <w:p>
      <w:pPr>
        <w:pStyle w:val="FirstParagraph"/>
      </w:pPr>
      <w:r>
        <w:rPr>
          <w:bCs/>
          <w:b/>
        </w:rPr>
        <w:t xml:space="preserve">Carpenter</w:t>
      </w:r>
      <w:r>
        <w:br/>
      </w:r>
      <w:r>
        <w:t xml:space="preserve">work in</w:t>
      </w:r>
      <w:r>
        <w:t xml:space="preserve"> </w:t>
      </w:r>
      <w:r>
        <w:rPr>
          <w:bCs/>
          <w:b/>
        </w:rPr>
        <w:t xml:space="preserve">Israel Jerusalem</w:t>
      </w:r>
      <w:r>
        <w:br/>
      </w:r>
      <w:r>
        <w:t xml:space="preserve">presents a distinct set of challenges and opportunities compared to other regions globally. The city is characterized by its ancient stone architecture, narrow alleyways, and strict preservation laws. Consequently, the role of the carpenter has evolved from simple structural framing to intricate craftsmanship that respects historical aesthetics. This report details how modern woodworking solutions are integrated into both new developments in expanding neighborhoods and restoration projects in the Old City vicinity. The demand for high-quality carpentry services continues to rise due to ongoing renovation efforts and population growth, necessitating a robust understanding of local material sourcing and design preferences inherent to</w:t>
      </w:r>
      <w:r>
        <w:t xml:space="preserve"> </w:t>
      </w:r>
      <w:r>
        <w:rPr>
          <w:bCs/>
          <w:b/>
        </w:rPr>
        <w:t xml:space="preserve">Israel Jerusalem</w:t>
      </w:r>
      <w:r>
        <w:t xml:space="preserve">.</w:t>
      </w:r>
    </w:p>
    <w:bookmarkEnd w:id="21"/>
    <w:bookmarkStart w:id="24" w:name="Xe1097812e400d7886dcf9855ce34a565ce4cc18"/>
    <w:p>
      <w:pPr>
        <w:pStyle w:val="Heading2"/>
      </w:pPr>
      <w:r>
        <w:t xml:space="preserve">3. Material Selection: Adapting to Local Climate Conditions</w:t>
      </w:r>
    </w:p>
    <w:p>
      <w:pPr>
        <w:pStyle w:val="FirstParagraph"/>
      </w:pPr>
      <w:r>
        <w:t xml:space="preserve">The choice of wood materials is paramount for any successful carpentry project in</w:t>
      </w:r>
      <w:r>
        <w:t xml:space="preserve"> </w:t>
      </w:r>
      <w:r>
        <w:rPr>
          <w:bCs/>
          <w:b/>
        </w:rPr>
        <w:t xml:space="preserve">Israel Jerusalem</w:t>
      </w:r>
      <w:r>
        <w:t xml:space="preserve">. The Mediterranean climate, characterized by hot, dry summers and moderate winters with occasional heavy rainfall, demands specific wood treatments and species selection. Hardwoods such as oak and cedar are frequently preferred for their durability against humidity fluctuations common in the Judean Hills surrounding the city.</w:t>
      </w:r>
    </w:p>
    <w:bookmarkStart w:id="22" w:name="sustainable-sourcing"/>
    <w:p>
      <w:pPr>
        <w:pStyle w:val="Heading3"/>
      </w:pPr>
      <w:r>
        <w:t xml:space="preserve">3.1 Sustainable Sourcing</w:t>
      </w:r>
    </w:p>
    <w:p>
      <w:pPr>
        <w:pStyle w:val="FirstParagraph"/>
      </w:pPr>
      <w:r>
        <w:t xml:space="preserve">In line with global sustainability trends adopted by municipalities in</w:t>
      </w:r>
      <w:r>
        <w:t xml:space="preserve"> </w:t>
      </w:r>
      <w:r>
        <w:rPr>
          <w:bCs/>
          <w:b/>
        </w:rPr>
        <w:t xml:space="preserve">Israel Jerusalem</w:t>
      </w:r>
      <w:r>
        <w:t xml:space="preserve">, local carpentry firms are increasingly prioritizing reclaimed wood and FSC-certified timber. This approach not only reduces the carbon footprint associated with importing materials into the congested city center but also provides a texture and patina that complements older stone buildings. The report notes that using locally sourced timber reduces transportation costs and supports regional economic stability, which is particularly relevant for small businesses operating within</w:t>
      </w:r>
      <w:r>
        <w:t xml:space="preserve"> </w:t>
      </w:r>
      <w:r>
        <w:rPr>
          <w:bCs/>
          <w:b/>
        </w:rPr>
        <w:t xml:space="preserve">Israel Jerusalem</w:t>
      </w:r>
      <w:r>
        <w:t xml:space="preserve">.</w:t>
      </w:r>
    </w:p>
    <w:bookmarkEnd w:id="22"/>
    <w:bookmarkStart w:id="23" w:name="treatment-against-pests"/>
    <w:p>
      <w:pPr>
        <w:pStyle w:val="Heading3"/>
      </w:pPr>
      <w:r>
        <w:t xml:space="preserve">3.2 Treatment Against Pests</w:t>
      </w:r>
    </w:p>
    <w:p>
      <w:pPr>
        <w:pStyle w:val="FirstParagraph"/>
      </w:pPr>
      <w:r>
        <w:t xml:space="preserve">Given the environmental conditions, carpentry projects in this region must address potential pest issues. Termites and other wood-boring insects can be prevalent in certain areas of Israel. Therefore, modern carpenters employed on sites in</w:t>
      </w:r>
      <w:r>
        <w:t xml:space="preserve"> </w:t>
      </w:r>
      <w:r>
        <w:rPr>
          <w:bCs/>
          <w:b/>
        </w:rPr>
        <w:t xml:space="preserve">Israel Jerusalem</w:t>
      </w:r>
      <w:r>
        <w:t xml:space="preserve"> </w:t>
      </w:r>
      <w:r>
        <w:t xml:space="preserve">are trained to apply non-toxic, eco-friendly preservatives that protect wooden structures without compromising indoor air quality or environmental safety standards mandated by Israeli health regulations.</w:t>
      </w:r>
    </w:p>
    <w:bookmarkEnd w:id="23"/>
    <w:bookmarkEnd w:id="24"/>
    <w:bookmarkStart w:id="27" w:name="X4a94ed9f5d1cf1279b4bf8bbf23e8cc68d70bb5"/>
    <w:p>
      <w:pPr>
        <w:pStyle w:val="Heading2"/>
      </w:pPr>
      <w:r>
        <w:t xml:space="preserve">4. Architectural Integration and Design Constraints</w:t>
      </w:r>
    </w:p>
    <w:p>
      <w:pPr>
        <w:pStyle w:val="FirstParagraph"/>
      </w:pPr>
      <w:r>
        <w:t xml:space="preserve">The unique topography of</w:t>
      </w:r>
      <w:r>
        <w:t xml:space="preserve"> </w:t>
      </w:r>
      <w:r>
        <w:rPr>
          <w:bCs/>
          <w:b/>
        </w:rPr>
        <w:t xml:space="preserve">Israel Jerusalem</w:t>
      </w:r>
      <w:r>
        <w:br/>
      </w:r>
      <w:r>
        <w:t xml:space="preserve">influences carpentry work significantly. Many buildings are constructed on steep slopes, requiring custom-designed structural elements such as staircases, railings, and support beams that deviate from standard off-the-shelf solutions.</w:t>
      </w:r>
    </w:p>
    <w:bookmarkStart w:id="25" w:name="restoration-work"/>
    <w:p>
      <w:pPr>
        <w:pStyle w:val="Heading3"/>
      </w:pPr>
      <w:r>
        <w:t xml:space="preserve">4.1 Restoration Work</w:t>
      </w:r>
    </w:p>
    <w:p>
      <w:pPr>
        <w:pStyle w:val="FirstParagraph"/>
      </w:pPr>
      <w:r>
        <w:t xml:space="preserve">A significant portion of carpentry work in</w:t>
      </w:r>
      <w:r>
        <w:t xml:space="preserve"> </w:t>
      </w:r>
      <w:r>
        <w:rPr>
          <w:bCs/>
          <w:b/>
        </w:rPr>
        <w:t xml:space="preserve">Israel Jerusalem</w:t>
      </w:r>
      <w:r>
        <w:br/>
      </w:r>
      <w:r>
        <w:t xml:space="preserve">involves restoration. This requires a deep understanding of historical construction methods used centuries ago, including the joinery techniques prevalent during the Ottoman and Mandate periods. Skilled artisans must match existing woodwork in terms of grain direction, finish, and wear patterns to ensure that new interventions are visually compatible with original structures. This meticulous attention to detail is essential for maintaining the historical authenticity that defines</w:t>
      </w:r>
      <w:r>
        <w:t xml:space="preserve"> </w:t>
      </w:r>
      <w:r>
        <w:rPr>
          <w:bCs/>
          <w:b/>
        </w:rPr>
        <w:t xml:space="preserve">Israel Jerusalem</w:t>
      </w:r>
      <w:r>
        <w:t xml:space="preserve">.</w:t>
      </w:r>
    </w:p>
    <w:bookmarkEnd w:id="25"/>
    <w:bookmarkStart w:id="26" w:name="modern-residential-adaptations"/>
    <w:p>
      <w:pPr>
        <w:pStyle w:val="Heading3"/>
      </w:pPr>
      <w:r>
        <w:t xml:space="preserve">4.2 Modern Residential Adaptations</w:t>
      </w:r>
    </w:p>
    <w:p>
      <w:pPr>
        <w:pStyle w:val="FirstParagraph"/>
      </w:pPr>
      <w:r>
        <w:br/>
      </w:r>
      <w:r>
        <w:t xml:space="preserve">In newer districts such as West Jerusalem, carpentry focuses on minimalist designs and space optimization. As living spaces in urban centers like</w:t>
      </w:r>
      <w:r>
        <w:t xml:space="preserve"> </w:t>
      </w:r>
      <w:r>
        <w:rPr>
          <w:bCs/>
          <w:b/>
        </w:rPr>
        <w:t xml:space="preserve">Israel Jerusalem</w:t>
      </w:r>
      <w:r>
        <w:br/>
      </w:r>
      <w:r>
        <w:t xml:space="preserve">can be compact, carpenters are often called upon to design built-in cabinetry, modular furniture, and multi-functional storage solutions. These projects require precision engineering to fit irregular wall angles and ceiling heights typical of modern Israeli apartments.</w:t>
      </w:r>
    </w:p>
    <w:bookmarkEnd w:id="26"/>
    <w:bookmarkEnd w:id="27"/>
    <w:bookmarkStart w:id="28" w:name="Xefb3d95cd6f0d4398b1e551ee049e7ee2021fe6"/>
    <w:p>
      <w:pPr>
        <w:pStyle w:val="Heading2"/>
      </w:pPr>
      <w:r>
        <w:t xml:space="preserve">5. Regulatory Framework and Safety Standards</w:t>
      </w:r>
    </w:p>
    <w:p>
      <w:pPr>
        <w:pStyle w:val="FirstParagraph"/>
      </w:pPr>
      <w:r>
        <w:t xml:space="preserve">Operating a carpentry business in</w:t>
      </w:r>
      <w:r>
        <w:t xml:space="preserve"> </w:t>
      </w:r>
      <w:r>
        <w:rPr>
          <w:bCs/>
          <w:b/>
        </w:rPr>
        <w:t xml:space="preserve">Israel Jerusalem</w:t>
      </w:r>
      <w:r>
        <w:br/>
      </w:r>
      <w:r>
        <w:t xml:space="preserve">requires strict adherence to national building codes and local municipal regulations. The Israel Standards Institution sets rigorous guidelines for wood treatment, fire resistance, and structural integrity. Projects involving significant structural changes must undergo inspections by licensed engineers familiar with the specific seismic requirements of the region.</w:t>
      </w:r>
      <w:r>
        <w:t xml:space="preserve"> </w:t>
      </w:r>
      <w:r>
        <w:t xml:space="preserve">Furthermore, safety protocols in</w:t>
      </w:r>
      <w:r>
        <w:t xml:space="preserve"> </w:t>
      </w:r>
      <w:r>
        <w:rPr>
          <w:bCs/>
          <w:b/>
        </w:rPr>
        <w:t xml:space="preserve">Israel Jerusalem</w:t>
      </w:r>
      <w:r>
        <w:br/>
      </w:r>
      <w:r>
        <w:t xml:space="preserve">are stringent due to the density of residential areas. Noise control and waste management during construction are closely monitored to minimize disruption to neighbors. Carpentry firms must implement comprehensive waste disposal plans, ensuring that sawdust and offcuts are recycled or disposed of according to environmental regulations enforced in</w:t>
      </w:r>
      <w:r>
        <w:t xml:space="preserve"> </w:t>
      </w:r>
      <w:r>
        <w:rPr>
          <w:bCs/>
          <w:b/>
        </w:rPr>
        <w:t xml:space="preserve">Israel Jerusalem</w:t>
      </w:r>
      <w:r>
        <w:t xml:space="preserve">.</w:t>
      </w:r>
    </w:p>
    <w:bookmarkEnd w:id="28"/>
    <w:bookmarkStart w:id="29" w:name="Xa7b0772345a258be70797dc570f0239ff3246c6"/>
    <w:p>
      <w:pPr>
        <w:pStyle w:val="Heading2"/>
      </w:pPr>
      <w:r>
        <w:t xml:space="preserve">6. Economic Impact and Workforce Development</w:t>
      </w:r>
    </w:p>
    <w:p>
      <w:pPr>
        <w:pStyle w:val="FirstParagraph"/>
      </w:pPr>
      <w:r>
        <w:t xml:space="preserve">The carpentry sector contributes significantly to the local economy in</w:t>
      </w:r>
      <w:r>
        <w:t xml:space="preserve"> </w:t>
      </w:r>
      <w:r>
        <w:rPr>
          <w:bCs/>
          <w:b/>
        </w:rPr>
        <w:t xml:space="preserve">Israel Jerusalem</w:t>
      </w:r>
      <w:r>
        <w:br/>
      </w:r>
      <w:r>
        <w:t xml:space="preserve">by providing employment opportunities for skilled tradespeople. There is a growing emphasis on vocational training programs that combine traditional apprenticeships with modern technical skills, such as CNC machining and 3D modeling for custom furniture design. This dual approach ensures that the workforce can handle both heritage restoration projects in historic quarters of</w:t>
      </w:r>
      <w:r>
        <w:t xml:space="preserve"> </w:t>
      </w:r>
      <w:r>
        <w:rPr>
          <w:bCs/>
          <w:b/>
        </w:rPr>
        <w:t xml:space="preserve">Israel Jerusalem</w:t>
      </w:r>
      <w:r>
        <w:br/>
      </w:r>
      <w:r>
        <w:t xml:space="preserve">and high-tech manufacturing demands in industrial zones.</w:t>
      </w:r>
    </w:p>
    <w:bookmarkEnd w:id="29"/>
    <w:bookmarkStart w:id="30" w:name="challenges-and-future-outlook"/>
    <w:p>
      <w:pPr>
        <w:pStyle w:val="Heading2"/>
      </w:pPr>
      <w:r>
        <w:t xml:space="preserve">7. Challenges and Future Outlook</w:t>
      </w:r>
    </w:p>
    <w:p>
      <w:pPr>
        <w:pStyle w:val="FirstParagraph"/>
      </w:pPr>
      <w:r>
        <w:t xml:space="preserve">Despite the robust demand, several challenges persist for carpenters operating in</w:t>
      </w:r>
      <w:r>
        <w:t xml:space="preserve"> </w:t>
      </w:r>
      <w:r>
        <w:rPr>
          <w:bCs/>
          <w:b/>
        </w:rPr>
        <w:t xml:space="preserve">Israel Jerusalem</w:t>
      </w:r>
      <w:r>
        <w:t xml:space="preserve">. Labor shortages remain a critical issue, with many experienced craftsmen retiring without adequate successors being trained in traditional techniques. Additionally, rising material costs pose financial pressures on small businesses.</w:t>
      </w:r>
      <w:r>
        <w:t xml:space="preserve"> </w:t>
      </w:r>
      <w:r>
        <w:t xml:space="preserve">Looking ahead, the integration of smart home technology into wooden fixtures presents an emerging opportunity. Carpentry projects in</w:t>
      </w:r>
      <w:r>
        <w:t xml:space="preserve"> </w:t>
      </w:r>
      <w:r>
        <w:rPr>
          <w:bCs/>
          <w:b/>
        </w:rPr>
        <w:t xml:space="preserve">Israel Jerusalem</w:t>
      </w:r>
      <w:r>
        <w:br/>
      </w:r>
      <w:r>
        <w:t xml:space="preserve">are increasingly expected to accommodate embedded electronics for lighting, ventilation, and security systems within custom woodwork. This trend requires carpenters to collaborate closely with electricians and software engineers, fostering interdisciplinary innovation within the city’s construction sector.</w:t>
      </w:r>
    </w:p>
    <w:bookmarkEnd w:id="30"/>
    <w:bookmarkStart w:id="31" w:name="conclusion"/>
    <w:p>
      <w:pPr>
        <w:pStyle w:val="Heading2"/>
      </w:pPr>
      <w:r>
        <w:t xml:space="preserve">8. Conclusion</w:t>
      </w:r>
    </w:p>
    <w:p>
      <w:pPr>
        <w:pStyle w:val="FirstParagraph"/>
      </w:pPr>
      <w:r>
        <w:t xml:space="preserve">In conclusion, the role of the</w:t>
      </w:r>
      <w:r>
        <w:t xml:space="preserve"> </w:t>
      </w:r>
      <w:r>
        <w:rPr>
          <w:bCs/>
          <w:b/>
        </w:rPr>
        <w:t xml:space="preserve">Carpenter</w:t>
      </w:r>
      <w:r>
        <w:br/>
      </w:r>
      <w:r>
        <w:t xml:space="preserve">in</w:t>
      </w:r>
      <w:r>
        <w:t xml:space="preserve"> </w:t>
      </w:r>
      <w:r>
        <w:rPr>
          <w:bCs/>
          <w:b/>
        </w:rPr>
        <w:t xml:space="preserve">Israel Jerusalem</w:t>
      </w:r>
      <w:r>
        <w:br/>
      </w:r>
      <w:r>
        <w:t xml:space="preserve">is multifaceted and vital to the city’s ongoing development and preservation efforts. From restoring ancient synagogues and homes to designing modern apartments, carpentry services bridge the gap between past and present. The success of these projects depends on skilled labor, appropriate material selection, adherence to strict regulations, and a deep respect for the cultural heritage of</w:t>
      </w:r>
      <w:r>
        <w:t xml:space="preserve"> </w:t>
      </w:r>
      <w:r>
        <w:rPr>
          <w:bCs/>
          <w:b/>
        </w:rPr>
        <w:t xml:space="preserve">Israel Jerusalem</w:t>
      </w:r>
      <w:r>
        <w:t xml:space="preserve">. As the city continues to grow, investing in carpentry training and sustainable practices will be essential for maintaining its architectural beauty and functional integrity. This report affirms that carpentry is not just a trade but a stewardship role crucial to the identity of</w:t>
      </w:r>
      <w:r>
        <w:t xml:space="preserve"> </w:t>
      </w:r>
      <w:r>
        <w:rPr>
          <w:bCs/>
          <w:b/>
        </w:rPr>
        <w:t xml:space="preserve">Israel Jerusalem</w:t>
      </w:r>
      <w:r>
        <w:t xml:space="preserve">.</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Carpentry Services in Israel Jerusalem</dc:title>
  <dc:creator/>
  <dc:language>en</dc:language>
  <cp:keywords/>
  <dcterms:created xsi:type="dcterms:W3CDTF">2026-07-29T04:26:43Z</dcterms:created>
  <dcterms:modified xsi:type="dcterms:W3CDTF">2026-07-29T04:26:43Z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