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Carpenter</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0" w:name="Xcb233556952c1efcf98d1154ab3844fe33f7b5d"/>
    <w:p>
      <w:pPr>
        <w:pStyle w:val="Heading1"/>
      </w:pPr>
      <w:r>
        <w:rPr>
          <w:bCs/>
          <w:b/>
        </w:rPr>
        <w:t xml:space="preserve">Carpenter Project Report: Strategic Implementation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Kazakhstan Almaty Municipal Office</w:t>
      </w:r>
      <w:r>
        <w:br/>
      </w:r>
    </w:p>
    <w:p>
      <w:pPr>
        <w:pStyle w:val="BodyText"/>
      </w:pPr>
      <w:r>
        <w:t xml:space="preserve">From:: Urban Planning &amp; Sustainable Construction Division</w:t>
      </w:r>
      <w:r>
        <w:br/>
      </w:r>
    </w:p>
    <w:p>
      <w:pPr>
        <w:pStyle w:val="BodyText"/>
      </w:pPr>
      <w:r>
        <w:t xml:space="preserve">Subject Comprehensive Analysis of Carpenter Services and Traditional Woodworking Integration in the Rapidly Growing Metropolitan Area of Kazakhstan Almaty</w:t>
      </w:r>
    </w:p>
    <w:p>
      <w:pPr>
        <w:pStyle w:val="BodyText"/>
      </w:pPr>
    </w:p>
    <w:p>
      <w:pPr>
        <w:pStyle w:val="BodyText"/>
      </w:pPr>
      <w:r>
        <w:t xml:space="preserve">The city of</w:t>
      </w:r>
    </w:p>
    <w:p>
      <w:pPr>
        <w:pStyle w:val="BodyText"/>
      </w:pPr>
      <w:r>
        <w:t xml:space="preserve">Kazakhstan Almaty is currently experiencing a renaissance in architectural design, blending modern urban aesthetics with a renewed appreciation for traditional craftsmanship. This</w:t>
      </w:r>
    </w:p>
    <w:p>
      <w:pPr>
        <w:pStyle w:val="BodyText"/>
      </w:pPr>
      <w:r>
        <w:t xml:space="preserve">Project Report outlines the critical role of the</w:t>
      </w:r>
    </w:p>
    <w:p>
      <w:pPr>
        <w:pStyle w:val="BodyText"/>
      </w:pPr>
      <w:r>
        <w:t xml:space="preserve">Carpenter profession in this transition. As demand for customized wooden interiors, sustainable furniture production increases, and restoration of historic wooden structures becomes more prevalent understanding local carpentry standards and regulations is essential.</w:t>
      </w:r>
    </w:p>
    <w:p>
      <w:pPr>
        <w:pStyle w:val="BodyText"/>
      </w:pPr>
      <w:r>
        <w:t xml:space="preserve">This document analyzes current market trends regulatory frameworks skill development needs specifically tailored to</w:t>
      </w:r>
    </w:p>
    <w:p>
      <w:pPr>
        <w:pStyle w:val="BodyText"/>
      </w:pPr>
      <w:r>
        <w:t xml:space="preserve">Kazakhstan Almaty. The report emphasizes that integrating traditional</w:t>
      </w:r>
    </w:p>
    <w:p>
      <w:pPr>
        <w:pStyle w:val="BodyText"/>
      </w:pPr>
      <w:r>
        <w:t xml:space="preserve">Carpenter techniques with modern manufacturing technologies can significantly enhance the quality of life for residents while preserving cultural heritage.</w:t>
      </w:r>
    </w:p>
    <w:p>
      <w:pPr>
        <w:pStyle w:val="BodyText"/>
      </w:pPr>
      <w:r>
        <w:rPr>
          <w:bCs/>
          <w:b/>
        </w:rPr>
        <w:t xml:space="preserve">Kazakhstan Almaty</w:t>
      </w:r>
      <w:r>
        <w:t xml:space="preserve">, known as the "Apple Garden" and the cultural capital of Kazakhstan, serves as a gateway between Europe and Asia. Historically rich in wooden architecture, the city has seen a shift towards concrete structures during Soviet times but is now returning to wood-based construction for both aesthetic and environmental reasons.</w:t>
      </w:r>
    </w:p>
    <w:p>
      <w:pPr>
        <w:pStyle w:val="BodyText"/>
      </w:pPr>
      <w:r>
        <w:t xml:space="preserve">The</w:t>
      </w:r>
      <w:r>
        <w:t xml:space="preserve"> </w:t>
      </w:r>
      <w:r>
        <w:rPr>
          <w:bCs/>
          <w:b/>
        </w:rPr>
        <w:t xml:space="preserve">Carpenter</w:t>
      </w:r>
      <w:r>
        <w:t xml:space="preserve"> </w:t>
      </w:r>
      <w:r>
        <w:t xml:space="preserve">profession here is undergoing significant transformation. While traditional carpentry remains vital for restoration projects, modern clients demand high-precision joinery, custom millwork, and eco-friendly furniture solutions. This project aims to document the current state of carpentry services in</w:t>
      </w:r>
      <w:r>
        <w:t xml:space="preserve"> </w:t>
      </w:r>
      <w:r>
        <w:rPr>
          <w:bCs/>
          <w:b/>
        </w:rPr>
        <w:t xml:space="preserve">Kazakhstan Almaty</w:t>
      </w:r>
      <w:r>
        <w:t xml:space="preserve"> </w:t>
      </w:r>
      <w:r>
        <w:t xml:space="preserve">and propose strategies for improving industry standards.</w:t>
      </w:r>
    </w:p>
    <w:p>
      <w:pPr>
        <w:pStyle w:val="BodyText"/>
      </w:pPr>
      <w:r>
        <w:t xml:space="preserve">The demand for skilled</w:t>
      </w:r>
      <w:r>
        <w:t xml:space="preserve"> </w:t>
      </w:r>
      <w:r>
        <w:rPr>
          <w:bCs/>
          <w:b/>
        </w:rPr>
        <w:t xml:space="preserve">Carpenter</w:t>
      </w:r>
      <w:r>
        <w:t xml:space="preserve">s in</w:t>
      </w:r>
    </w:p>
    <w:p>
      <w:pPr>
        <w:pStyle w:val="BodyText"/>
      </w:pPr>
      <w:r>
        <w:t xml:space="preserve">Kazakhstan Almaty has risen by approximately 15% over the last three years. This surge is driven by:</w:t>
      </w:r>
    </w:p>
    <w:p>
      <w:pPr>
        <w:numPr>
          <w:ilvl w:val="0"/>
          <w:numId w:val="1001"/>
        </w:numPr>
        <w:pStyle w:val="Compact"/>
      </w:pPr>
      <w:r>
        <w:t xml:space="preserve">Housing Developments:: New residential complexes frequently require custom built-in wardrobes, kitchen cabinetry, and flooring.</w:t>
      </w:r>
    </w:p>
    <w:p>
      <w:pPr>
        <w:numPr>
          <w:ilvl w:val="0"/>
          <w:numId w:val="1001"/>
        </w:numPr>
        <w:pStyle w:val="Compact"/>
      </w:pPr>
      <w:r>
        <w:t xml:space="preserve">Tourism and Hospitality: The growing tourism sector in Almaty necessitates unique wooden decor for hotels, cafes, and resorts that reflect local Kazakh aesthetics.</w:t>
      </w:r>
    </w:p>
    <w:p>
      <w:pPr>
        <w:numPr>
          <w:ilvl w:val="0"/>
          <w:numId w:val="1001"/>
        </w:numPr>
        <w:pStyle w:val="Compact"/>
      </w:pPr>
      <w:r>
        <w:t xml:space="preserve">Restoration Projects:: A concerted effort to preserve historic buildings requires specialized carpenters skilled in traditional joinery techniques.</w:t>
      </w:r>
    </w:p>
    <w:p>
      <w:pPr>
        <w:pStyle w:val="FirstParagraph"/>
      </w:pPr>
      <w:r>
        <w:t xml:space="preserve">In</w:t>
      </w:r>
    </w:p>
    <w:p>
      <w:pPr>
        <w:pStyle w:val="BodyText"/>
      </w:pPr>
      <w:r>
        <w:t xml:space="preserve">Kazakhstan Almaty, the construction industry is governed by strict building codes (SNiP). For a</w:t>
      </w:r>
    </w:p>
    <w:p>
      <w:pPr>
        <w:pStyle w:val="BodyText"/>
      </w:pPr>
      <w:r>
        <w:t xml:space="preserve">Carpenter, compliance with fire safety regulations, wood treatment standards, and structural integrity requirements is mandatory.</w:t>
      </w:r>
    </w:p>
    <w:p>
      <w:pPr>
        <w:pStyle w:val="BodyText"/>
      </w:pPr>
      <w:r>
        <w:t xml:space="preserve">Key regulatory aspects include:</w:t>
      </w:r>
    </w:p>
    <w:p>
      <w:pPr>
        <w:pStyle w:val="BodyText"/>
      </w:pPr>
      <w:r>
        <w:t xml:space="preserve">Foam Retardants: Use of treated wood in public spaces must meet specific flame-retardant standards.</w:t>
      </w:r>
    </w:p>
    <w:p>
      <w:pPr>
        <w:pStyle w:val="BodyText"/>
      </w:pPr>
      <w:r>
        <w:t xml:space="preserve">Emissions Standards: Adherence to eco-friendly varnish and adhesive regulations to ensure indoor air quality in modern homes.</w:t>
      </w:r>
    </w:p>
    <w:p>
      <w:pPr>
        <w:pStyle w:val="BodyText"/>
      </w:pPr>
      <w:r>
        <w:t xml:space="preserve">Licensing: Professional certification for larger-scale construction projects involving structural carpentry is required by the Ministry of Digital Development, Construction, and Housing and Communal Services of Kazakhstan.</w:t>
      </w:r>
    </w:p>
    <w:p>
      <w:pPr>
        <w:pStyle w:val="BodyText"/>
      </w:pPr>
      <w:r>
        <w:t xml:space="preserve">The evolving market in</w:t>
      </w:r>
    </w:p>
    <w:p>
      <w:pPr>
        <w:pStyle w:val="BodyText"/>
      </w:pPr>
      <w:r>
        <w:t xml:space="preserve">Kazakhstan Almaty requires a diverse skill set from</w:t>
      </w:r>
    </w:p>
    <w:p>
      <w:pPr>
        <w:pStyle w:val="BodyText"/>
      </w:pPr>
      <w:r>
        <w:t xml:space="preserve">Carpenters:</w:t>
      </w:r>
    </w:p>
    <w:p>
      <w:pPr>
        <w:pStyle w:val="BodyText"/>
      </w:pPr>
      <w:r>
        <w:t xml:space="preserve">Digital Proficiency: Ability to read CAD drawings and use CNC machines is increasingly important.</w:t>
      </w:r>
    </w:p>
    <w:p>
      <w:pPr>
        <w:pStyle w:val="BodyText"/>
      </w:pPr>
      <w:r>
        <w:t xml:space="preserve">Sustainable Practices: Knowledge of sustainable sourcing of timber, particularly from local Kazakh forests, to reduce carbon footprint.</w:t>
      </w:r>
    </w:p>
    <w:p>
      <w:pPr>
        <w:pStyle w:val="BodyText"/>
      </w:pPr>
      <w:r>
        <w:t xml:space="preserve">Traditional Techniques: Mastery of dovetail joints, mortise and tenon connections, and finishing techniques that align with Central Asian design motifs.</w:t>
      </w:r>
    </w:p>
    <w:p>
      <w:pPr>
        <w:pStyle w:val="BodyText"/>
      </w:pPr>
      <w:r>
        <w:t xml:space="preserve">Despite growing demand several challenges impact the</w:t>
      </w:r>
    </w:p>
    <w:p>
      <w:pPr>
        <w:pStyle w:val="BodyText"/>
      </w:pPr>
      <w:r>
        <w:t xml:space="preserve">Carpenter industry in</w:t>
      </w:r>
    </w:p>
    <w:p>
      <w:pPr>
        <w:pStyle w:val="BodyText"/>
      </w:pPr>
      <w:r>
        <w:t xml:space="preserve">Kazakhstan Almaty::</w:t>
      </w:r>
    </w:p>
    <w:p>
      <w:pPr>
        <w:pStyle w:val="BodyText"/>
      </w:pPr>
      <w:r>
        <w:t xml:space="preserve">Skill Gap: There is a shortage of highly trained professionals who can bridge the gap between traditional craftsmanship and modern technology.</w:t>
      </w:r>
    </w:p>
    <w:p>
      <w:pPr>
        <w:pStyle w:val="BodyText"/>
      </w:pPr>
      <w:r>
        <w:t xml:space="preserve">Material Costs: Fluctuations in timber prices and import costs for specialized tools affect profitability.</w:t>
      </w:r>
    </w:p>
    <w:p>
      <w:pPr>
        <w:pStyle w:val="FirstParagraph"/>
      </w:pPr>
    </w:p>
    <w:p>
      <w:pPr>
        <w:pStyle w:val="BodyText"/>
      </w:pPr>
      <w:r>
        <w:t xml:space="preserve">To address these challenges and enhance the carpentry sector in</w:t>
      </w:r>
    </w:p>
    <w:p>
      <w:pPr>
        <w:pStyle w:val="BodyText"/>
      </w:pPr>
      <w:r>
        <w:t xml:space="preserve">Kazakhstan Almaty, we propose the following initiatives:</w:t>
      </w:r>
    </w:p>
    <w:p>
      <w:pPr>
        <w:pStyle w:val="FirstParagraph"/>
      </w:pPr>
      <w:r>
        <w:rPr>
          <w:bCs/>
          <w:b/>
        </w:rPr>
        <w:t xml:space="preserve">Sustainable Sourcing Partnerships: Create partnerships with local forestry management to ensure a steady supply of high-quality, sustainable timber.</w:t>
      </w:r>
    </w:p>
    <w:p>
      <w:pPr>
        <w:pStyle w:val="BodyText"/>
      </w:pPr>
      <w:r>
        <w:t xml:space="preserve">The future of carpentry in</w:t>
      </w:r>
    </w:p>
    <w:p>
      <w:pPr>
        <w:pStyle w:val="BodyText"/>
      </w:pPr>
      <w:r>
        <w:t xml:space="preserve">Kazakhstan Almaty is promising yet complex. By investing in education, adhering to strict regulations, and embracing innovation, the</w:t>
      </w:r>
    </w:p>
    <w:p>
      <w:pPr>
        <w:pStyle w:val="BodyText"/>
      </w:pPr>
      <w:r>
        <w:t xml:space="preserve">Carpenter profession can contribute significantly to the city's architectural identity and economic growth.</w:t>
      </w:r>
    </w:p>
    <w:p>
      <w:pPr>
        <w:pStyle w:val="BodyText"/>
      </w:pPr>
      <w:r>
        <w:t xml:space="preserve">This</w:t>
      </w:r>
    </w:p>
    <w:p>
      <w:pPr>
        <w:pStyle w:val="BodyText"/>
      </w:pPr>
      <w:r>
        <w:t xml:space="preserve">Project Report serves as a foundational document for stakeholders involved in construction and urban development. It underscores the importance of viewing carpentry not just as a trade but as an art form that shapes the lived experience of every resident in</w:t>
      </w:r>
    </w:p>
    <w:p>
      <w:pPr>
        <w:pStyle w:val="BodyText"/>
      </w:pPr>
      <w:r>
        <w:t xml:space="preserve">Kazakhstan Almaty.</w:t>
      </w:r>
    </w:p>
    <w:p>
      <w:pPr>
        <w:pStyle w:val="BodyText"/>
      </w:pPr>
      <w:r>
        <w:t xml:space="preserve">Appendix A: Detailed Cost-Benefit Analysis of CNC Integration for Local Workshops.</w:t>
      </w:r>
    </w:p>
    <w:p>
      <w:pPr>
        <w:pStyle w:val="FirstParagraph"/>
      </w:pPr>
      <w:r>
        <w:rPr>
          <w:bCs/>
          <w:b/>
        </w:rPr>
        <w:t xml:space="preserve">List of Approved Timber Suppliers in the Almaty Region.</w:t>
      </w:r>
    </w:p>
    <w:p>
      <w:r>
        <w:pict>
          <v:rect style="width:0;height:1.5pt" o:hralign="center" o:hrstd="t" o:hr="t"/>
        </w:pict>
      </w:r>
    </w:p>
    <w:p>
      <w:pPr>
        <w:pStyle w:val="FirstParagraph"/>
      </w:pPr>
      <w:r>
        <w:t xml:space="preserve">* This document is confidential and intended for internal use by project stakeholders involved in the development of carpentry services in Kazakhstan Almaty.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Carpenter Services in Kazakhstan Almaty</dc:title>
  <dc:creator/>
  <dc:language>en</dc:language>
  <cp:keywords/>
  <dcterms:created xsi:type="dcterms:W3CDTF">2026-07-30T04:43:46Z</dcterms:created>
  <dcterms:modified xsi:type="dcterms:W3CDTF">2026-07-30T04:43:46Z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