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Project</w:t>
      </w:r>
      <w:r>
        <w:t xml:space="preserve"> </w:t>
      </w:r>
      <w:r>
        <w:t xml:space="preserve">Report:</w:t>
      </w:r>
      <w:r>
        <w:t xml:space="preserve"> </w:t>
      </w:r>
      <w:r>
        <w:t xml:space="preserve">Malaysia</w:t>
      </w:r>
      <w:r>
        <w:t xml:space="preserve"> </w:t>
      </w:r>
      <w:r>
        <w:t xml:space="preserve">Kuala</w:t>
      </w:r>
      <w:r>
        <w:t xml:space="preserve"> </w:t>
      </w:r>
      <w:r>
        <w:t xml:space="preserve">Lumpur</w:t>
      </w:r>
    </w:p>
    <w:p>
      <w:pPr>
        <w:pStyle w:val="FirstParagraph"/>
      </w:pPr>
      <w:r>
        <w:t xml:space="preserve">```html</w:t>
      </w:r>
    </w:p>
    <w:p>
      <w:pPr>
        <w:pStyle w:val="BodyText"/>
      </w:pPr>
      <w:r>
        <w:t xml:space="preserve">Carpenter Project Report</w:t>
      </w:r>
    </w:p>
    <w:p>
      <w:pPr>
        <w:pStyle w:val="BodyText"/>
      </w:pPr>
      <w:r>
        <w:t xml:space="preserve">Project Title:</w:t>
      </w:r>
    </w:p>
    <w:p>
      <w:pPr>
        <w:pStyle w:val="BodyText"/>
      </w:pPr>
      <w:r>
        <w:t xml:space="preserve">Custom Woodwork and Carpentry Services for Residential Development</w:t>
      </w:r>
    </w:p>
    <w:p>
      <w:pPr>
        <w:pStyle w:val="BodyText"/>
      </w:pPr>
      <w:r>
        <w:t xml:space="preserve">Location:</w:t>
      </w:r>
    </w:p>
    <w:p>
      <w:pPr>
        <w:pStyle w:val="BodyText"/>
      </w:pPr>
      <w:r>
        <w:t xml:space="preserve">Malaysia Kuala Lumpur</w:t>
      </w:r>
    </w:p>
    <w:p>
      <w:pPr>
        <w:pStyle w:val="BodyText"/>
      </w:pPr>
      <w:r>
        <w:t xml:space="preserve">Date Prepared:</w:t>
      </w:r>
    </w:p>
    <w:p>
      <w:pPr>
        <w:pStyle w:val="BodyText"/>
      </w:pPr>
      <w:r>
        <w:t xml:space="preserve">October 26,2024</w:t>
      </w:r>
    </w:p>
    <w:p>
      <w:r>
        <w:pict>
          <v:rect style="width:0;height:1.5pt" o:hralign="center" o:hrstd="t" o:hr="t"/>
        </w:pict>
      </w:r>
    </w:p>
    <w:p>
      <w:pPr>
        <w:pStyle w:val="FirstParagraph"/>
      </w:pPr>
      <w:r>
        <w:t xml:space="preserve">1. Executive Summary</w:t>
      </w:r>
    </w:p>
    <w:p>
      <w:pPr>
        <w:pStyle w:val="BodyText"/>
      </w:pPr>
      <w:r>
        <w:t xml:space="preserve">This</w:t>
      </w:r>
      <w:r>
        <w:t xml:space="preserve"> </w:t>
      </w:r>
      <w:r>
        <w:rPr>
          <w:bCs/>
          <w:b/>
        </w:rPr>
        <w:t xml:space="preserve">Carpenter</w:t>
      </w:r>
      <w:r>
        <w:t xml:space="preserve"> </w:t>
      </w:r>
      <w:r>
        <w:t xml:space="preserve">Project Report outlines the strategic approach to delivering high-quality custom woodwork and carpentry services within the dynamic urban landscape of</w:t>
      </w:r>
      <w:r>
        <w:t xml:space="preserve"> </w:t>
      </w:r>
      <w:r>
        <w:rPr>
          <w:bCs/>
          <w:b/>
        </w:rPr>
        <w:t xml:space="preserve">Malaysia Kuala Lumpur</w:t>
      </w:r>
      <w:r>
        <w:t xml:space="preserve">. As a rapidly developing metropolitan hub, Kuala Lumpur presents unique opportunities and challenges for construction projects. This document details the operational plan, resource allocation, quality assurance measures, and logistical considerations required to execute residential carpentry works successfully in this specific geographic context.</w:t>
      </w:r>
    </w:p>
    <w:p>
      <w:pPr>
        <w:pStyle w:val="BodyText"/>
      </w:pPr>
      <w:r>
        <w:t xml:space="preserve">2. Project Background</w:t>
      </w:r>
    </w:p>
    <w:p>
      <w:pPr>
        <w:pStyle w:val="BodyText"/>
      </w:pPr>
      <w:r>
        <w:t xml:space="preserve">The demand for bespoke furniture and interior woodwork in</w:t>
      </w:r>
      <w:r>
        <w:t xml:space="preserve"> </w:t>
      </w:r>
      <w:r>
        <w:rPr>
          <w:bCs/>
          <w:b/>
        </w:rPr>
        <w:t xml:space="preserve">Malaysia Kuala Lumpur</w:t>
      </w:r>
      <w:r>
        <w:t xml:space="preserve"> </w:t>
      </w:r>
      <w:r>
        <w:t xml:space="preserve">has surged due to the rise of modern condominiums and luxury landed properties. Homeowners are increasingly seeking customized solutions that maximize limited space while adhering to aesthetic trends prevalent in Southeast Asia. The primary objective of this project is to establish a robust workflow for a professional</w:t>
      </w:r>
      <w:r>
        <w:t xml:space="preserve"> </w:t>
      </w:r>
      <w:r>
        <w:rPr>
          <w:bCs/>
          <w:b/>
        </w:rPr>
        <w:t xml:space="preserve">Carpenter</w:t>
      </w:r>
      <w:r>
        <w:t xml:space="preserve"> </w:t>
      </w:r>
      <w:r>
        <w:t xml:space="preserve">team, ensuring timely delivery and superior craftsmanship.</w:t>
      </w:r>
    </w:p>
    <w:p>
      <w:pPr>
        <w:pStyle w:val="BodyText"/>
      </w:pPr>
      <w:r>
        <w:t xml:space="preserve">Kuala Lumpur's tropical climate significantly impacts material selection and storage. High humidity levels necessitate the use of treated woods and controlled environments for finishing processes. This report emphasizes the adaptation of standard carpentry practices to suit these environmental conditions unique to</w:t>
      </w:r>
      <w:r>
        <w:t xml:space="preserve"> </w:t>
      </w:r>
      <w:r>
        <w:rPr>
          <w:bCs/>
          <w:b/>
        </w:rPr>
        <w:t xml:space="preserve">Malaysia Kuala Lumpur</w:t>
      </w:r>
      <w:r>
        <w:t xml:space="preserve">.</w:t>
      </w:r>
    </w:p>
    <w:p>
      <w:pPr>
        <w:pStyle w:val="BodyText"/>
      </w:pPr>
      <w:r>
        <w:t xml:space="preserve">3. Scope of Work</w:t>
      </w:r>
    </w:p>
    <w:p>
      <w:pPr>
        <w:pStyle w:val="BodyText"/>
      </w:pPr>
      <w:r>
        <w:t xml:space="preserve">The scope encompasses several key areas relevant to a professional</w:t>
      </w:r>
      <w:r>
        <w:t xml:space="preserve"> </w:t>
      </w:r>
      <w:r>
        <w:rPr>
          <w:bCs/>
          <w:b/>
        </w:rPr>
        <w:t xml:space="preserve">Carpenter</w:t>
      </w:r>
      <w:r>
        <w:t xml:space="preserve">:</w:t>
      </w:r>
    </w:p>
    <w:p>
      <w:pPr>
        <w:pStyle w:val="BodyText"/>
      </w:pPr>
      <w:r>
        <w:t xml:space="preserve">Site Measurement and Consultation: Accurate surveying of existing structures in Kuala Lumpur residential units.</w:t>
      </w:r>
    </w:p>
    <w:p>
      <w:pPr>
        <w:pStyle w:val="BodyText"/>
      </w:pPr>
      <w:r>
        <w:t xml:space="preserve">Design Integration: Collaborating with interior designers to create functional layouts.</w:t>
      </w:r>
    </w:p>
    <w:p>
      <w:pPr>
        <w:pStyle w:val="BodyText"/>
      </w:pPr>
      <w:r>
        <w:t xml:space="preserve">Fabrication: On-site and off-site manufacturing of kitchen cabinets, wardrobes, and built-in furniture.</w:t>
      </w:r>
    </w:p>
    <w:p>
      <w:pPr>
        <w:pStyle w:val="BodyText"/>
      </w:pPr>
      <w:r>
        <w:t xml:space="preserve">Installation &amp; Finishing: Precise installation ensuring minimal disruption to occupants in high-density areas of</w:t>
      </w:r>
      <w:r>
        <w:t xml:space="preserve"> </w:t>
      </w:r>
      <w:r>
        <w:rPr>
          <w:bCs/>
          <w:b/>
        </w:rPr>
        <w:t xml:space="preserve">Malaysia Kuala Lumpur.4. Market Analysis: Contextualizing for Malaysia Kuala Lumpur</w:t>
      </w:r>
    </w:p>
    <w:p>
      <w:pPr>
        <w:pStyle w:val="BodyText"/>
      </w:pPr>
      <w:r>
        <w:t xml:space="preserve">The market in</w:t>
      </w:r>
    </w:p>
    <w:p>
      <w:pPr>
        <w:pStyle w:val="BodyText"/>
      </w:pPr>
      <w:r>
        <w:t xml:space="preserve">Malaysia Kuala Lumpur is characterized by diverse architectural styles, ranging from traditional Malay homes to contemporary high-rise apartments. Understanding this diversity is crucial for a</w:t>
      </w:r>
    </w:p>
    <w:p>
      <w:pPr>
        <w:pStyle w:val="BodyText"/>
      </w:pPr>
      <w:r>
        <w:t xml:space="preserve">Carpenter. Local building codes and regulations must be strictly followed. Furthermore, labor availability in the region requires careful management to ensure project timelines are met without compromising quality.</w:t>
      </w:r>
    </w:p>
    <w:p>
      <w:pPr>
        <w:pStyle w:val="BodyText"/>
      </w:pPr>
      <w:r>
        <w:t xml:space="preserve">Aspect</w:t>
      </w:r>
    </w:p>
    <w:p>
      <w:pPr>
        <w:pStyle w:val="BodyText"/>
      </w:pPr>
      <w:r>
        <w:t xml:space="preserve">Details for Kuala Lumpur Context</w:t>
      </w:r>
    </w:p>
    <w:p>
      <w:pPr>
        <w:pStyle w:val="BodyText"/>
      </w:pPr>
      <w:r>
        <w:t xml:space="preserve">&lt; td &gt;Material Sourcing &lt; td &gt;Imported hardwoods and local plywood suppliers; logistics through Port Klang.&lt; tr &gt;&lt; td &gt;Labor Force Skilled craftsmen available locally; need for continuous training on modern machinery.</w:t>
      </w:r>
    </w:p>
    <w:p>
      <w:pPr>
        <w:pStyle w:val="BodyText"/>
      </w:pPr>
      <w:r>
        <w:t xml:space="preserve">Climate Control</w:t>
      </w:r>
    </w:p>
    <w:p>
      <w:pPr>
        <w:pStyle w:val="BodyText"/>
      </w:pPr>
      <w:r>
        <w:t xml:space="preserve">Mandatory dehumidification in workshops to prevent warping of wood materials.</w:t>
      </w:r>
    </w:p>
    <w:p>
      <w:pPr>
        <w:pStyle w:val="BodyText"/>
      </w:pPr>
      <w:r>
        <w:t xml:space="preserve">5. Operational Strategy</w:t>
      </w:r>
    </w:p>
    <w:p>
      <w:pPr>
        <w:pStyle w:val="BodyText"/>
      </w:pPr>
      <w:r>
        <w:t xml:space="preserve">To ensure efficiency, the</w:t>
      </w:r>
      <w:r>
        <w:t xml:space="preserve"> </w:t>
      </w:r>
      <w:r>
        <w:rPr>
          <w:bCs/>
          <w:b/>
        </w:rPr>
        <w:t xml:space="preserve">Carpenter</w:t>
      </w:r>
      <w:r>
        <w:t xml:space="preserve"> </w:t>
      </w:r>
      <w:r>
        <w:t xml:space="preserve">team will utilize Computer Numerical Control (CNC) machinery for precision cutting, reducing waste and increasing speed. This technological adoption is essential in a competitive market like</w:t>
      </w:r>
    </w:p>
    <w:p>
      <w:pPr>
        <w:pStyle w:val="BodyText"/>
      </w:pPr>
      <w:r>
        <w:t xml:space="preserve">Malaysia Kuala Lumpur. The operational plan includes:</w:t>
      </w:r>
    </w:p>
    <w:p>
      <w:pPr>
        <w:pStyle w:val="BodyText"/>
      </w:pPr>
      <w:r>
        <w:t xml:space="preserve">Prefabrication in a central workshop located within the Klang Valley to minimize transport times.</w:t>
      </w:r>
    </w:p>
    <w:p>
      <w:pPr>
        <w:pStyle w:val="BodyText"/>
      </w:pPr>
      <w:r>
        <w:t xml:space="preserve">Just-in-time delivery to residential sites, avoiding congestion typical of Kuala Lumpur traffic.</w:t>
      </w:r>
    </w:p>
    <w:p>
      <w:pPr>
        <w:pStyle w:val="BodyText"/>
      </w:pPr>
      <w:r>
        <w:t xml:space="preserve">Rigorous quality checks at every stage of production.6. Challenges and Mitigation</w:t>
      </w:r>
    </w:p>
    <w:p>
      <w:pPr>
        <w:pStyle w:val="BodyText"/>
      </w:pPr>
      <w:r>
        <w:t xml:space="preserve">Operating as a</w:t>
      </w:r>
    </w:p>
    <w:p>
      <w:pPr>
        <w:pStyle w:val="BodyText"/>
      </w:pPr>
      <w:r>
        <w:t xml:space="preserve">Carpenter in</w:t>
      </w:r>
    </w:p>
    <w:p>
      <w:pPr>
        <w:pStyle w:val="BodyText"/>
      </w:pPr>
      <w:r>
        <w:t xml:space="preserve">Malaysia Kuala Lumpur involves specific challenges:</w:t>
      </w:r>
    </w:p>
    <w:p>
      <w:pPr>
        <w:pStyle w:val="BodyText"/>
      </w:pPr>
      <w:r>
        <w:t xml:space="preserve">Traffic Congestion: Transporting bulky materials during peak hours is difficult. Mitigation involves scheduling deliveries during off-peak hours (early morning or late evening).</w:t>
      </w:r>
    </w:p>
    <w:p>
      <w:pPr>
        <w:pStyle w:val="BodyText"/>
      </w:pPr>
      <w:r>
        <w:t xml:space="preserve">Weather Disruptions: Heavy monsoon rains can affect on-site work. The project plan includes flexible scheduling and protective measures for exposed materials.</w:t>
      </w:r>
    </w:p>
    <w:p>
      <w:pPr>
        <w:pStyle w:val="BodyText"/>
      </w:pPr>
      <w:r>
        <w:t xml:space="preserve">Regulatory Compliance: Ensuring all fire safety standards for wood finishes are met, which is strictly enforced in Kuala Lumpur commercial and residential buildings.7. Quality Assurance</w:t>
      </w:r>
    </w:p>
    <w:p>
      <w:pPr>
        <w:pStyle w:val="BodyText"/>
      </w:pPr>
      <w:r>
        <w:t xml:space="preserve">A professional</w:t>
      </w:r>
    </w:p>
    <w:p>
      <w:pPr>
        <w:pStyle w:val="BodyText"/>
      </w:pPr>
      <w:r>
        <w:t xml:space="preserve">Carpenter must uphold the highest standards. Quality assurance protocols include:</w:t>
      </w:r>
    </w:p>
    <w:p>
      <w:pPr>
        <w:pStyle w:val="BodyText"/>
      </w:pPr>
      <w:r>
        <w:t xml:space="preserve">Regular inspections of raw materials for moisture content.</w:t>
      </w:r>
    </w:p>
    <w:p>
      <w:pPr>
        <w:pStyle w:val="BodyText"/>
      </w:pPr>
      <w:r>
        <w:t xml:space="preserve">Adherence to international joinery standards.</w:t>
      </w:r>
    </w:p>
    <w:p>
      <w:pPr>
        <w:pStyle w:val="BodyText"/>
      </w:pPr>
      <w:r>
        <w:t xml:space="preserve">Satisfaction surveys from clients in</w:t>
      </w:r>
      <w:r>
        <w:t xml:space="preserve"> </w:t>
      </w:r>
      <w:r>
        <w:rPr>
          <w:bCs/>
          <w:b/>
        </w:rPr>
        <w:t xml:space="preserve">Malaysia Kuala Lumpur to gather feedback for continuous improvement.8. Conclusion</w:t>
      </w:r>
    </w:p>
    <w:p>
      <w:pPr>
        <w:pStyle w:val="BodyText"/>
      </w:pPr>
      <w:r>
        <w:t xml:space="preserve">This report highlights the critical factors involved in executing carpentry projects in</w:t>
      </w:r>
    </w:p>
    <w:p>
      <w:pPr>
        <w:pStyle w:val="BodyText"/>
      </w:pPr>
      <w:r>
        <w:t xml:space="preserve">Malaysia Kuala Lumpur. By focusing on climate-adaptive techniques, efficient logistics, and high-quality craftsmanship, the</w:t>
      </w:r>
    </w:p>
    <w:p>
      <w:pPr>
        <w:pStyle w:val="BodyText"/>
      </w:pPr>
      <w:r>
        <w:t xml:space="preserve">Carpenter team is well-positioned to meet the growing demand for custom woodwork. The success of this project relies on a deep understanding of local market dynamics and a commitment to excellence.</w:t>
      </w:r>
    </w:p>
    <w:p>
      <w:pPr>
        <w:pStyle w:val="BodyText"/>
      </w:pPr>
      <w:r>
        <w:t xml:space="preserve">© 2024 Carpenter Project Report. All Rights Reserved. Document prepared for stakeholders in Malaysia Kuala Lumpur.</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Project Report: Malaysia Kuala Lumpur</dc:title>
  <dc:creator/>
  <dc:language>en</dc:language>
  <cp:keywords/>
  <dcterms:created xsi:type="dcterms:W3CDTF">2026-07-29T16:01:31Z</dcterms:created>
  <dcterms:modified xsi:type="dcterms:W3CDTF">2026-07-29T16:01:31Z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