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Operations</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Strategic</w:t>
      </w:r>
      <w:r>
        <w:t xml:space="preserve"> </w:t>
      </w:r>
      <w:r>
        <w:t xml:space="preserve">Project</w:t>
      </w:r>
      <w:r>
        <w:t xml:space="preserve"> </w:t>
      </w:r>
      <w:r>
        <w:t xml:space="preserve">Report</w:t>
      </w:r>
    </w:p>
    <w:bookmarkStart w:id="26" w:name="X92940f31eb72296f10063ab663af6a208e65b30"/>
    <w:p>
      <w:pPr>
        <w:pStyle w:val="Heading1"/>
      </w:pPr>
      <w:r>
        <w:t xml:space="preserve">Carpentry Operations in New Zealand Wellington: A Strategic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Urban Development Boards</w:t>
      </w:r>
      <w:r>
        <w:br/>
      </w:r>
      <w:r>
        <w:rPr>
          <w:bCs/>
          <w:b/>
        </w:rPr>
        <w:t xml:space="preserve">From:</w:t>
      </w:r>
      <w:r>
        <w:t xml:space="preserve"> </w:t>
      </w:r>
      <w:r>
        <w:t xml:space="preserve">Senior Construction Management Team</w:t>
      </w:r>
      <w:r>
        <w:br/>
      </w:r>
      <w:r>
        <w:t xml:space="preserve">This Project Report serves as a comprehensive analysis of the carpentry sector within the specific geographical and regulatory context of New Zealand Wellington. As Wellington continues to experience robust population growth and urban regeneration, the demand for skilled carpenters has reached critical levels. This document outlines the strategic importance of hiring qualified carpenters to meet housing demands, heritage restoration needs, and infrastructure developments across this vibrant region of New Zealand. The report highlights the unique challenges posed by Wellington’s seismic activity and coastal climate, emphasizing why specialized carpentry services are essential for sustainable construction in New Zealand Wellington.</w:t>
      </w:r>
    </w:p>
    <w:p>
      <w:pPr>
        <w:pStyle w:val="BodyText"/>
      </w:pPr>
      <w:r>
        <w:t xml:space="preserve">The city of New Zealand Wellington stands as a hub of cultural, political, and economic activity in the country. However, its architectural landscape presents unique challenges that distinguish it from other regions. The terrain is hilly, the climate is windy and moist due to its coastal location on the north end of New Zealand’s North Island, and most critically for structural integrity Wellington sits on active fault lines. Consequently, any construction project in New Zealand Wellington requires rigorous adherence to building codes that prioritize earthquake resilience.</w:t>
      </w:r>
    </w:p>
    <w:p>
      <w:pPr>
        <w:pStyle w:val="BodyText"/>
      </w:pPr>
      <w:r>
        <w:t xml:space="preserve">In this context, the role of a Carpenter transcends basic woodworking. It involves precision engineering, knowledge of timber treatment against dampness and pests common in New Zealand environments, and an understanding of modern seismic bracing techniques. This Project Report aims to detail how integrating professional carpenters into local projects ensures compliance with the Building Act 2004 and contributes to the long-term safety and aesthetic value of buildings in New Zealand Wellington.</w:t>
      </w:r>
    </w:p>
    <w:p>
      <w:pPr>
        <w:pStyle w:val="BodyText"/>
      </w:pPr>
      <w:r>
        <w:t xml:space="preserve">The demand for carpenters in New Zealand Wellington is driven by three primary factors:</w:t>
      </w:r>
    </w:p>
    <w:bookmarkStart w:id="20" w:name="a-housing-density-and-urban-renewal"/>
    <w:p>
      <w:pPr>
        <w:pStyle w:val="Heading3"/>
      </w:pPr>
      <w:r>
        <w:t xml:space="preserve">a) Housing Density and Urban Renewal</w:t>
      </w:r>
    </w:p>
    <w:p>
      <w:pPr>
        <w:pStyle w:val="FirstParagraph"/>
      </w:pPr>
      <w:r>
        <w:t xml:space="preserve">To accommodate population growth, Wellington City Council has been pushing for increased housing density. This involves the renovation of existing heritage homes and the construction of new multi-story dwellings. Each of these projects requires a high volume skilled carpenters who can work within tight urban footprints while maintaining structural integrity.</w:t>
      </w:r>
    </w:p>
    <w:bookmarkEnd w:id="20"/>
    <w:bookmarkStart w:id="21" w:name="b-seismic-retrofitting"/>
    <w:p>
      <w:pPr>
        <w:pStyle w:val="Heading3"/>
      </w:pPr>
      <w:r>
        <w:t xml:space="preserve">b) Seismic Retrofitting</w:t>
      </w:r>
    </w:p>
    <w:p>
      <w:pPr>
        <w:pStyle w:val="FirstParagraph"/>
      </w:pPr>
      <w:r>
        <w:t xml:space="preserve">A significant portion of Wellington’s housing stock, particularly pre-1970s buildings, requires seismic strengthening. This is a specialized field where carpenters must install hold-downs, shear walls, and cross-bracing. The scarcity of carpenters with specific experience in seismic retrofitting makes this Project Report urgent for identifying training and recruitment strategies.</w:t>
      </w:r>
    </w:p>
    <w:bookmarkEnd w:id="21"/>
    <w:bookmarkStart w:id="22" w:name="c-infrastructure-development"/>
    <w:p>
      <w:pPr>
        <w:pStyle w:val="Heading3"/>
      </w:pPr>
      <w:r>
        <w:t xml:space="preserve">c) Infrastructure Development</w:t>
      </w:r>
    </w:p>
    <w:p>
      <w:pPr>
        <w:pStyle w:val="FirstParagraph"/>
      </w:pPr>
      <w:r>
        <w:t xml:space="preserve">Ongoing infrastructure projects, including the Wellington Waterfront development and transport upgrades, require substantial joinery work. From formwork for concrete to custom architectural features, carpenters are indispensable to these large-scale initiatives in New Zealand Wellington.</w:t>
      </w:r>
    </w:p>
    <w:p>
      <w:pPr>
        <w:pStyle w:val="BodyText"/>
      </w:pPr>
      <w:r>
        <w:t xml:space="preserve">To ensure successful project delivery in New Zealand Wellington, all carpentry operations must adhere to strict technical standards. This Project Report outlines the following key requirements:</w:t>
      </w:r>
    </w:p>
    <w:p>
      <w:pPr>
        <w:numPr>
          <w:ilvl w:val="0"/>
          <w:numId w:val="1001"/>
        </w:numPr>
        <w:pStyle w:val="Compact"/>
      </w:pPr>
      <w:r>
        <w:rPr>
          <w:bCs/>
          <w:b/>
        </w:rPr>
        <w:t xml:space="preserve">NZS 3604 Compliance:</w:t>
      </w:r>
      <w:r>
        <w:t xml:space="preserve"> </w:t>
      </w:r>
      <w:r>
        <w:t xml:space="preserve">All timber-framed houses must comply with New Zealand Standard NZS 3604. Carpentries in Wellington must be proficient in interpreting these standards to ensure homes are built to withstand the specific wind and seismic loads of the region.</w:t>
      </w:r>
    </w:p>
    <w:p>
      <w:pPr>
        <w:numPr>
          <w:ilvl w:val="0"/>
          <w:numId w:val="1001"/>
        </w:numPr>
        <w:pStyle w:val="Compact"/>
      </w:pPr>
      <w:r>
        <w:rPr>
          <w:bCs/>
          <w:b/>
        </w:rPr>
        <w:t xml:space="preserve">Timber Treatment:</w:t>
      </w:r>
      <w:r>
        <w:t xml:space="preserve"> </w:t>
      </w:r>
      <w:r>
        <w:t xml:space="preserve">Given Wellington’s high humidity and salt air, untreated or improperly treated timber is prone to rapid decay. All carpenters utilized in New Zealand Wellington projects must use H3.2 or H4 treated pine for external framing and exposed elements to prevent rot and borer infestation.</w:t>
      </w:r>
    </w:p>
    <w:p>
      <w:pPr>
        <w:numPr>
          <w:ilvl w:val="0"/>
          <w:numId w:val="1001"/>
        </w:numPr>
        <w:pStyle w:val="Compact"/>
      </w:pPr>
      <w:r>
        <w:rPr>
          <w:bCs/>
          <w:b/>
        </w:rPr>
        <w:t xml:space="preserve">Seismic Bracing Techniques:</w:t>
      </w:r>
      <w:r>
        <w:t xml:space="preserve"> </w:t>
      </w:r>
      <w:r>
        <w:t xml:space="preserve">Modern carpentry in Wellington requires advanced knowledge of braced wall lines. Carpentries must be skilled in installing hold-down devices that allow the structure to flex during an earthquake without collapsing, a non-negotiable aspect of building safety in New Zealand.</w:t>
      </w:r>
    </w:p>
    <w:p>
      <w:pPr>
        <w:pStyle w:val="FirstParagraph"/>
      </w:pPr>
      <w:r>
        <w:t xml:space="preserve">The Project Report identifies several challenges inherent to deploying carpenters in New Zealand Wellington:</w:t>
      </w:r>
    </w:p>
    <w:bookmarkEnd w:id="22"/>
    <w:bookmarkStart w:id="23" w:name="a-labor-shortages"/>
    <w:p>
      <w:pPr>
        <w:pStyle w:val="Heading3"/>
      </w:pPr>
      <w:r>
        <w:t xml:space="preserve">a) Labor Shortages</w:t>
      </w:r>
    </w:p>
    <w:p>
      <w:pPr>
        <w:pStyle w:val="FirstParagraph"/>
      </w:pPr>
      <w:r>
        <w:rPr>
          <w:bCs/>
          <w:b/>
        </w:rPr>
        <w:t xml:space="preserve">Mitigation:</w:t>
      </w:r>
      <w:r>
        <w:t xml:space="preserve"> </w:t>
      </w:r>
      <w:r>
        <w:t xml:space="preserve">Companies must invest in apprenticeship programs and partner with local polytechnics to train new carpentries specifically for Wellington’s seismic requirements.</w:t>
      </w:r>
    </w:p>
    <w:bookmarkEnd w:id="23"/>
    <w:bookmarkStart w:id="24" w:name="b-weather-delays"/>
    <w:p>
      <w:pPr>
        <w:pStyle w:val="Heading3"/>
      </w:pPr>
      <w:r>
        <w:t xml:space="preserve">b) Weather Delays</w:t>
      </w:r>
    </w:p>
    <w:p>
      <w:pPr>
        <w:pStyle w:val="FirstParagraph"/>
      </w:pPr>
      <w:r>
        <w:rPr>
          <w:bCs/>
          <w:b/>
        </w:rPr>
        <w:t xml:space="preserve">Challenge:</w:t>
      </w:r>
      <w:r>
        <w:rPr>
          <w:bCs/>
          <w:b/>
          <w:bCs/>
          <w:b/>
        </w:rPr>
        <w:t xml:space="preserve">Mitigation:</w:t>
      </w:r>
    </w:p>
    <w:bookmarkEnd w:id="24"/>
    <w:bookmarkStart w:id="25" w:name="c-heritage-conservation"/>
    <w:p>
      <w:pPr>
        <w:pStyle w:val="Heading3"/>
      </w:pPr>
      <w:r>
        <w:t xml:space="preserve">c) Heritage Conservation</w:t>
      </w:r>
    </w:p>
    <w:p>
      <w:pPr>
        <w:pStyle w:val="FirstParagraph"/>
      </w:pPr>
      <w:r>
        <w:rPr>
          <w:bCs/>
          <w:b/>
        </w:rPr>
        <w:t xml:space="preserve">Challenge:</w:t>
      </w:r>
      <w:r>
        <w:t xml:space="preserve">: Wellington has numerous heritage-listed buildings that require sympathetic restoration. Standard modern construction methods may not be appropriate.</w:t>
      </w:r>
      <w:r>
        <w:br/>
      </w:r>
      <w:r>
        <w:rPr>
          <w:bCs/>
          <w:b/>
        </w:rPr>
        <w:t xml:space="preserve">Mitigation:</w:t>
      </w:r>
    </w:p>
    <w:p>
      <w:pPr>
        <w:pStyle w:val="BodyText"/>
      </w:pPr>
      <w:r>
        <w:t xml:space="preserve">The integration of skilled carpenters into the New Zealand Wellington construction sector has profound economic implications. By localizing the supply chain and utilizing local timber resources where possible, projects contribute to the regional economy. Furthermore, proper carpentry ensures energy efficiency through tight sealing and insulation installation, reducing carbon footprints in line with New Zealand’s sustainability goals.</w:t>
      </w:r>
    </w:p>
    <w:p>
      <w:pPr>
        <w:pStyle w:val="BodyText"/>
      </w:pPr>
      <w:r>
        <w:t xml:space="preserve">This Project Report concludes that the effective management and deployment of carpenters are critical to the success of construction projects in New Zealand Wellington. The unique combination of seismic risks, coastal climate, and heritage preservation requirements demands a highly specialized workforce.</w:t>
      </w:r>
    </w:p>
    <w:p>
      <w:pPr>
        <w:pStyle w:val="BodyText"/>
      </w:pPr>
      <w:r>
        <w:t xml:space="preserve">Stakeholders must prioritize recruitment, training, and compliance with NZ standards to ensure that all carpentry work in New Zealand Wellington meets the highest levels of quality and safety. By addressing the challenges outlined in this report, we can support sustainable urban growth and enhance the resilience of Wellington’s built environment.</w:t>
      </w:r>
    </w:p>
    <w:p>
      <w:pPr>
        <w:numPr>
          <w:ilvl w:val="0"/>
          <w:numId w:val="1002"/>
        </w:numPr>
        <w:pStyle w:val="Compact"/>
      </w:pPr>
      <w:r>
        <w:t xml:space="preserve">Prioritize hiring carpentries certified in NZS 3604 and seismic bracing.</w:t>
      </w:r>
    </w:p>
    <w:p>
      <w:pPr>
        <w:numPr>
          <w:ilvl w:val="0"/>
          <w:numId w:val="1002"/>
        </w:numPr>
        <w:pStyle w:val="Compact"/>
      </w:pPr>
      <w:r>
        <w:t xml:space="preserve">Invest in continuous professional development for existing teams regarding new seismic technologies.</w:t>
      </w:r>
    </w:p>
    <w:p>
      <w:pPr>
        <w:numPr>
          <w:ilvl w:val="0"/>
          <w:numId w:val="1002"/>
        </w:numPr>
        <w:pStyle w:val="Compact"/>
      </w:pPr>
      <w:r>
        <w:t xml:space="preserve">Foster partnerships with local educational institutions to create a pipeline of future carpenters tailored to Wellington’s specific needs.</w:t>
      </w:r>
    </w:p>
    <w:p>
      <w:pPr>
        <w:numPr>
          <w:ilvl w:val="0"/>
          <w:numId w:val="1002"/>
        </w:numPr>
        <w:pStyle w:val="Compact"/>
      </w:pPr>
      <w:r>
        <w:t xml:space="preserve">Implement strict quality control measures focused on timber treatment and weatherproofing due to the coastal climate.</w:t>
      </w:r>
    </w:p>
    <w:p>
      <w:r>
        <w:pict>
          <v:rect style="width:0;height:1.5pt" o:hralign="center" o:hrstd="t" o:hr="t"/>
        </w:pict>
      </w:r>
    </w:p>
    <w:p>
      <w:pPr>
        <w:pStyle w:val="FirstParagraph"/>
      </w:pPr>
      <w:r>
        <w:rPr>
          <w:iCs/>
          <w:i/>
        </w:rPr>
        <w:t xml:space="preserve">Note: This document is a Project Report regarding Carpenter services within the context of New Zealand Wellington. It is intended for informational and strategic planning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Operations in New Zealand Wellington: A Strategic Project Report</dc:title>
  <dc:creator/>
  <dc:language>en</dc:language>
  <cp:keywords/>
  <dcterms:created xsi:type="dcterms:W3CDTF">2026-07-29T22:33:25Z</dcterms:created>
  <dcterms:modified xsi:type="dcterms:W3CDTF">2026-07-29T22:33:25Z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