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Nigeria</w:t>
      </w:r>
      <w:r>
        <w:t xml:space="preserve"> </w:t>
      </w:r>
      <w:r>
        <w:t xml:space="preserve">Abuja</w:t>
      </w:r>
    </w:p>
    <w:bookmarkStart w:id="33" w:name="carpentry-project-report-nigeria-abuja"/>
    <w:p>
      <w:pPr>
        <w:pStyle w:val="Heading1"/>
      </w:pPr>
      <w:r>
        <w:t xml:space="preserve">Carpentry Project Report: Nigeria Abuja</w:t>
      </w:r>
    </w:p>
    <w:bookmarkStart w:id="20" w:name="date"/>
    <w:p>
      <w:pPr>
        <w:pStyle w:val="Heading3"/>
      </w:pPr>
      <w:r>
        <w:rPr>
          <w:bCs/>
          <w:b/>
        </w:rPr>
        <w:t xml:space="preserve">Date:</w:t>
      </w:r>
    </w:p>
    <w:p>
      <w:pPr>
        <w:pStyle w:val="FirstParagraph"/>
      </w:pPr>
      <w:r>
        <w:t xml:space="preserve">October 26, 2023</w:t>
      </w:r>
      <w:r>
        <w:br/>
      </w:r>
      <w:r>
        <w:rPr>
          <w:iCs/>
          <w:i/>
          <w:bCs/>
          <w:b/>
        </w:rPr>
        <w:t xml:space="preserve">Status:</w:t>
      </w:r>
      <w:r>
        <w:t xml:space="preserve"> </w:t>
      </w:r>
      <w:r>
        <w:t xml:space="preserve">Completed / Handover Phase</w:t>
      </w:r>
      <w:r>
        <w:br/>
      </w:r>
    </w:p>
    <w:p>
      <w:pPr>
        <w:pStyle w:val="BodyText"/>
      </w:pPr>
      <w:r>
        <w:t xml:space="preserve">This document serves as the comprehensive final report for the carpentry installation project undertaken in Nigeria Abuja. It outlines objectives, methodology, challenges faced within the local context of Nigeria Abuja, and final deliverables.</w:t>
      </w:r>
    </w:p>
    <w:bookmarkEnd w:id="20"/>
    <w:bookmarkStart w:id="21" w:name="X9ddae1a437acfce990ecbc3976e97dc6d537c55"/>
    <w:p>
      <w:pPr>
        <w:pStyle w:val="Heading2"/>
      </w:pPr>
      <w:r>
        <w:t xml:space="preserve">1. Introduction to the Project Report Context in Nigeria Abuja</w:t>
      </w:r>
    </w:p>
    <w:p>
      <w:pPr>
        <w:pStyle w:val="FirstParagraph"/>
      </w:pPr>
      <w:r>
        <w:t xml:space="preserve">The rapid urbanization and infrastructural development occurring across</w:t>
      </w:r>
      <w:r>
        <w:t xml:space="preserve"> </w:t>
      </w:r>
      <w:r>
        <w:rPr>
          <w:bCs/>
          <w:b/>
        </w:rPr>
        <w:t xml:space="preserve">Nigeria Abuja</w:t>
      </w:r>
      <w:r>
        <w:t xml:space="preserve">, the Federal Capital Territory, have created a significant demand for high-quality craftsmanship. This project was initiated to address specific carpentry needs for a residential/commercial complex located in the Wuse II district of</w:t>
      </w:r>
      <w:r>
        <w:t xml:space="preserve"> </w:t>
      </w:r>
      <w:r>
        <w:rPr>
          <w:bCs/>
          <w:b/>
        </w:rPr>
        <w:t xml:space="preserve">Nigeria Abuja</w:t>
      </w:r>
      <w:r>
        <w:t xml:space="preserve">. The primary goal was to provide custom-fitted wooden fixtures that adhere to both international building standards and the specific climatic conditions of Central Nigeria.</w:t>
      </w:r>
    </w:p>
    <w:p>
      <w:pPr>
        <w:pStyle w:val="BodyText"/>
      </w:pPr>
      <w:r>
        <w:t xml:space="preserve">As part of this strategic expansion into the</w:t>
      </w:r>
      <w:r>
        <w:t xml:space="preserve"> </w:t>
      </w:r>
      <w:r>
        <w:rPr>
          <w:bCs/>
          <w:b/>
        </w:rPr>
        <w:t xml:space="preserve">Nigeria Abuja</w:t>
      </w:r>
      <w:r>
        <w:t xml:space="preserve"> </w:t>
      </w:r>
      <w:r>
        <w:t xml:space="preserve">market, our team recognized that understanding local material availability and skilled labor dynamics is crucial. This project report details how we navigated these complexities to deliver a superior end-product for clients residing in</w:t>
      </w:r>
      <w:r>
        <w:t xml:space="preserve"> </w:t>
      </w:r>
      <w:r>
        <w:rPr>
          <w:bCs/>
          <w:b/>
        </w:rPr>
        <w:t xml:space="preserve">Nigeria Abuja</w:t>
      </w:r>
      <w:r>
        <w:t xml:space="preserve">.</w:t>
      </w:r>
    </w:p>
    <w:bookmarkEnd w:id="21"/>
    <w:bookmarkStart w:id="22" w:name="objectives-of-the-carpenter-engagement"/>
    <w:p>
      <w:pPr>
        <w:pStyle w:val="Heading2"/>
      </w:pPr>
      <w:r>
        <w:t xml:space="preserve">2. Objectives of the Carpenter Engagement</w:t>
      </w:r>
    </w:p>
    <w:p>
      <w:pPr>
        <w:pStyle w:val="FirstParagraph"/>
      </w:pPr>
      <w:r>
        <w:t xml:space="preserve">The core objectives of this carpentry initiative were defined by the unique architectural requirements of modern developments in</w:t>
      </w:r>
      <w:r>
        <w:t xml:space="preserve"> </w:t>
      </w:r>
      <w:r>
        <w:rPr>
          <w:bCs/>
          <w:b/>
        </w:rPr>
        <w:t xml:space="preserve">Nigeria Abuja</w:t>
      </w:r>
      <w:r>
        <w:t xml:space="preserve">. These objectives included:</w:t>
      </w:r>
    </w:p>
    <w:p>
      <w:pPr>
        <w:numPr>
          <w:ilvl w:val="0"/>
          <w:numId w:val="1001"/>
        </w:numPr>
        <w:pStyle w:val="Compact"/>
      </w:pPr>
      <w:r>
        <w:rPr>
          <w:bCs/>
          <w:b/>
        </w:rPr>
        <w:t xml:space="preserve">Aesthetic Integration:</w:t>
      </w:r>
      <w:r>
        <w:t xml:space="preserve"> </w:t>
      </w:r>
      <w:r>
        <w:t xml:space="preserve">Creating wooden elements that complement the tropical-modern architecture prevalent in upscale areas of</w:t>
      </w:r>
      <w:r>
        <w:t xml:space="preserve"> </w:t>
      </w:r>
      <w:r>
        <w:rPr>
          <w:iCs/>
          <w:i/>
        </w:rPr>
        <w:t xml:space="preserve">Nigeria Abuja</w:t>
      </w:r>
      <w:r>
        <w:t xml:space="preserve">.</w:t>
      </w:r>
    </w:p>
    <w:p>
      <w:pPr>
        <w:numPr>
          <w:ilvl w:val="0"/>
          <w:numId w:val="1001"/>
        </w:numPr>
        <w:pStyle w:val="Compact"/>
      </w:pPr>
      <w:r>
        <w:rPr>
          <w:bCs/>
          <w:b/>
        </w:rPr>
        <w:t xml:space="preserve">Durability Assurance:</w:t>
      </w:r>
      <w:r>
        <w:t xml:space="preserve"> </w:t>
      </w:r>
      <w:r>
        <w:t xml:space="preserve">Utilizing treated woods resistant to humidity and termite infestation, common concerns in the Nigerian climate.</w:t>
      </w:r>
    </w:p>
    <w:p>
      <w:pPr>
        <w:numPr>
          <w:ilvl w:val="0"/>
          <w:numId w:val="1001"/>
        </w:numPr>
        <w:pStyle w:val="Compact"/>
      </w:pPr>
      <w:r>
        <w:rPr>
          <w:bCs/>
          <w:b/>
        </w:rPr>
        <w:t xml:space="preserve">Timely Execution:</w:t>
      </w:r>
      <w:r>
        <w:t xml:space="preserve">Nigeria Abuja.</w:t>
      </w:r>
    </w:p>
    <w:bookmarkEnd w:id="22"/>
    <w:bookmarkStart w:id="23" w:name="scope-of-work-the-carpenters-role"/>
    <w:p>
      <w:pPr>
        <w:pStyle w:val="Heading2"/>
      </w:pPr>
      <w:r>
        <w:t xml:space="preserve">3. Scope of Work: The Carpenter's Role</w:t>
      </w:r>
    </w:p>
    <w:p>
      <w:pPr>
        <w:pStyle w:val="FirstParagraph"/>
      </w:pPr>
      <w:r>
        <w:t xml:space="preserve">The scope of work covered by the lead carpenter and his team was extensive, ensuring that every aspect of the woodworking process met professional standards. Key tasks included:</w:t>
      </w:r>
    </w:p>
    <w:p>
      <w:pPr>
        <w:numPr>
          <w:ilvl w:val="0"/>
          <w:numId w:val="1002"/>
        </w:numPr>
        <w:pStyle w:val="Compact"/>
      </w:pPr>
      <w:r>
        <w:rPr>
          <w:bCs/>
          <w:b/>
        </w:rPr>
        <w:t xml:space="preserve">Kitchen Cabinetry:</w:t>
      </w:r>
      <w:r>
        <w:t xml:space="preserve"> </w:t>
      </w:r>
      <w:r>
        <w:t xml:space="preserve">Fabrication and installation of modular kitchen units using moisture-resistant plywood.</w:t>
      </w:r>
    </w:p>
    <w:p>
      <w:pPr>
        <w:numPr>
          <w:ilvl w:val="0"/>
          <w:numId w:val="1002"/>
        </w:numPr>
        <w:pStyle w:val="Compact"/>
      </w:pPr>
      <w:r>
        <w:rPr>
          <w:bCs/>
          <w:b/>
        </w:rPr>
        <w:t xml:space="preserve">Flooring Installation:</w:t>
      </w:r>
      <w:r>
        <w:t xml:space="preserve"> </w:t>
      </w:r>
      <w:r>
        <w:t xml:space="preserve">Laying parquet flooring in main halls, requiring precise leveling to account for sub-floor irregularities.</w:t>
      </w:r>
    </w:p>
    <w:p>
      <w:pPr>
        <w:numPr>
          <w:ilvl w:val="0"/>
          <w:numId w:val="1002"/>
        </w:numPr>
        <w:pStyle w:val="Compact"/>
      </w:pPr>
      <w:r>
        <w:rPr>
          <w:bCs/>
          <w:b/>
        </w:rPr>
        <w:t xml:space="preserve">Built-in Wardrobes:</w:t>
      </w:r>
      <w:r>
        <w:t xml:space="preserve"> </w:t>
      </w:r>
      <w:r>
        <w:t xml:space="preserve">Designing space-saving wardrobe solutions tailored for the specific room dimensions provided by the architects in Abuja.</w:t>
      </w:r>
    </w:p>
    <w:p>
      <w:pPr>
        <w:numPr>
          <w:ilvl w:val="0"/>
          <w:numId w:val="1002"/>
        </w:numPr>
        <w:pStyle w:val="Compact"/>
      </w:pPr>
      <w:r>
        <w:t xml:space="preserve">Doors and Frames: Supply and hanging of solid wood doors with secure locking mechanisms, a priority for security-conscious homeowners in</w:t>
      </w:r>
      <w:r>
        <w:t xml:space="preserve"> </w:t>
      </w:r>
      <w:r>
        <w:rPr>
          <w:iCs/>
          <w:i/>
        </w:rPr>
        <w:t xml:space="preserve">Nigeria Abuja</w:t>
      </w:r>
      <w:r>
        <w:t xml:space="preserve">.</w:t>
      </w:r>
    </w:p>
    <w:bookmarkEnd w:id="23"/>
    <w:bookmarkStart w:id="26" w:name="Xb6453892473a467d07372d45eb05abc2031647a"/>
    <w:p>
      <w:pPr>
        <w:pStyle w:val="Heading2"/>
      </w:pPr>
      <w:r>
        <w:t xml:space="preserve">4. Challenges Faced in Nigeria Abuja</w:t>
      </w:r>
    </w:p>
    <w:p>
      <w:pPr>
        <w:pStyle w:val="FirstParagraph"/>
      </w:pPr>
      <w:r>
        <w:t xml:space="preserve">The execution of this project was not without its hurdles. Operating as a carpentry business within the dynamic environment of</w:t>
      </w:r>
    </w:p>
    <w:p>
      <w:pPr>
        <w:pStyle w:val="BodyText"/>
      </w:pPr>
      <w:r>
        <w:t xml:space="preserve">Nigeria Abuja presented several distinct challenges:</w:t>
      </w:r>
    </w:p>
    <w:bookmarkStart w:id="24" w:name="logistics-and-supply-chain"/>
    <w:p>
      <w:pPr>
        <w:pStyle w:val="Heading3"/>
      </w:pPr>
      <w:r>
        <w:t xml:space="preserve">Logistics and Supply Chain</w:t>
      </w:r>
    </w:p>
    <w:p>
      <w:pPr>
        <w:pStyle w:val="FirstParagraph"/>
      </w:pPr>
      <w:r>
        <w:t xml:space="preserve">Sourcing high-grade timber in bulk required careful coordination with suppliers located outside the immediate vicinity of</w:t>
      </w:r>
      <w:r>
        <w:t xml:space="preserve"> </w:t>
      </w:r>
      <w:r>
        <w:rPr>
          <w:bCs/>
          <w:b/>
        </w:rPr>
        <w:t xml:space="preserve">Nigeria Abuja</w:t>
      </w:r>
      <w:r>
        <w:t xml:space="preserve">. Transport costs were higher than anticipated due to traffic congestion typical of major arteries entering the city center. Furthermore, ensuring that the wood was properly seasoned before arrival was critical to prevent warping after installation.</w:t>
      </w:r>
    </w:p>
    <w:bookmarkEnd w:id="24"/>
    <w:bookmarkStart w:id="25" w:name="skill-gap-and-workforce-management"/>
    <w:p>
      <w:pPr>
        <w:pStyle w:val="Heading3"/>
      </w:pPr>
      <w:r>
        <w:t xml:space="preserve">Skill Gap and Workforce Management</w:t>
      </w:r>
    </w:p>
    <w:p>
      <w:pPr>
        <w:pStyle w:val="FirstParagraph"/>
      </w:pPr>
      <w:r>
        <w:t xml:space="preserve">While there is a growing pool of talent in</w:t>
      </w:r>
      <w:r>
        <w:t xml:space="preserve"> </w:t>
      </w:r>
      <w:r>
        <w:rPr>
          <w:iCs/>
          <w:i/>
        </w:rPr>
        <w:t xml:space="preserve">Nigeria Abuja</w:t>
      </w:r>
      <w:r>
        <w:t xml:space="preserve">, finding specialized carpenters with expertise in modern jointing techniques and fine finishing required additional training. The project report highlights the implementation of on-site apprenticeships to bridge this gap, ensuring that local workers acquired new skills while contributing to the project.</w:t>
      </w:r>
    </w:p>
    <w:bookmarkEnd w:id="25"/>
    <w:bookmarkEnd w:id="26"/>
    <w:bookmarkStart w:id="27" w:name="methodology-and-execution-strategy"/>
    <w:p>
      <w:pPr>
        <w:pStyle w:val="Heading2"/>
      </w:pPr>
      <w:r>
        <w:t xml:space="preserve">5. Methodology and Execution Strategy</w:t>
      </w:r>
    </w:p>
    <w:p>
      <w:pPr>
        <w:pStyle w:val="FirstParagraph"/>
      </w:pPr>
      <w:r>
        <w:t xml:space="preserve">To overcome the identified challenges, a robust methodology was adopted by our carpentry team in</w:t>
      </w:r>
      <w:r>
        <w:t xml:space="preserve"> </w:t>
      </w:r>
      <w:r>
        <w:rPr>
          <w:bCs/>
          <w:b/>
        </w:rPr>
        <w:t xml:space="preserve">Nigeria Abuja</w:t>
      </w:r>
      <w:r>
        <w:t xml:space="preserve">. The workflow was divided into four distinct phases:</w:t>
      </w:r>
    </w:p>
    <w:p>
      <w:pPr>
        <w:pStyle w:val="BodyText"/>
      </w:pPr>
      <w:r>
        <w:rPr>
          <w:bCs/>
          <w:b/>
        </w:rPr>
        <w:t xml:space="preserve">Phase</w:t>
      </w:r>
    </w:p>
    <w:p>
      <w:pPr>
        <w:pStyle w:val="BodyText"/>
      </w:pPr>
      <w:r>
        <w:rPr>
          <w:bCs/>
          <w:b/>
        </w:rPr>
        <w:t xml:space="preserve">Description</w:t>
      </w:r>
    </w:p>
    <w:p>
      <w:pPr>
        <w:pStyle w:val="BodyText"/>
      </w:pPr>
      <w:r>
        <w:rPr>
          <w:bCs/>
          <w:b/>
        </w:rPr>
        <w:t xml:space="preserve">Status in Nigeria Abuja</w:t>
      </w:r>
    </w:p>
    <w:p>
      <w:pPr>
        <w:pStyle w:val="BodyText"/>
      </w:pPr>
      <w:r>
        <w:t xml:space="preserve">&lt; td 1 .Design &amp; Planning&lt; td Detailed measurements and CAD modeling for custom pieces.&lt; TD&gt;Completed Successfully.</w:t>
      </w:r>
    </w:p>
    <w:p>
      <w:pPr>
        <w:pStyle w:val="BodyText"/>
      </w:pPr>
      <w:r>
        <w:t xml:space="preserve">2. Material Procurement</w:t>
      </w:r>
    </w:p>
    <w:p>
      <w:pPr>
        <w:pStyle w:val="BodyText"/>
      </w:pPr>
      <w:r>
        <w:t xml:space="preserve">Sourcing Iroko and Mahogany, known for durability in the Nigerian climate.</w:t>
      </w:r>
    </w:p>
    <w:p>
      <w:pPr>
        <w:pStyle w:val="BodyText"/>
      </w:pPr>
      <w:r>
        <w:t xml:space="preserve">&lt;</w:t>
      </w:r>
    </w:p>
    <w:p>
      <w:pPr>
        <w:pStyle w:val="BodyText"/>
      </w:pPr>
      <w:r>
        <w:t xml:space="preserve">Achieved with minor delays due to weather conditions.</w:t>
      </w:r>
    </w:p>
    <w:p>
      <w:pPr>
        <w:pStyle w:val="BodyText"/>
      </w:pPr>
      <w:r>
        <w:t xml:space="preserve">.</w:t>
      </w:r>
    </w:p>
    <w:p>
      <w:pPr>
        <w:pStyle w:val="BodyText"/>
      </w:pPr>
      <w:r>
        <w:t xml:space="preserve">&lt; tr &gt;&lt; td 3 .Fabrication On-Site&lt; TD Cutting assembly , and finishing directly at the Abuja site to minimize transport damage .</w:t>
      </w:r>
    </w:p>
    <w:p>
      <w:pPr>
        <w:pStyle w:val="BodyText"/>
      </w:pPr>
      <w:r>
        <w:t xml:space="preserve">In Progress/Completed.</w:t>
      </w:r>
    </w:p>
    <w:p>
      <w:pPr>
        <w:pStyle w:val="BodyText"/>
      </w:pPr>
      <w:r>
        <w:t xml:space="preserve">4. Quality Control</w:t>
      </w:r>
    </w:p>
    <w:p>
      <w:pPr>
        <w:pStyle w:val="BodyText"/>
      </w:pPr>
      <w:r>
        <w:t xml:space="preserve">Rigorous inspection of joints, finishes, and fittings.</w:t>
      </w:r>
    </w:p>
    <w:p>
      <w:pPr>
        <w:pStyle w:val="BodyText"/>
      </w:pPr>
      <w:r>
        <w:t xml:space="preserve">&lt;</w:t>
      </w:r>
    </w:p>
    <w:p>
      <w:pPr>
        <w:pStyle w:val="BodyText"/>
      </w:pPr>
      <w:r>
        <w:t xml:space="preserve">All items passed final review.</w:t>
      </w:r>
    </w:p>
    <w:p>
      <w:pPr>
        <w:pStyle w:val="BodyText"/>
      </w:pPr>
      <w:r>
        <w:t xml:space="preserve">.</w:t>
      </w:r>
    </w:p>
    <w:bookmarkEnd w:id="27"/>
    <w:bookmarkStart w:id="28" w:name="X1dfd96eea8cc2b62785275bca38ac261256e278"/>
    <w:p>
      <w:pPr>
        <w:pStyle w:val="Heading2"/>
      </w:pPr>
      <w:r>
        <w:t xml:space="preserve">6. Sustainability and Local Impact in Nigeria Abuja</w:t>
      </w:r>
    </w:p>
    <w:p>
      <w:pPr>
        <w:pStyle w:val="FirstParagraph"/>
      </w:pPr>
      <w:r>
        <w:t xml:space="preserve">Sustainability is a key component of modern carpentry projects. In the context of</w:t>
      </w:r>
      <w:r>
        <w:t xml:space="preserve"> </w:t>
      </w:r>
      <w:r>
        <w:rPr>
          <w:bCs/>
          <w:b/>
        </w:rPr>
        <w:t xml:space="preserve">Nigeria Abuja</w:t>
      </w:r>
      <w:r>
        <w:t xml:space="preserve">, our team prioritized the use of sustainably harvested timber from certified forests. We also minimized waste by repurposing offcuts for smaller items such as shelves and decorative trims.</w:t>
      </w:r>
    </w:p>
    <w:p>
      <w:pPr>
        <w:pStyle w:val="BodyText"/>
      </w:pPr>
      <w:r>
        <w:t xml:space="preserve">Furthermore, this project report emphasizes the social responsibility aspect. By employing local apprentices in</w:t>
      </w:r>
      <w:r>
        <w:t xml:space="preserve"> </w:t>
      </w:r>
      <w:r>
        <w:rPr>
          <w:iCs/>
          <w:i/>
        </w:rPr>
        <w:t xml:space="preserve">Nigeria Abuja</w:t>
      </w:r>
      <w:r>
        <w:t xml:space="preserve">, we contributed to skill transfer and job creation within the community. This aligns with broader goals of fostering economic growth through craftsmanship in the capital city.</w:t>
      </w:r>
    </w:p>
    <w:bookmarkEnd w:id="28"/>
    <w:bookmarkStart w:id="29" w:name="X02ba3cda1883801594b6e1b452790cc53948fda"/>
    <w:p>
      <w:pPr>
        <w:pStyle w:val="Heading2"/>
      </w:pPr>
      <w:r>
        <w:t xml:space="preserve">7. Financial Overview</w:t>
      </w:r>
    </w:p>
    <w:p>
      <w:pPr>
        <w:pStyle w:val="FirstParagraph"/>
      </w:pPr>
      <w:r>
        <w:t xml:space="preserve">The financial management of this carpentry project was handled with transparency and efficiency. Costs were categorized into materials, labor, logistics, and contingency funds. Due to fluctuating exchange rates impacting imported hardware (such as hinges and locks), a contingency buffer of 15% was maintained.</w:t>
      </w:r>
    </w:p>
    <w:p>
      <w:pPr>
        <w:pStyle w:val="BodyText"/>
      </w:pPr>
      <w:r>
        <w:rPr>
          <w:iCs/>
          <w:i/>
        </w:rPr>
        <w:t xml:space="preserve">Note:</w:t>
      </w:r>
      <w:r>
        <w:t xml:space="preserve"> </w:t>
      </w:r>
      <w:r>
        <w:t xml:space="preserve">Detailed invoices are attached in Appendix A. Overall costs remained within the budget approved by the stakeholders in</w:t>
      </w:r>
      <w:r>
        <w:t xml:space="preserve"> </w:t>
      </w:r>
      <w:r>
        <w:rPr>
          <w:bCs/>
          <w:b/>
        </w:rPr>
        <w:t xml:space="preserve">Nigeria Abuja</w:t>
      </w:r>
      <w:r>
        <w:t xml:space="preserve">, thanks to strict cost-control measures implemented by the lead carpenter.</w:t>
      </w:r>
    </w:p>
    <w:bookmarkEnd w:id="29"/>
    <w:bookmarkStart w:id="32" w:name="Xe5dbbcea5ce7e2988b8c69bcfdfde8904aabc1f"/>
    <w:p>
      <w:pPr>
        <w:pStyle w:val="Heading2"/>
      </w:pPr>
      <w:r>
        <w:t xml:space="preserve">8. Conclusion and Recommendations for Future Projects in Nigeria Abuja</w:t>
      </w:r>
    </w:p>
    <w:p>
      <w:pPr>
        <w:pStyle w:val="FirstParagraph"/>
      </w:pPr>
      <w:r>
        <w:t xml:space="preserve">This project report concludes that the carpentry works executed in</w:t>
      </w:r>
      <w:r>
        <w:t xml:space="preserve"> </w:t>
      </w:r>
      <w:r>
        <w:rPr>
          <w:bCs/>
          <w:b/>
        </w:rPr>
        <w:t xml:space="preserve">Nigeria Abuja</w:t>
      </w:r>
      <w:r>
        <w:t xml:space="preserve"> </w:t>
      </w:r>
      <w:r>
        <w:t xml:space="preserve">met all quality, safety, and aesthetic requirements. The success of this endeavor was largely attributed to careful planning, adaptation to local climatic conditions, and effective workforce management.</w:t>
      </w:r>
    </w:p>
    <w:bookmarkStart w:id="30" w:name="recommendations"/>
    <w:p>
      <w:pPr>
        <w:pStyle w:val="Heading3"/>
      </w:pPr>
      <w:r>
        <w:t xml:space="preserve">Recommendations:</w:t>
      </w:r>
    </w:p>
    <w:p>
      <w:pPr>
        <w:numPr>
          <w:ilvl w:val="0"/>
          <w:numId w:val="1003"/>
        </w:numPr>
        <w:pStyle w:val="Compact"/>
      </w:pPr>
      <w:r>
        <w:rPr>
          <w:bCs/>
          <w:b/>
        </w:rPr>
        <w:t xml:space="preserve">Maintain Local Partnerships:</w:t>
      </w:r>
      <w:r>
        <w:t xml:space="preserve"> </w:t>
      </w:r>
      <w:r>
        <w:t xml:space="preserve">Continue collaborating with suppliers within</w:t>
      </w:r>
      <w:r>
        <w:t xml:space="preserve"> </w:t>
      </w:r>
      <w:r>
        <w:rPr>
          <w:iCs/>
          <w:i/>
        </w:rPr>
        <w:t xml:space="preserve">Nigeria Abuja</w:t>
      </w:r>
      <w:r>
        <w:t xml:space="preserve"> </w:t>
      </w:r>
      <w:r>
        <w:t xml:space="preserve">where possible to reduce logistical delays.</w:t>
      </w:r>
    </w:p>
    <w:p>
      <w:pPr>
        <w:pStyle w:val="FirstParagraph"/>
      </w:pPr>
      <w:r>
        <w:t xml:space="preserve">In conclusion, this project stands as a testament to the potential of high-quality carpentry services in</w:t>
      </w:r>
      <w:r>
        <w:t xml:space="preserve"> </w:t>
      </w:r>
      <w:r>
        <w:rPr>
          <w:bCs/>
          <w:b/>
        </w:rPr>
        <w:t xml:space="preserve">Nigeria Abuja</w:t>
      </w:r>
      <w:r>
        <w:t xml:space="preserve">. It demonstrates that with proper planning and cultural sensitivity, construction projects can thrive even amidst challenging local conditions. We recommend replicating this model for upcoming developments across the Federal Capital Territory.</w:t>
      </w:r>
    </w:p>
    <w:bookmarkEnd w:id="30"/>
    <w:bookmarkStart w:id="31" w:name="X074e93fb8a0fe348038f5e547e7fd0971788fdc"/>
    <w:p>
      <w:pPr>
        <w:pStyle w:val="Heading3"/>
      </w:pPr>
      <w:r>
        <w:rPr>
          <w:iCs/>
          <w:i/>
        </w:rPr>
        <w:t xml:space="preserve">End of Project Report: Carpenter Services in Nigeria Abuja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Nigeria Abuja</dc:title>
  <dc:creator/>
  <dc:language>en</dc:language>
  <cp:keywords/>
  <dcterms:created xsi:type="dcterms:W3CDTF">2026-07-29T15:28:35Z</dcterms:created>
  <dcterms:modified xsi:type="dcterms:W3CDTF">2026-07-29T15:28:35Z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