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Valencia,</w:t>
      </w:r>
      <w:r>
        <w:t xml:space="preserve"> </w:t>
      </w:r>
      <w:r>
        <w:t xml:space="preserve">Spain</w:t>
      </w:r>
    </w:p>
    <w:bookmarkStart w:id="30" w:name="carpentry-project-report-valencia-spain"/>
    <w:p>
      <w:pPr>
        <w:pStyle w:val="Heading1"/>
      </w:pPr>
      <w:r>
        <w:t xml:space="preserve">Carpentry Project Report: Valencia, Spain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Heritage Preservation Committee &amp; Private Clients</w:t>
      </w:r>
      <w:r>
        <w:br/>
      </w:r>
      <w:r>
        <w:rPr>
          <w:bCs/>
          <w:b/>
        </w:rPr>
        <w:t xml:space="preserve">From:</w:t>
      </w:r>
      <w:r>
        <w:t xml:space="preserve"> </w:t>
      </w:r>
      <w:r>
        <w:t xml:space="preserve">Senior Carpentry Management Team</w:t>
      </w:r>
      <w:r>
        <w:br/>
      </w:r>
      <w:r>
        <w:rPr>
          <w:bCs/>
          <w:b/>
        </w:rPr>
        <w:t xml:space="preserve">Subject:</w:t>
      </w:r>
      <w:r>
        <w:t xml:space="preserve">A Comprehensive Analysis of Traditional and Modern Carpentry Practices in Spain Valencia</w:t>
      </w:r>
    </w:p>
    <w:p>
      <w:pPr>
        <w:pStyle w:val="BodyText"/>
      </w:pPr>
      <w:r>
        <w:br/>
      </w:r>
    </w:p>
    <w:bookmarkStart w:id="20" w:name="executive-summary"/>
    <w:p>
      <w:pPr>
        <w:pStyle w:val="Heading2"/>
      </w:pPr>
      <w:r>
        <w:t xml:space="preserve">1. Executive Summary</w:t>
      </w:r>
    </w:p>
    <w:p>
      <w:pPr>
        <w:pStyle w:val="FirstParagraph"/>
      </w:pPr>
      <w:r>
        <w:t xml:space="preserve">This document serves as a detailed</w:t>
      </w:r>
      <w:r>
        <w:t xml:space="preserve"> </w:t>
      </w:r>
      <w:r>
        <w:rPr>
          <w:bCs/>
          <w:b/>
        </w:rPr>
        <w:t xml:space="preserve">Carpenter</w:t>
      </w:r>
      <w:r>
        <w:t xml:space="preserve"> </w:t>
      </w:r>
      <w:r>
        <w:t xml:space="preserve">project report, focusing specifically on the unique architectural landscape, material requirements, and cultural heritage considerations present in</w:t>
      </w:r>
      <w:r>
        <w:t xml:space="preserve"> </w:t>
      </w:r>
      <w:r>
        <w:rPr>
          <w:bCs/>
          <w:b/>
        </w:rPr>
        <w:t xml:space="preserve">Spain Valencia</w:t>
      </w:r>
      <w:r>
        <w:t xml:space="preserve">. As a city renowned for its blend of historic charm and futuristic design—most notably exemplified by the City of Arts and Sciences—the demand for high-quality carpentry services requires a dual approach: preservation of traditional aesthetics and execution of modern structural needs. This report outlines the critical aspects required to successfully execute carpentry projects within this specific geographic context.</w:t>
      </w:r>
    </w:p>
    <w:p>
      <w:pPr>
        <w:pStyle w:val="BodyText"/>
      </w:pPr>
      <w:r>
        <w:br/>
      </w:r>
    </w:p>
    <w:bookmarkEnd w:id="20"/>
    <w:bookmarkStart w:id="21" w:name="Xdc514aa4bd08965bc618e63040ce4de970caaf9"/>
    <w:p>
      <w:pPr>
        <w:pStyle w:val="Heading2"/>
      </w:pPr>
      <w:r>
        <w:t xml:space="preserve">2. Regional Context: The Spain Valencia Environment</w:t>
      </w:r>
    </w:p>
    <w:p>
      <w:pPr>
        <w:pStyle w:val="FirstParagraph"/>
      </w:pPr>
      <w:r>
        <w:t xml:space="preserve">To understand the scope of any</w:t>
      </w:r>
      <w:r>
        <w:t xml:space="preserve"> </w:t>
      </w:r>
      <w:r>
        <w:rPr>
          <w:bCs/>
          <w:b/>
        </w:rPr>
        <w:t xml:space="preserve">Carpenter</w:t>
      </w:r>
      <w:r>
        <w:t xml:space="preserve"> </w:t>
      </w:r>
      <w:r>
        <w:t xml:space="preserve">project in this region, one must first acknowledge the distinct environmental factors of</w:t>
      </w:r>
      <w:r>
        <w:t xml:space="preserve"> </w:t>
      </w:r>
      <w:r>
        <w:rPr>
          <w:bCs/>
          <w:b/>
        </w:rPr>
        <w:t xml:space="preserve">Spain Valencia</w:t>
      </w:r>
      <w:r>
        <w:t xml:space="preserve">. Located on the eastern coast, Valencia experiences a Mediterranean climate characterized by hot, dry summers and mild winters. This climate has direct implications for woodworking:</w:t>
      </w:r>
    </w:p>
    <w:p>
      <w:pPr>
        <w:numPr>
          <w:ilvl w:val="0"/>
          <w:numId w:val="1001"/>
        </w:numPr>
        <w:pStyle w:val="Compact"/>
      </w:pPr>
      <w:r>
        <w:rPr>
          <w:bCs/>
          <w:b/>
        </w:rPr>
        <w:t xml:space="preserve">Humidity Fluctuations:</w:t>
      </w:r>
      <w:r>
        <w:t xml:space="preserve"> </w:t>
      </w:r>
      <w:r>
        <w:t xml:space="preserve">While generally drier than northern regions, coastal proximity can introduce humidity spikes. Wood must be kiln-dried to appropriate moisture content (8-12%) to prevent warping or swelling.</w:t>
      </w:r>
    </w:p>
    <w:p>
      <w:pPr>
        <w:numPr>
          <w:ilvl w:val="0"/>
          <w:numId w:val="1001"/>
        </w:numPr>
        <w:pStyle w:val="Compact"/>
      </w:pPr>
      <w:r>
        <w:rPr>
          <w:bCs/>
          <w:b/>
        </w:rPr>
        <w:t xml:space="preserve">Sunlight Exposure:</w:t>
      </w:r>
      <w:r>
        <w:t xml:space="preserve"> </w:t>
      </w:r>
      <w:r>
        <w:t xml:space="preserve">High UV exposure in</w:t>
      </w:r>
      <w:r>
        <w:t xml:space="preserve"> </w:t>
      </w:r>
      <w:r>
        <w:rPr>
          <w:bCs/>
          <w:b/>
        </w:rPr>
        <w:t xml:space="preserve">Spain Valencia</w:t>
      </w:r>
      <w:r>
        <w:t xml:space="preserve"> </w:t>
      </w:r>
      <w:r>
        <w:t xml:space="preserve">requires the use of exterior-grade finishes and UV-resistant stains for any outdoor carpentry elements, such as pergolas, shutters, and facade cladding.</w:t>
      </w:r>
    </w:p>
    <w:p>
      <w:pPr>
        <w:numPr>
          <w:ilvl w:val="0"/>
          <w:numId w:val="1001"/>
        </w:numPr>
        <w:pStyle w:val="Compact"/>
      </w:pPr>
      <w:r>
        <w:rPr>
          <w:bCs/>
          <w:b/>
        </w:rPr>
        <w:t xml:space="preserve">Cultural Heritage:</w:t>
      </w:r>
      <w:r>
        <w:t xml:space="preserve"> </w:t>
      </w:r>
      <w:r>
        <w:t xml:space="preserve">The city retains significant historical architecture. Many projects involve restoration work where authenticity is paramount. A</w:t>
      </w:r>
      <w:r>
        <w:t xml:space="preserve"> </w:t>
      </w:r>
      <w:r>
        <w:rPr>
          <w:bCs/>
          <w:b/>
        </w:rPr>
        <w:t xml:space="preserve">Carpenter</w:t>
      </w:r>
      <w:r>
        <w:t xml:space="preserve"> </w:t>
      </w:r>
      <w:r>
        <w:t xml:space="preserve">operating here must be knowledgeable about traditional joinery techniques that match the original construction methods of Valencian homes and public buildings.</w:t>
      </w:r>
    </w:p>
    <w:p>
      <w:pPr>
        <w:pStyle w:val="FirstParagraph"/>
      </w:pPr>
      <w:r>
        <w:br/>
      </w:r>
    </w:p>
    <w:bookmarkEnd w:id="21"/>
    <w:bookmarkStart w:id="22" w:name="X2b3b1aa0969883d9d94920301538c471a73311d"/>
    <w:p>
      <w:pPr>
        <w:pStyle w:val="Heading2"/>
      </w:pPr>
      <w:r>
        <w:t xml:space="preserve">3. Material Sourcing and Sustainability in Spain Valencia</w:t>
      </w:r>
    </w:p>
    <w:p>
      <w:pPr>
        <w:pStyle w:val="FirstParagraph"/>
      </w:pPr>
      <w:r>
        <w:t xml:space="preserve">Sourcing materials is a logistical priority. For projects in</w:t>
      </w:r>
      <w:r>
        <w:t xml:space="preserve"> </w:t>
      </w:r>
      <w:r>
        <w:rPr>
          <w:bCs/>
          <w:b/>
        </w:rPr>
        <w:t xml:space="preserve">Spain Valencia</w:t>
      </w:r>
      <w:r>
        <w:t xml:space="preserve">, there is a growing preference for locally sourced timber to reduce carbon footprints and support the regional economy. Key materials include:</w:t>
      </w:r>
    </w:p>
    <w:p>
      <w:pPr>
        <w:pStyle w:val="BodyText"/>
      </w:pPr>
      <w:r>
        <w:br/>
      </w:r>
    </w:p>
    <w:p>
      <w:pPr>
        <w:numPr>
          <w:ilvl w:val="0"/>
          <w:numId w:val="1002"/>
        </w:numPr>
        <w:pStyle w:val="Compact"/>
      </w:pPr>
      <w:r>
        <w:rPr>
          <w:bCs/>
          <w:b/>
        </w:rPr>
        <w:t xml:space="preserve">Mediterranean Oak (Quercus ilex):</w:t>
      </w:r>
      <w:r>
        <w:t xml:space="preserve"> </w:t>
      </w:r>
      <w:r>
        <w:t xml:space="preserve">Dense and durable, this wood is historically significant in the region. It is often used for structural beams in older buildings that require restoration.</w:t>
      </w:r>
    </w:p>
    <w:p>
      <w:pPr>
        <w:numPr>
          <w:ilvl w:val="0"/>
          <w:numId w:val="1002"/>
        </w:numPr>
        <w:pStyle w:val="Compact"/>
      </w:pPr>
      <w:r>
        <w:rPr>
          <w:bCs/>
          <w:b/>
        </w:rPr>
        <w:t xml:space="preserve">Cypress Wood:</w:t>
      </w:r>
      <w:r>
        <w:t xml:space="preserve"> </w:t>
      </w:r>
      <w:r>
        <w:t xml:space="preserve">Naturally resistant to decay and insects, cypress is ideal for outdoor applications common in</w:t>
      </w:r>
      <w:r>
        <w:t xml:space="preserve"> </w:t>
      </w:r>
      <w:r>
        <w:rPr>
          <w:bCs/>
          <w:b/>
        </w:rPr>
        <w:t xml:space="preserve">Spain Valencia</w:t>
      </w:r>
      <w:r>
        <w:t xml:space="preserve">'s garden and patio designs.</w:t>
      </w:r>
    </w:p>
    <w:p>
      <w:pPr>
        <w:numPr>
          <w:ilvl w:val="0"/>
          <w:numId w:val="1002"/>
        </w:numPr>
        <w:pStyle w:val="Compact"/>
      </w:pPr>
      <w:r>
        <w:rPr>
          <w:bCs/>
          <w:b/>
        </w:rPr>
        <w:t xml:space="preserve">Pine and Spruce:</w:t>
      </w:r>
      <w:r>
        <w:t xml:space="preserve"> </w:t>
      </w:r>
      <w:r>
        <w:t xml:space="preserve">Imported but widely used for interior framing due to cost-effectiveness and ease of workability.</w:t>
      </w:r>
    </w:p>
    <w:p>
      <w:pPr>
        <w:pStyle w:val="FirstParagraph"/>
      </w:pPr>
      <w:r>
        <w:t xml:space="preserve">The report recommends that any</w:t>
      </w:r>
      <w:r>
        <w:t xml:space="preserve"> </w:t>
      </w:r>
      <w:r>
        <w:rPr>
          <w:bCs/>
          <w:b/>
        </w:rPr>
        <w:t xml:space="preserve">Carpenter</w:t>
      </w:r>
      <w:r>
        <w:t xml:space="preserve"> </w:t>
      </w:r>
      <w:r>
        <w:t xml:space="preserve">engaged in projects in this area prioritize suppliers certified by the Forest Stewardship Council (FSC) to ensure sustainable sourcing, a factor increasingly valued by clients in</w:t>
      </w:r>
      <w:r>
        <w:t xml:space="preserve"> </w:t>
      </w:r>
      <w:r>
        <w:rPr>
          <w:bCs/>
          <w:b/>
        </w:rPr>
        <w:t xml:space="preserve">Spain Valencia</w:t>
      </w:r>
      <w:r>
        <w:t xml:space="preserve">.</w:t>
      </w:r>
    </w:p>
    <w:p>
      <w:pPr>
        <w:pStyle w:val="BodyText"/>
      </w:pPr>
      <w:r>
        <w:br/>
      </w:r>
    </w:p>
    <w:bookmarkEnd w:id="22"/>
    <w:bookmarkStart w:id="26" w:name="Xcba837d0b0d7053927d7849b0b1095bd4b3f579"/>
    <w:p>
      <w:pPr>
        <w:pStyle w:val="Heading2"/>
      </w:pPr>
      <w:r>
        <w:t xml:space="preserve">4. Technical Requirements for the Carpenter Role</w:t>
      </w:r>
    </w:p>
    <w:p>
      <w:pPr>
        <w:pStyle w:val="FirstParagraph"/>
      </w:pPr>
      <w:r>
        <w:t xml:space="preserve">The role of a</w:t>
      </w:r>
      <w:r>
        <w:t xml:space="preserve"> </w:t>
      </w:r>
      <w:r>
        <w:rPr>
          <w:bCs/>
          <w:b/>
        </w:rPr>
        <w:t xml:space="preserve">Carpenter</w:t>
      </w:r>
      <w:r>
        <w:t xml:space="preserve"> </w:t>
      </w:r>
      <w:r>
        <w:t xml:space="preserve">in</w:t>
      </w:r>
      <w:r>
        <w:t xml:space="preserve"> </w:t>
      </w:r>
      <w:r>
        <w:rPr>
          <w:bCs/>
          <w:b/>
        </w:rPr>
        <w:t xml:space="preserve">Spain Valencia</w:t>
      </w:r>
      <w:r>
        <w:br/>
      </w:r>
    </w:p>
    <w:bookmarkStart w:id="23" w:name="restoration-expertise"/>
    <w:p>
      <w:pPr>
        <w:pStyle w:val="Heading3"/>
      </w:pPr>
      <w:r>
        <w:t xml:space="preserve">4.1 Restoration Expertise</w:t>
      </w:r>
      <w:r>
        <w:br/>
      </w:r>
    </w:p>
    <w:p>
      <w:pPr>
        <w:pStyle w:val="FirstParagraph"/>
      </w:pPr>
      <w:r>
        <w:t xml:space="preserve">In historic districts such as El Carmen, a</w:t>
      </w:r>
      <w:r>
        <w:t xml:space="preserve"> </w:t>
      </w:r>
      <w:r>
        <w:rPr>
          <w:bCs/>
          <w:b/>
        </w:rPr>
        <w:t xml:space="preserve">Carpenter</w:t>
      </w:r>
      <w:r>
        <w:t xml:space="preserve"> </w:t>
      </w:r>
      <w:r>
        <w:t xml:space="preserve">must possess the ability to replicate intricate moldings, doors, and windows that date back centuries. This requires precision machining alongside manual hand-tool skills. The goal is to maintain the visual integrity of</w:t>
      </w:r>
      <w:r>
        <w:t xml:space="preserve"> </w:t>
      </w:r>
      <w:r>
        <w:rPr>
          <w:bCs/>
          <w:b/>
        </w:rPr>
        <w:t xml:space="preserve">Spain Valencia</w:t>
      </w:r>
      <w:r>
        <w:t xml:space="preserve">'s heritage sites.</w:t>
      </w:r>
    </w:p>
    <w:p>
      <w:pPr>
        <w:pStyle w:val="BodyText"/>
      </w:pPr>
      <w:r>
        <w:br/>
      </w:r>
    </w:p>
    <w:bookmarkEnd w:id="23"/>
    <w:bookmarkStart w:id="24" w:name="modern-custom-joinery"/>
    <w:p>
      <w:pPr>
        <w:pStyle w:val="Heading3"/>
      </w:pPr>
      <w:r>
        <w:t xml:space="preserve">4.2 Modern Custom Joinery</w:t>
      </w:r>
      <w:r>
        <w:br/>
      </w:r>
    </w:p>
    <w:p>
      <w:pPr>
        <w:pStyle w:val="FirstParagraph"/>
      </w:pPr>
      <w:r>
        <w:t xml:space="preserve">Conversely, new developments in areas like Ruzafa or the Turia Gardens require modern carpentry solutions. This includes custom kitchen installations, built-in wardrobes utilizing space efficiently in urban apartments, and contemporary furniture design that aligns with minimalist aesthetics popular in</w:t>
      </w:r>
      <w:r>
        <w:t xml:space="preserve"> </w:t>
      </w:r>
      <w:r>
        <w:rPr>
          <w:bCs/>
          <w:b/>
        </w:rPr>
        <w:t xml:space="preserve">Spain Valencia</w:t>
      </w:r>
      <w:r>
        <w:t xml:space="preserve">.</w:t>
      </w:r>
    </w:p>
    <w:p>
      <w:pPr>
        <w:pStyle w:val="BodyText"/>
      </w:pPr>
      <w:r>
        <w:br/>
      </w:r>
    </w:p>
    <w:bookmarkEnd w:id="24"/>
    <w:bookmarkStart w:id="25" w:name="regulatory-compliance"/>
    <w:p>
      <w:pPr>
        <w:pStyle w:val="Heading3"/>
      </w:pPr>
      <w:r>
        <w:t xml:space="preserve">4.3 Regulatory Compliance</w:t>
      </w:r>
      <w:r>
        <w:br/>
      </w:r>
    </w:p>
    <w:p>
      <w:pPr>
        <w:pStyle w:val="FirstParagraph"/>
      </w:pPr>
      <w:r>
        <w:t xml:space="preserve">All projects must adhere to the local building codes of Valencia. A</w:t>
      </w:r>
      <w:r>
        <w:t xml:space="preserve"> </w:t>
      </w:r>
      <w:r>
        <w:rPr>
          <w:bCs/>
          <w:b/>
        </w:rPr>
        <w:t xml:space="preserve">Carpenter</w:t>
      </w:r>
      <w:r>
        <w:t xml:space="preserve"> </w:t>
      </w:r>
      <w:r>
        <w:t xml:space="preserve">must be familiar with fire safety regulations, particularly regarding treated woods used in multi-story residential buildings in the city center.</w:t>
      </w:r>
    </w:p>
    <w:p>
      <w:pPr>
        <w:pStyle w:val="BodyText"/>
      </w:pPr>
      <w:r>
        <w:br/>
      </w:r>
    </w:p>
    <w:bookmarkEnd w:id="25"/>
    <w:bookmarkEnd w:id="26"/>
    <w:bookmarkStart w:id="27" w:name="Xb257d29dba4c37ac153f1744dd3a1bdcb231626"/>
    <w:p>
      <w:pPr>
        <w:pStyle w:val="Heading2"/>
      </w:pPr>
      <w:r>
        <w:t xml:space="preserve">5. Project Case Study: Residential Restoration in Ruzafa</w:t>
      </w:r>
    </w:p>
    <w:p>
      <w:pPr>
        <w:pStyle w:val="FirstParagraph"/>
      </w:pPr>
      <w:r>
        <w:t xml:space="preserve">To illustrate these points, we examine a recent project undertaken by a leading</w:t>
      </w:r>
      <w:r>
        <w:t xml:space="preserve"> </w:t>
      </w:r>
      <w:r>
        <w:rPr>
          <w:bCs/>
          <w:b/>
        </w:rPr>
        <w:t xml:space="preserve">Carpenter</w:t>
      </w:r>
      <w:r>
        <w:t xml:space="preserve"> </w:t>
      </w:r>
      <w:r>
        <w:t xml:space="preserve">firm in</w:t>
      </w:r>
      <w:r>
        <w:t xml:space="preserve"> </w:t>
      </w:r>
      <w:r>
        <w:rPr>
          <w:bCs/>
          <w:b/>
        </w:rPr>
        <w:t xml:space="preserve">Spain Valencia</w:t>
      </w:r>
      <w:r>
        <w:t xml:space="preserve">.</w:t>
      </w:r>
    </w:p>
    <w:p>
      <w:pPr>
        <w:pStyle w:val="BodyText"/>
      </w:pPr>
      <w:r>
        <w:br/>
      </w:r>
    </w:p>
    <w:p>
      <w:pPr>
        <w:pStyle w:val="BodyText"/>
      </w:pPr>
      <w:r>
        <w:rPr>
          <w:bCs/>
          <w:b/>
        </w:rPr>
        <w:t xml:space="preserve">Aspect</w:t>
      </w:r>
    </w:p>
    <w:p>
      <w:pPr>
        <w:pStyle w:val="BodyText"/>
      </w:pPr>
      <w:r>
        <w:rPr>
          <w:bCs/>
          <w:b/>
        </w:rPr>
        <w:t xml:space="preserve">Description</w:t>
      </w:r>
    </w:p>
    <w:p>
      <w:pPr>
        <w:pStyle w:val="BodyText"/>
      </w:pPr>
      <w:r>
        <w:rPr>
          <w:bCs/>
          <w:b/>
        </w:rPr>
        <w:t xml:space="preserve">Location</w:t>
      </w:r>
    </w:p>
    <w:p>
      <w:pPr>
        <w:pStyle w:val="BodyText"/>
      </w:pPr>
      <w:r>
        <w:t xml:space="preserve">Ruzafa Neighborhood, Spain Valencia.</w:t>
      </w:r>
    </w:p>
    <w:p>
      <w:pPr>
        <w:pStyle w:val="BodyText"/>
      </w:pPr>
      <w:r>
        <w:rPr>
          <w:bCs/>
          <w:b/>
        </w:rPr>
        <w:t xml:space="preserve">Description</w:t>
      </w:r>
    </w:p>
    <w:p>
      <w:pPr>
        <w:pStyle w:val="BodyText"/>
      </w:pPr>
      <w:r>
        <w:t xml:space="preserve">Involves restoring a 190s apartment block while integrating modern amenities. The project highlights the duality of carpentry needs in this region, where historic preservation meets modern living requirements.</w:t>
      </w:r>
    </w:p>
    <w:p>
      <w:pPr>
        <w:pStyle w:val="BodyText"/>
      </w:pPr>
      <w:r>
        <w:rPr>
          <w:bCs/>
          <w:b/>
        </w:rPr>
        <w:t xml:space="preserve">Carpenter Role</w:t>
      </w:r>
    </w:p>
    <w:p>
      <w:pPr>
        <w:pStyle w:val="BodyText"/>
      </w:pPr>
      <w:r>
        <w:t xml:space="preserve">The</w:t>
      </w:r>
      <w:r>
        <w:t xml:space="preserve"> </w:t>
      </w:r>
      <w:r>
        <w:rPr>
          <w:bCs/>
          <w:b/>
        </w:rPr>
        <w:t xml:space="preserve">Carpenter</w:t>
      </w:r>
      <w:r>
        <w:t xml:space="preserve"> </w:t>
      </w:r>
      <w:r>
        <w:t xml:space="preserve">was responsible for restoring original hardwood floors, custom-building oak shelving units using traditional joinery, and installing energy-efficient double-glazed windows with authentic wooden frames. The work required navigating narrow staircases typical of Valencian architecture.</w:t>
      </w:r>
    </w:p>
    <w:p>
      <w:pPr>
        <w:pStyle w:val="BodyText"/>
      </w:pPr>
      <w:r>
        <w:rPr>
          <w:bCs/>
          <w:b/>
        </w:rPr>
        <w:t xml:space="preserve">Outcome</w:t>
      </w:r>
    </w:p>
    <w:p>
      <w:pPr>
        <w:pStyle w:val="BodyText"/>
      </w:pPr>
      <w:r>
        <w:t xml:space="preserve">The project successfully preserved the historical character of</w:t>
      </w:r>
      <w:r>
        <w:t xml:space="preserve"> </w:t>
      </w:r>
      <w:r>
        <w:rPr>
          <w:bCs/>
          <w:b/>
        </w:rPr>
        <w:t xml:space="preserve">Spain Valencia</w:t>
      </w:r>
      <w:r>
        <w:t xml:space="preserve">'s housing stock while providing modern comfort. The use of local cypress wood for window frames ensured durability against the Mediterranean sun and humidity.</w:t>
      </w:r>
    </w:p>
    <w:p>
      <w:pPr>
        <w:pStyle w:val="BodyText"/>
      </w:pPr>
      <w:r>
        <w:rPr>
          <w:bCs/>
          <w:b/>
        </w:rPr>
        <w:t xml:space="preserve">Challenges</w:t>
      </w:r>
    </w:p>
    <w:p>
      <w:pPr>
        <w:pStyle w:val="BodyText"/>
      </w:pPr>
      <w:r>
        <w:t xml:space="preserve">Tight urban logistics in</w:t>
      </w:r>
      <w:r>
        <w:t xml:space="preserve"> </w:t>
      </w:r>
      <w:r>
        <w:rPr>
          <w:bCs/>
          <w:b/>
        </w:rPr>
        <w:t xml:space="preserve">Spain Valencia</w:t>
      </w:r>
      <w:r>
        <w:t xml:space="preserve">'s dense city center required precise scheduling for material delivery. The</w:t>
      </w:r>
      <w:r>
        <w:t xml:space="preserve"> </w:t>
      </w:r>
      <w:r>
        <w:rPr>
          <w:bCs/>
          <w:b/>
        </w:rPr>
        <w:t xml:space="preserve">Carpenter</w:t>
      </w:r>
      <w:r>
        <w:t xml:space="preserve"> </w:t>
      </w:r>
      <w:r>
        <w:t xml:space="preserve">team had to coordinate closely with local authorities to ensure compliance with noise ordinances during restoration hours.</w:t>
      </w:r>
    </w:p>
    <w:p>
      <w:pPr>
        <w:pStyle w:val="BodyText"/>
      </w:pPr>
      <w:r>
        <w:rPr>
          <w:bCs/>
          <w:b/>
        </w:rPr>
        <w:t xml:space="preserve">Sustainability</w:t>
      </w:r>
    </w:p>
    <w:p>
      <w:pPr>
        <w:pStyle w:val="BodyText"/>
      </w:pPr>
      <w:r>
        <w:t xml:space="preserve">All waste wood was recycled locally, and new materials were sourced from regional suppliers in</w:t>
      </w:r>
      <w:r>
        <w:t xml:space="preserve"> </w:t>
      </w:r>
      <w:r>
        <w:rPr>
          <w:bCs/>
          <w:b/>
        </w:rPr>
        <w:t xml:space="preserve">Spain Valencia</w:t>
      </w:r>
      <w:r>
        <w:t xml:space="preserve">, reducing transportation emissions.</w:t>
      </w:r>
    </w:p>
    <w:p>
      <w:pPr>
        <w:pStyle w:val="BodyText"/>
      </w:pPr>
      <w:r>
        <w:br/>
      </w:r>
    </w:p>
    <w:bookmarkEnd w:id="27"/>
    <w:bookmarkStart w:id="28" w:name="recommendations-for-future-projects"/>
    <w:p>
      <w:pPr>
        <w:pStyle w:val="Heading2"/>
      </w:pPr>
      <w:r>
        <w:t xml:space="preserve">6. Recommendations for Future Projects</w:t>
      </w:r>
    </w:p>
    <w:p>
      <w:pPr>
        <w:pStyle w:val="FirstParagraph"/>
      </w:pPr>
      <w:r>
        <w:t xml:space="preserve">Based on the analysis of the carpentry market and environmental factors in</w:t>
      </w:r>
      <w:r>
        <w:t xml:space="preserve"> </w:t>
      </w:r>
      <w:r>
        <w:rPr>
          <w:bCs/>
          <w:b/>
        </w:rPr>
        <w:t xml:space="preserve">Spain Valencia</w:t>
      </w:r>
      <w:r>
        <w:t xml:space="preserve">, the following recommendations are made for any</w:t>
      </w:r>
      <w:r>
        <w:t xml:space="preserve"> </w:t>
      </w:r>
      <w:r>
        <w:rPr>
          <w:bCs/>
          <w:b/>
        </w:rPr>
        <w:t xml:space="preserve">Carpenter</w:t>
      </w:r>
      <w:r>
        <w:t xml:space="preserve"> </w:t>
      </w:r>
      <w:r>
        <w:t xml:space="preserve">undertaking projects in this region:</w:t>
      </w:r>
    </w:p>
    <w:p>
      <w:pPr>
        <w:pStyle w:val="BodyText"/>
      </w:pPr>
      <w:r>
        <w:br/>
      </w:r>
    </w:p>
    <w:p>
      <w:pPr>
        <w:numPr>
          <w:ilvl w:val="0"/>
          <w:numId w:val="1003"/>
        </w:numPr>
        <w:pStyle w:val="Compact"/>
      </w:pPr>
      <w:r>
        <w:rPr>
          <w:bCs/>
          <w:b/>
        </w:rPr>
        <w:t xml:space="preserve">Skill Development:</w:t>
      </w:r>
      <w:r>
        <w:t xml:space="preserve"> </w:t>
      </w:r>
      <w:r>
        <w:t xml:space="preserve">Invest in training programs that combine traditional joinery techniques with modern CAD/CAM technology. This hybrid skill set is essential for serving both heritage clients and modern developers in</w:t>
      </w:r>
      <w:r>
        <w:t xml:space="preserve"> </w:t>
      </w:r>
      <w:r>
        <w:rPr>
          <w:bCs/>
          <w:b/>
        </w:rPr>
        <w:t xml:space="preserve">Spain Valencia</w:t>
      </w:r>
      <w:r>
        <w:t xml:space="preserve">.</w:t>
      </w:r>
    </w:p>
    <w:p>
      <w:pPr>
        <w:numPr>
          <w:ilvl w:val="0"/>
          <w:numId w:val="1003"/>
        </w:numPr>
        <w:pStyle w:val="Compact"/>
      </w:pPr>
      <w:r>
        <w:rPr>
          <w:bCs/>
          <w:b/>
        </w:rPr>
        <w:t xml:space="preserve">Local Networking:</w:t>
      </w:r>
      <w:r>
        <w:t xml:space="preserve"> </w:t>
      </w:r>
      <w:r>
        <w:t xml:space="preserve">Establish strong relationships with local lumber yards and architectural firms specializing in Mediterranean design. Understanding the specific material preferences of architects in</w:t>
      </w:r>
    </w:p>
    <w:p>
      <w:pPr>
        <w:numPr>
          <w:ilvl w:val="0"/>
          <w:numId w:val="1000"/>
        </w:numPr>
        <w:pStyle w:val="Compact"/>
      </w:pPr>
      <w:r>
        <w:t xml:space="preserve">Spain Valencia</w:t>
      </w:r>
    </w:p>
    <w:p>
      <w:pPr>
        <w:numPr>
          <w:ilvl w:val="0"/>
          <w:numId w:val="1003"/>
        </w:numPr>
        <w:pStyle w:val="Compact"/>
      </w:pPr>
      <w:r>
        <w:rPr>
          <w:iCs/>
          <w:i/>
        </w:rPr>
        <w:t xml:space="preserve">Note: The previous bullet point was cut off, let's fix it.</w:t>
      </w:r>
    </w:p>
    <w:p>
      <w:pPr>
        <w:numPr>
          <w:ilvl w:val="0"/>
          <w:numId w:val="1003"/>
        </w:numPr>
        <w:pStyle w:val="Compact"/>
      </w:pPr>
      <w:r>
        <w:rPr>
          <w:bCs/>
          <w:b/>
        </w:rPr>
        <w:t xml:space="preserve">Local Networking:</w:t>
      </w:r>
      <w:r>
        <w:t xml:space="preserve"> </w:t>
      </w:r>
      <w:r>
        <w:t xml:space="preserve">Establish strong relationships with local lumber yards and architectural firms specializing in Mediterranean design. Understanding the specific material preferences of architects in</w:t>
      </w:r>
      <w:r>
        <w:t xml:space="preserve"> </w:t>
      </w:r>
      <w:r>
        <w:rPr>
          <w:bCs/>
          <w:b/>
        </w:rPr>
        <w:t xml:space="preserve">Spain Valencia</w:t>
      </w:r>
      <w:r>
        <w:t xml:space="preserve"> </w:t>
      </w:r>
      <w:r>
        <w:t xml:space="preserve">will streamline project approvals and sourcing.</w:t>
      </w:r>
    </w:p>
    <w:p>
      <w:pPr>
        <w:numPr>
          <w:ilvl w:val="0"/>
          <w:numId w:val="1003"/>
        </w:numPr>
        <w:pStyle w:val="Compact"/>
      </w:pPr>
      <w:r>
        <w:t xml:space="preserve">Sustainability Focus:</w:t>
      </w:r>
    </w:p>
    <w:p>
      <w:pPr>
        <w:numPr>
          <w:ilvl w:val="0"/>
          <w:numId w:val="1003"/>
        </w:numPr>
        <w:pStyle w:val="Compact"/>
      </w:pPr>
      <w:r>
        <w:rPr>
          <w:bCs/>
          <w:b/>
        </w:rPr>
        <w:t xml:space="preserve">Sustainability Focus:</w:t>
      </w:r>
      <w:r>
        <w:t xml:space="preserve"> </w:t>
      </w:r>
      <w:r>
        <w:t xml:space="preserve">Market eco-friendly practices. Clients in</w:t>
      </w:r>
      <w:r>
        <w:t xml:space="preserve"> </w:t>
      </w:r>
      <w:r>
        <w:t xml:space="preserve">Spain Valencia</w:t>
      </w:r>
      <w:r>
        <w:t xml:space="preserve"> </w:t>
      </w:r>
      <w:r>
        <w:t xml:space="preserve">are increasingly environmentally conscious. Highlighting the use of sustainable wood and non-toxic finishes can be a significant competitive advantage for any</w:t>
      </w:r>
      <w:r>
        <w:t xml:space="preserve"> </w:t>
      </w:r>
      <w:r>
        <w:t xml:space="preserve">Carpenter</w:t>
      </w:r>
      <w:r>
        <w:t xml:space="preserve">.</w:t>
      </w:r>
    </w:p>
    <w:p>
      <w:pPr>
        <w:pStyle w:val="FirstParagraph"/>
      </w:pPr>
      <w:r>
        <w:br/>
      </w:r>
    </w:p>
    <w:bookmarkEnd w:id="28"/>
    <w:bookmarkStart w:id="29" w:name="conclusion"/>
    <w:p>
      <w:pPr>
        <w:pStyle w:val="Heading2"/>
      </w:pPr>
      <w:r>
        <w:t xml:space="preserve">7. Conclusion</w:t>
      </w:r>
    </w:p>
    <w:p>
      <w:pPr>
        <w:pStyle w:val="FirstParagraph"/>
      </w:pPr>
      <w:r>
        <w:t xml:space="preserve">The carpentry sector in</w:t>
      </w:r>
      <w:r>
        <w:t xml:space="preserve"> </w:t>
      </w:r>
      <w:r>
        <w:rPr>
          <w:bCs/>
          <w:b/>
        </w:rPr>
        <w:t xml:space="preserve">Spain Valencia</w:t>
      </w:r>
      <w:r>
        <w:t xml:space="preserve"> </w:t>
      </w:r>
      <w:r>
        <w:t xml:space="preserve">presents a unique opportunity for professionals who can bridge the gap between tradition and modernity. As this report has demonstrated, a successful</w:t>
      </w:r>
      <w:r>
        <w:t xml:space="preserve"> </w:t>
      </w:r>
      <w:r>
        <w:rPr>
          <w:bCs/>
          <w:b/>
        </w:rPr>
        <w:t xml:space="preserve">Carpenter</w:t>
      </w:r>
      <w:r>
        <w:t xml:space="preserve"> </w:t>
      </w:r>
      <w:r>
        <w:t xml:space="preserve">project in this region requires more than just technical proficiency; it demands an understanding of the local climate, cultural heritage, and architectural trends. By adhering to high standards of craftsmanship and sustainability, carpentry firms can contribute significantly to the aesthetic and structural integrity of</w:t>
      </w:r>
    </w:p>
    <w:p>
      <w:pPr>
        <w:pStyle w:val="BodyText"/>
      </w:pPr>
      <w:r>
        <w:t xml:space="preserve">Spain Valencia. Whether restoring a historic facade in the old town or installing modern fixtures in new developments, the role of the</w:t>
      </w:r>
      <w:r>
        <w:t xml:space="preserve"> </w:t>
      </w:r>
      <w:r>
        <w:rPr>
          <w:bCs/>
          <w:b/>
        </w:rPr>
        <w:t xml:space="preserve">Carpenter</w:t>
      </w:r>
      <w:r>
        <w:t xml:space="preserve"> </w:t>
      </w:r>
      <w:r>
        <w:t xml:space="preserve">remains vital in shaping the built environment of this vibrant Spanish city.</w:t>
      </w:r>
    </w:p>
    <w:p>
      <w:pPr>
        <w:pStyle w:val="BodyText"/>
      </w:pPr>
      <w:r>
        <w:br/>
      </w:r>
    </w:p>
    <w:p>
      <w:pPr>
        <w:pStyle w:val="BodyText"/>
      </w:pPr>
      <w:r>
        <w:t xml:space="preserve">This document affirms that strategic planning, material selection, and technical skill are interconnected elements necessary for success. Future projects should continue to leverage these insights to ensure longevity and quality in all carpentry endeavors across</w:t>
      </w:r>
      <w:r>
        <w:t xml:space="preserve"> </w:t>
      </w:r>
      <w:r>
        <w:rPr>
          <w:bCs/>
          <w:b/>
        </w:rPr>
        <w:t xml:space="preserve">Spain Valencia</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Valencia, Spain</dc:title>
  <dc:creator/>
  <dc:language>en</dc:language>
  <cp:keywords/>
  <dcterms:created xsi:type="dcterms:W3CDTF">2026-07-29T08:49:08Z</dcterms:created>
  <dcterms:modified xsi:type="dcterms:W3CDTF">2026-07-29T08:49:08Z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