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Algeria</w:t>
      </w:r>
      <w:r>
        <w:t xml:space="preserve"> </w:t>
      </w:r>
      <w:r>
        <w:t xml:space="preserve">Algiers</w:t>
      </w:r>
    </w:p>
    <w:bookmarkStart w:id="37" w:name="X3728a7e6e55a849a00d9856b33964ff3913bb55"/>
    <w:p>
      <w:pPr>
        <w:pStyle w:val="Heading1"/>
      </w:pPr>
      <w:r>
        <w:t xml:space="preserve">Project Report Strategic Integration of Professional Chef Services in Algeria, Algiers</w:t>
      </w:r>
    </w:p>
    <w:p>
      <w:pPr>
        <w:pStyle w:val="FirstParagraph"/>
      </w:pPr>
      <w:r>
        <w:t xml:space="preserve">Date October 24, 2023</w:t>
      </w:r>
      <w:r>
        <w:br/>
      </w:r>
      <w:r>
        <w:t xml:space="preserve">Prepared For: Stakeholders and Investment Committee</w:t>
      </w:r>
      <w:r>
        <w:br/>
      </w:r>
      <w:r>
        <w:t xml:space="preserve">Location Focus Algeria Algiers</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Project Report outlines the strategic development and operational framework for introducing high-level culinary expertise, specifically focusing on the role of a professional</w:t>
      </w:r>
      <w:r>
        <w:t xml:space="preserve"> </w:t>
      </w:r>
      <w:r>
        <w:rPr>
          <w:bCs/>
          <w:b/>
        </w:rPr>
        <w:t xml:space="preserve">Chef</w:t>
      </w:r>
      <w:r>
        <w:t xml:space="preserve">, within the hospitality sector of</w:t>
      </w:r>
      <w:r>
        <w:t xml:space="preserve"> </w:t>
      </w:r>
      <w:r>
        <w:rPr>
          <w:bCs/>
          <w:b/>
        </w:rPr>
        <w:t xml:space="preserve">Algeria Algiers</w:t>
      </w:r>
      <w:r>
        <w:t xml:space="preserve">. As Algeria continues to diversify its economy and position itself as a key destination for both business tourism and cultural exploration, the demand for sophisticated dining experiences in the capital city has grown exponentially. This report details the necessity, feasibility, and anticipated impact of establishing a premier culinary institution led by an expert</w:t>
      </w:r>
      <w:r>
        <w:t xml:space="preserve"> </w:t>
      </w:r>
      <w:r>
        <w:rPr>
          <w:bCs/>
          <w:b/>
        </w:rPr>
        <w:t xml:space="preserve">Chef</w:t>
      </w:r>
      <w:r>
        <w:t xml:space="preserve"> </w:t>
      </w:r>
      <w:r>
        <w:t xml:space="preserve">in</w:t>
      </w:r>
      <w:r>
        <w:t xml:space="preserve"> </w:t>
      </w:r>
      <w:r>
        <w:rPr>
          <w:bCs/>
          <w:b/>
        </w:rPr>
        <w:t xml:space="preserve">Algeria Algiers</w:t>
      </w:r>
      <w:r>
        <w:t xml:space="preserve">. The primary objective is to bridge the gap between traditional Algerian gastronomy and international culinary standards, thereby enhancing the city's reputation on the global stage.</w:t>
      </w:r>
    </w:p>
    <w:bookmarkEnd w:id="20"/>
    <w:bookmarkStart w:id="21" w:name="introduction-and-background"/>
    <w:p>
      <w:pPr>
        <w:pStyle w:val="Heading2"/>
      </w:pPr>
      <w:r>
        <w:t xml:space="preserve">1. Introduction and Background</w:t>
      </w:r>
    </w:p>
    <w:p>
      <w:pPr>
        <w:pStyle w:val="FirstParagraph"/>
      </w:pPr>
      <w:r>
        <w:t xml:space="preserve">The city of</w:t>
      </w:r>
      <w:r>
        <w:t xml:space="preserve"> </w:t>
      </w:r>
      <w:r>
        <w:rPr>
          <w:bCs/>
          <w:b/>
        </w:rPr>
        <w:t xml:space="preserve">Algeria Algiers</w:t>
      </w:r>
      <w:r>
        <w:t xml:space="preserve">, often referred to as "The White City" due to its striking architecture along the Mediterranean coast, serves as the political and economic heart of North Africa. Historically a melting pot of Berber, Arab, Ottoman, and French influences,</w:t>
      </w:r>
      <w:r>
        <w:t xml:space="preserve"> </w:t>
      </w:r>
      <w:r>
        <w:rPr>
          <w:bCs/>
          <w:b/>
        </w:rPr>
        <w:t xml:space="preserve">Algeria Algiers</w:t>
      </w:r>
      <w:r>
        <w:t xml:space="preserve"> </w:t>
      </w:r>
      <w:r>
        <w:t xml:space="preserve">boasts a rich culinary heritage that is often underrepresented in modern high-end hospitality sectors. While street food and traditional family-style dining remain beloved by locals, there is a noticeable absence of dedicated fine-dining establishments that showcase the full depth of Algerian flavors through the lens of professional gastronomy.</w:t>
      </w:r>
    </w:p>
    <w:p>
      <w:pPr>
        <w:pStyle w:val="BodyText"/>
      </w:pPr>
      <w:r>
        <w:t xml:space="preserve">The role of the</w:t>
      </w:r>
      <w:r>
        <w:t xml:space="preserve"> </w:t>
      </w:r>
      <w:r>
        <w:rPr>
          <w:bCs/>
          <w:b/>
        </w:rPr>
        <w:t xml:space="preserve">Chef</w:t>
      </w:r>
      <w:r>
        <w:t xml:space="preserve"> </w:t>
      </w:r>
      <w:r>
        <w:t xml:space="preserve">extends beyond mere cooking; it involves cultural curation, supply chain management, and brand representation. In this project, we propose not just a restaurant opening, but a culinary movement led by a visionary</w:t>
      </w:r>
      <w:r>
        <w:t xml:space="preserve"> </w:t>
      </w:r>
      <w:r>
        <w:rPr>
          <w:bCs/>
          <w:b/>
        </w:rPr>
        <w:t xml:space="preserve">Chef</w:t>
      </w:r>
      <w:r>
        <w:t xml:space="preserve">. This initiative aims to elevate the dining scene in</w:t>
      </w:r>
      <w:r>
        <w:t xml:space="preserve"> </w:t>
      </w:r>
      <w:r>
        <w:rPr>
          <w:bCs/>
          <w:b/>
        </w:rPr>
        <w:t xml:space="preserve">Algeria Algiers</w:t>
      </w:r>
      <w:r>
        <w:t xml:space="preserve"> </w:t>
      </w:r>
      <w:r>
        <w:t xml:space="preserve">by offering menus that respect local ingredients while employing advanced international techniques. The focus remains strictly on the synergy between the skilled artisan (</w:t>
      </w:r>
      <w:r>
        <w:rPr>
          <w:iCs/>
          <w:i/>
        </w:rPr>
        <w:t xml:space="preserve">Chef</w:t>
      </w:r>
      <w:r>
        <w:t xml:space="preserve">) and the vibrant market context of</w:t>
      </w:r>
      <w:r>
        <w:t xml:space="preserve"> </w:t>
      </w:r>
      <w:r>
        <w:rPr>
          <w:iCs/>
          <w:i/>
        </w:rPr>
        <w:t xml:space="preserve">Algeria Algiers</w:t>
      </w:r>
      <w:r>
        <w:t xml:space="preserve">.</w:t>
      </w:r>
    </w:p>
    <w:bookmarkEnd w:id="21"/>
    <w:bookmarkStart w:id="24" w:name="X06e48e6c32773343e7716d6255009365ddd808b"/>
    <w:p>
      <w:pPr>
        <w:pStyle w:val="Heading2"/>
      </w:pPr>
      <w:r>
        <w:t xml:space="preserve">2. Market Analysis: The Demand in Algeria Algiers</w:t>
      </w:r>
    </w:p>
    <w:p>
      <w:pPr>
        <w:pStyle w:val="FirstParagraph"/>
      </w:pPr>
      <w:r>
        <w:t xml:space="preserve">The hospitality landscape in</w:t>
      </w:r>
      <w:r>
        <w:t xml:space="preserve"> </w:t>
      </w:r>
      <w:r>
        <w:rPr>
          <w:bCs/>
          <w:b/>
        </w:rPr>
        <w:t xml:space="preserve">Algeria Algiers</w:t>
      </w:r>
      <w:r>
        <w:t xml:space="preserve"> </w:t>
      </w:r>
      <w:r>
        <w:t xml:space="preserve">is undergoing a significant transformation. With recent government reforms aimed at boosting tourism and encouraging foreign investment, the influx of international business delegates, expatriates, and tourists has increased steadily. These demographics require dining options that align with global standards of hygiene, service quality, and culinary innovation.</w:t>
      </w:r>
    </w:p>
    <w:bookmarkStart w:id="22" w:name="target-audience"/>
    <w:p>
      <w:pPr>
        <w:pStyle w:val="Heading3"/>
      </w:pPr>
      <w:r>
        <w:t xml:space="preserve">2.1 Target Audience</w:t>
      </w:r>
    </w:p>
    <w:p>
      <w:pPr>
        <w:numPr>
          <w:ilvl w:val="0"/>
          <w:numId w:val="1001"/>
        </w:numPr>
        <w:pStyle w:val="Compact"/>
      </w:pPr>
      <w:r>
        <w:rPr>
          <w:bCs/>
          <w:b/>
        </w:rPr>
        <w:t xml:space="preserve">Business Elite:</w:t>
      </w:r>
      <w:r>
        <w:t xml:space="preserve"> </w:t>
      </w:r>
      <w:r>
        <w:t xml:space="preserve">Executives visiting</w:t>
      </w:r>
      <w:r>
        <w:t xml:space="preserve"> </w:t>
      </w:r>
      <w:r>
        <w:rPr>
          <w:iCs/>
          <w:i/>
        </w:rPr>
        <w:t xml:space="preserve">Algeria Algiers</w:t>
      </w:r>
      <w:r>
        <w:t xml:space="preserve">Chef providing a refined dining experience is crucial here.</w:t>
      </w:r>
    </w:p>
    <w:p>
      <w:pPr>
        <w:pStyle w:val="FirstParagraph"/>
      </w:pPr>
      <w:r>
        <w:rPr>
          <w:bCs/>
          <w:b/>
        </w:rPr>
        <w:t xml:space="preserve">Tourists and Cultural Enthusiasts:</w:t>
      </w:r>
      <w:r>
        <w:t xml:space="preserve"> </w:t>
      </w:r>
      <w:r>
        <w:t xml:space="preserve">Visitors interested in the history of</w:t>
      </w:r>
      <w:r>
        <w:t xml:space="preserve"> </w:t>
      </w:r>
      <w:r>
        <w:rPr>
          <w:iCs/>
          <w:i/>
        </w:rPr>
        <w:t xml:space="preserve">Algeria Algiers</w:t>
      </w:r>
    </w:p>
    <w:p>
      <w:pPr>
        <w:pStyle w:val="BodyText"/>
      </w:pPr>
      <w:r>
        <w:rPr>
          <w:bCs/>
          <w:b/>
        </w:rPr>
        <w:t xml:space="preserve">Local Affluent Class:</w:t>
      </w:r>
      <w:r>
        <w:t xml:space="preserve"> </w:t>
      </w:r>
      <w:r>
        <w:t xml:space="preserve">The growing middle and upper class in</w:t>
      </w:r>
      <w:r>
        <w:t xml:space="preserve"> </w:t>
      </w:r>
      <w:r>
        <w:rPr>
          <w:iCs/>
          <w:i/>
        </w:rPr>
        <w:t xml:space="preserve">Algeria Algiers</w:t>
      </w:r>
      <w:r>
        <w:t xml:space="preserve">Chef.</w:t>
      </w:r>
    </w:p>
    <w:bookmarkEnd w:id="22"/>
    <w:bookmarkStart w:id="23" w:name="competitive-landscape"/>
    <w:p>
      <w:pPr>
        <w:pStyle w:val="Heading3"/>
      </w:pPr>
      <w:r>
        <w:t xml:space="preserve">2.2 Competitive Landscape</w:t>
      </w:r>
    </w:p>
    <w:p>
      <w:pPr>
        <w:pStyle w:val="FirstParagraph"/>
      </w:pPr>
      <w:r>
        <w:t xml:space="preserve">Currently, the market in</w:t>
      </w:r>
      <w:r>
        <w:t xml:space="preserve"> </w:t>
      </w:r>
      <w:r>
        <w:rPr>
          <w:bCs/>
          <w:b/>
        </w:rPr>
        <w:t xml:space="preserve">Algeria Algiers</w:t>
      </w:r>
      <w:r>
        <w:t xml:space="preserve">Chef</w:t>
      </w:r>
    </w:p>
    <w:bookmarkEnd w:id="23"/>
    <w:bookmarkEnd w:id="24"/>
    <w:bookmarkStart w:id="27" w:name="X72fafb11ecbc685b3d444317ab10ee15afd53d3"/>
    <w:p>
      <w:pPr>
        <w:pStyle w:val="Heading2"/>
      </w:pPr>
      <w:r>
        <w:t xml:space="preserve">3. Operational Strategy: The Role of the Chef</w:t>
      </w:r>
    </w:p>
    <w:p>
      <w:pPr>
        <w:pStyle w:val="FirstParagraph"/>
      </w:pPr>
      <w:r>
        <w:t xml:space="preserve">The cornerstone of this project is the</w:t>
      </w:r>
      <w:r>
        <w:t xml:space="preserve"> </w:t>
      </w:r>
      <w:r>
        <w:rPr>
          <w:bCs/>
          <w:b/>
        </w:rPr>
        <w:t xml:space="preserve">Chef</w:t>
      </w:r>
      <w:r>
        <w:t xml:space="preserve">. Unlike standard restaurant managers or cooks, a professional</w:t>
      </w:r>
      <w:r>
        <w:t xml:space="preserve"> </w:t>
      </w:r>
      <w:r>
        <w:rPr>
          <w:bCs/>
          <w:b/>
        </w:rPr>
        <w:t xml:space="preserve">ChefChef</w:t>
      </w:r>
    </w:p>
    <w:bookmarkStart w:id="25" w:name="sourcing-locally-in-algeria"/>
    <w:p>
      <w:pPr>
        <w:pStyle w:val="Heading3"/>
      </w:pPr>
      <w:r>
        <w:t xml:space="preserve">3.1 Sourcing Locally in Algeria</w:t>
      </w:r>
    </w:p>
    <w:p>
      <w:pPr>
        <w:pStyle w:val="FirstParagraph"/>
      </w:pPr>
      <w:r>
        <w:t xml:space="preserve">A key component of the</w:t>
      </w:r>
      <w:r>
        <w:t xml:space="preserve"> </w:t>
      </w:r>
      <w:r>
        <w:rPr>
          <w:bCs/>
          <w:b/>
        </w:rPr>
        <w:t xml:space="preserve">Chef’sAlgeria Algiers</w:t>
      </w:r>
    </w:p>
    <w:bookmarkEnd w:id="25"/>
    <w:bookmarkStart w:id="26" w:name="culinary-innovation"/>
    <w:p>
      <w:pPr>
        <w:pStyle w:val="Heading3"/>
      </w:pPr>
      <w:r>
        <w:t xml:space="preserve">3.2 Culinary Innovation</w:t>
      </w:r>
    </w:p>
    <w:p>
      <w:pPr>
        <w:pStyle w:val="FirstParagraph"/>
      </w:pPr>
      <w:r>
        <w:t xml:space="preserve">The</w:t>
      </w:r>
      <w:r>
        <w:t xml:space="preserve"> </w:t>
      </w:r>
      <w:r>
        <w:rPr>
          <w:bCs/>
          <w:b/>
        </w:rPr>
        <w:t xml:space="preserve">ChefAlgeria AlgiersChef</w:t>
      </w:r>
    </w:p>
    <w:bookmarkEnd w:id="26"/>
    <w:bookmarkEnd w:id="27"/>
    <w:bookmarkStart w:id="30" w:name="marketing-and-brand-positioning"/>
    <w:p>
      <w:pPr>
        <w:pStyle w:val="Heading2"/>
      </w:pPr>
      <w:r>
        <w:t xml:space="preserve">4. Marketing and Brand Positioning</w:t>
      </w:r>
    </w:p>
    <w:p>
      <w:pPr>
        <w:pStyle w:val="FirstParagraph"/>
      </w:pPr>
      <w:r>
        <w:t xml:space="preserve">To successfully launch this initiative in</w:t>
      </w:r>
      <w:r>
        <w:t xml:space="preserve"> </w:t>
      </w:r>
      <w:r>
        <w:rPr>
          <w:bCs/>
          <w:b/>
        </w:rPr>
        <w:t xml:space="preserve">Algeria Algiers</w:t>
      </w:r>
      <w:r>
        <w:t xml:space="preserve">, marketing efforts must highlight the prestige and authenticity offered by the leading</w:t>
      </w:r>
    </w:p>
    <w:p>
      <w:pPr>
        <w:pStyle w:val="BodyText"/>
      </w:pPr>
      <w:r>
        <w:t xml:space="preserve">Chef. The brand identity will revolve around "Heritage Meets Horizon," symbolizing respect for Algerian roots while looking toward international excellence.</w:t>
      </w:r>
    </w:p>
    <w:bookmarkStart w:id="28" w:name="digital-presence"/>
    <w:p>
      <w:pPr>
        <w:pStyle w:val="Heading3"/>
      </w:pPr>
      <w:r>
        <w:t xml:space="preserve">4.1 Digital Presence</w:t>
      </w:r>
    </w:p>
    <w:p>
      <w:pPr>
        <w:pStyle w:val="FirstParagraph"/>
      </w:pPr>
      <w:r>
        <w:t xml:space="preserve">Social media platforms are heavily used in</w:t>
      </w:r>
      <w:r>
        <w:t xml:space="preserve"> </w:t>
      </w:r>
      <w:r>
        <w:rPr>
          <w:iCs/>
          <w:i/>
        </w:rPr>
        <w:t xml:space="preserve">Algeria AlgiersChef’s</w:t>
      </w:r>
    </w:p>
    <w:bookmarkEnd w:id="28"/>
    <w:bookmarkStart w:id="29" w:name="community-engagement"/>
    <w:p>
      <w:pPr>
        <w:pStyle w:val="Heading3"/>
      </w:pPr>
      <w:r>
        <w:t xml:space="preserve">4.2 Community Engagement</w:t>
      </w:r>
    </w:p>
    <w:p>
      <w:pPr>
        <w:pStyle w:val="FirstParagraph"/>
      </w:pPr>
      <w:r>
        <w:t xml:space="preserve">The</w:t>
      </w:r>
      <w:r>
        <w:t xml:space="preserve"> </w:t>
      </w:r>
      <w:r>
        <w:rPr>
          <w:bCs/>
          <w:b/>
        </w:rPr>
        <w:t xml:space="preserve">ChefAlgeria Algiers</w:t>
      </w:r>
    </w:p>
    <w:bookmarkEnd w:id="29"/>
    <w:bookmarkEnd w:id="30"/>
    <w:bookmarkStart w:id="33" w:name="financial-projections-and-sustainability"/>
    <w:p>
      <w:pPr>
        <w:pStyle w:val="Heading2"/>
      </w:pPr>
      <w:r>
        <w:t xml:space="preserve">5. Financial Projections and Sustainability</w:t>
      </w:r>
    </w:p>
    <w:p>
      <w:pPr>
        <w:pStyle w:val="FirstParagraph"/>
      </w:pPr>
      <w:r>
        <w:t xml:space="preserve">The financial model anticipates initial investments in kitchen infrastructure, interior design reflecting Algerian aesthetics, and staff training. Revenue streams will include à la carte dining, private event hosting for corporate clients in</w:t>
      </w:r>
      <w:r>
        <w:t xml:space="preserve"> </w:t>
      </w:r>
      <w:r>
        <w:rPr>
          <w:iCs/>
          <w:i/>
        </w:rPr>
        <w:t xml:space="preserve">Algeria Algiers</w:t>
      </w:r>
    </w:p>
    <w:bookmarkStart w:id="31" w:name="cost-management"/>
    <w:p>
      <w:pPr>
        <w:pStyle w:val="Heading3"/>
      </w:pPr>
      <w:r>
        <w:t xml:space="preserve">5.1 Cost Management</w:t>
      </w:r>
    </w:p>
    <w:p>
      <w:pPr>
        <w:pStyle w:val="FirstParagraph"/>
      </w:pPr>
      <w:r>
        <w:t xml:space="preserve">By leveraging local supply chains managed by the</w:t>
      </w:r>
      <w:r>
        <w:t xml:space="preserve"> </w:t>
      </w:r>
      <w:r>
        <w:rPr>
          <w:bCs/>
          <w:b/>
        </w:rPr>
        <w:t xml:space="preserve">Chef’sAlgeria Algiers</w:t>
      </w:r>
    </w:p>
    <w:bookmarkEnd w:id="31"/>
    <w:bookmarkStart w:id="32" w:name="sustainability-goals"/>
    <w:p>
      <w:pPr>
        <w:pStyle w:val="Heading3"/>
      </w:pPr>
      <w:r>
        <w:t xml:space="preserve">5.2 Sustainability Goals</w:t>
      </w:r>
    </w:p>
    <w:p>
      <w:pPr>
        <w:pStyle w:val="FirstParagraph"/>
      </w:pPr>
      <w:r>
        <w:t xml:space="preserve">The project commits to zero-waste culinary practices led by the</w:t>
      </w:r>
    </w:p>
    <w:p>
      <w:pPr>
        <w:pStyle w:val="BodyText"/>
      </w:pPr>
      <w:r>
        <w:t xml:space="preserve">ChefAlgeria Algiers.</w:t>
      </w:r>
    </w:p>
    <w:bookmarkEnd w:id="32"/>
    <w:bookmarkEnd w:id="33"/>
    <w:bookmarkStart w:id="34" w:name="challenges-and-mitigation-strategies"/>
    <w:p>
      <w:pPr>
        <w:pStyle w:val="Heading2"/>
      </w:pPr>
      <w:r>
        <w:t xml:space="preserve">6. Challenges and Mitigation Strategies</w:t>
      </w:r>
    </w:p>
    <w:p>
      <w:pPr>
        <w:pStyle w:val="FirstParagraph"/>
      </w:pPr>
      <w:r>
        <w:rPr>
          <w:bCs/>
          <w:b/>
        </w:rPr>
        <w:t xml:space="preserve">Supply Chain Consistency:</w:t>
      </w:r>
      <w:r>
        <w:t xml:space="preserve"> </w:t>
      </w:r>
      <w:r>
        <w:t xml:space="preserve">Ensuring consistent quality of local produce can be challenging. Mitigation involves the</w:t>
      </w:r>
    </w:p>
    <w:p>
      <w:pPr>
        <w:pStyle w:val="BodyText"/>
      </w:pPr>
      <w:r>
        <w:t xml:space="preserve">ChefAlgeria Algiers.</w:t>
      </w:r>
    </w:p>
    <w:p>
      <w:pPr>
        <w:pStyle w:val="BodyText"/>
      </w:pPr>
      <w:r>
        <w:rPr>
          <w:bCs/>
          <w:b/>
        </w:rPr>
        <w:t xml:space="preserve">Talent Acquisition:</w:t>
      </w:r>
      <w:r>
        <w:t xml:space="preserve"> </w:t>
      </w:r>
      <w:r>
        <w:t xml:space="preserve">Finding kitchen staff trained in modern techniques is difficult. The solution includes investing in training programs led by the lead</w:t>
      </w:r>
      <w:r>
        <w:t xml:space="preserve"> </w:t>
      </w:r>
      <w:r>
        <w:rPr>
          <w:iCs/>
          <w:i/>
        </w:rPr>
        <w:t xml:space="preserve">Chef</w:t>
      </w:r>
    </w:p>
    <w:bookmarkEnd w:id="34"/>
    <w:bookmarkStart w:id="35" w:name="conclusion"/>
    <w:p>
      <w:pPr>
        <w:pStyle w:val="Heading2"/>
      </w:pPr>
      <w:r>
        <w:t xml:space="preserve">7. Conclusion</w:t>
      </w:r>
    </w:p>
    <w:p>
      <w:pPr>
        <w:pStyle w:val="FirstParagraph"/>
      </w:pPr>
      <w:r>
        <w:t xml:space="preserve">The proposal to establish a premier dining establishment led by an expert</w:t>
      </w:r>
      <w:r>
        <w:t xml:space="preserve"> </w:t>
      </w:r>
      <w:r>
        <w:rPr>
          <w:bCs/>
          <w:b/>
        </w:rPr>
        <w:t xml:space="preserve">ChefAlgeria Algiers represents a timely and lucrative opportunity. The convergence of rising tourism, a growing affluent local population, and an untapped market for high-end culinary experiences creates fertile ground for success. By placing the</w:t>
      </w:r>
      <w:r>
        <w:rPr>
          <w:bCs/>
          <w:b/>
        </w:rPr>
        <w:t xml:space="preserve"> </w:t>
      </w:r>
      <w:r>
        <w:rPr>
          <w:iCs/>
          <w:i/>
          <w:bCs/>
          <w:b/>
        </w:rPr>
        <w:t xml:space="preserve">ChefAlgeria Algiers</w:t>
      </w:r>
    </w:p>
    <w:p>
      <w:pPr>
        <w:pStyle w:val="BodyText"/>
      </w:pPr>
      <w:r>
        <w:t xml:space="preserve">This project is more than a business venture; it is a contribution to the cultural fabric of</w:t>
      </w:r>
    </w:p>
    <w:p>
      <w:pPr>
        <w:pStyle w:val="BodyText"/>
      </w:pPr>
      <w:r>
        <w:t xml:space="preserve">Algeria Algiers. It promises to redefine how both locals and visitors perceive Algerian cuisine, proving that the island of</w:t>
      </w:r>
    </w:p>
    <w:p>
      <w:pPr>
        <w:pStyle w:val="BodyText"/>
      </w:pPr>
      <w:r>
        <w:t xml:space="preserve">Algeria AlgiersChef position this project for significant impact and long-term profitability.</w:t>
      </w:r>
    </w:p>
    <w:bookmarkEnd w:id="35"/>
    <w:bookmarkStart w:id="36" w:name="recommendations"/>
    <w:p>
      <w:pPr>
        <w:pStyle w:val="Heading2"/>
      </w:pPr>
      <w:r>
        <w:t xml:space="preserve">8. Recommendations</w:t>
      </w:r>
    </w:p>
    <w:p>
      <w:pPr>
        <w:pStyle w:val="FirstParagraph"/>
      </w:pPr>
      <w:r>
        <w:t xml:space="preserve">Immediately recruit a Head</w:t>
      </w:r>
    </w:p>
    <w:p>
      <w:pPr>
        <w:pStyle w:val="BodyText"/>
      </w:pPr>
      <w:r>
        <w:t xml:space="preserve">Chef</w:t>
      </w:r>
    </w:p>
    <w:p>
      <w:pPr>
        <w:pStyle w:val="BodyText"/>
      </w:pPr>
      <w:r>
        <w:t xml:space="preserve">Secure premium locations in high-traffic areas of</w:t>
      </w:r>
    </w:p>
    <w:p>
      <w:pPr>
        <w:pStyle w:val="BodyText"/>
      </w:pPr>
      <w:r>
        <w:t xml:space="preserve">Algeria Algiers</w:t>
      </w:r>
    </w:p>
    <w:p>
      <w:pPr>
        <w:pStyle w:val="BodyText"/>
      </w:pPr>
      <w:r>
        <w:t xml:space="preserve">End of Report.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 Algeria Algiers</dc:title>
  <dc:creator/>
  <dc:language>en</dc:language>
  <cp:keywords/>
  <dcterms:created xsi:type="dcterms:W3CDTF">2026-07-29T12:37:38Z</dcterms:created>
  <dcterms:modified xsi:type="dcterms:W3CDTF">2026-07-29T12:37:38Z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