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Chef</w:t>
      </w:r>
      <w:r>
        <w:t xml:space="preserve"> </w:t>
      </w:r>
      <w:r>
        <w:t xml:space="preserve">Implementation</w:t>
      </w:r>
      <w:r>
        <w:t xml:space="preserve"> </w:t>
      </w:r>
      <w:r>
        <w:t xml:space="preserve">in</w:t>
      </w:r>
      <w:r>
        <w:t xml:space="preserve"> </w:t>
      </w:r>
      <w:r>
        <w:t xml:space="preserve">Brazil</w:t>
      </w:r>
      <w:r>
        <w:t xml:space="preserve"> </w:t>
      </w:r>
      <w:r>
        <w:t xml:space="preserve">Brasília</w:t>
      </w:r>
    </w:p>
    <w:bookmarkStart w:id="23" w:name="Xd42e4385a7f3e551b063daa5d5809acccbdf8e4"/>
    <w:p>
      <w:pPr>
        <w:pStyle w:val="Heading1"/>
      </w:pPr>
      <w:r>
        <w:t xml:space="preserve">Strategic Project Report: Deployment of the 'Chef' Automation Framework in Brazil Brasília</w:t>
      </w:r>
    </w:p>
    <w:bookmarkStart w:id="22" w:name="date"/>
    <w:p>
      <w:pPr>
        <w:pStyle w:val="Heading2"/>
      </w:pPr>
      <w:r>
        <w:t xml:space="preserve">Date:</w:t>
      </w:r>
    </w:p>
    <w:p>
      <w:pPr>
        <w:pStyle w:val="FirstParagraph"/>
      </w:pPr>
      <w:r>
        <w:rPr>
          <w:bCs/>
          <w:b/>
        </w:rPr>
        <w:t xml:space="preserve">Oktober 15, 2023</w:t>
      </w:r>
    </w:p>
    <w:bookmarkStart w:id="20" w:name="prepared-for"/>
    <w:p>
      <w:pPr>
        <w:pStyle w:val="Heading3"/>
      </w:pPr>
      <w:r>
        <w:t xml:space="preserve">Prepared For:</w:t>
      </w:r>
    </w:p>
    <w:p>
      <w:pPr>
        <w:numPr>
          <w:ilvl w:val="0"/>
          <w:numId w:val="1001"/>
        </w:numPr>
        <w:pStyle w:val="Compact"/>
      </w:pPr>
      <w:r>
        <w:t xml:space="preserve">The Infrastructure Management Directorate</w:t>
      </w:r>
    </w:p>
    <w:p>
      <w:pPr>
        <w:numPr>
          <w:ilvl w:val="0"/>
          <w:numId w:val="1001"/>
        </w:numPr>
        <w:pStyle w:val="Compact"/>
      </w:pPr>
      <w:r>
        <w:t xml:space="preserve">The CIO Office of Brazil Brasília Operations Center</w:t>
      </w:r>
    </w:p>
    <w:bookmarkEnd w:id="20"/>
    <w:bookmarkStart w:id="21" w:name="status"/>
    <w:p>
      <w:pPr>
        <w:pStyle w:val="Heading3"/>
      </w:pPr>
      <w:r>
        <w:t xml:space="preserve">Status:</w:t>
      </w:r>
    </w:p>
    <w:p>
      <w:pPr>
        <w:pStyle w:val="FirstParagraph"/>
      </w:pPr>
      <w:r>
        <w:t xml:space="preserve">Final Approval for Phase 2 Deployment</w:t>
      </w:r>
    </w:p>
    <w:bookmarkEnd w:id="21"/>
    <w:bookmarkEnd w:id="22"/>
    <w:bookmarkEnd w:id="23"/>
    <w:bookmarkStart w:id="35" w:name="executive-summary"/>
    <w:p>
      <w:pPr>
        <w:pStyle w:val="Heading1"/>
      </w:pPr>
      <w:r>
        <w:t xml:space="preserve">Executive Summary</w:t>
      </w:r>
    </w:p>
    <w:p>
      <w:pPr>
        <w:pStyle w:val="FirstParagraph"/>
      </w:pPr>
      <w:r>
        <w:t xml:space="preserve">The purpose of this</w:t>
      </w:r>
      <w:r>
        <w:t xml:space="preserve"> </w:t>
      </w:r>
      <w:r>
        <w:rPr>
          <w:bCs/>
          <w:b/>
        </w:rPr>
        <w:t xml:space="preserve">Project Report</w:t>
      </w:r>
      <w:r>
        <w:t xml:space="preserve"> </w:t>
      </w:r>
      <w:r>
        <w:t xml:space="preserve">is to detail the strategic implementation, current status, and future roadmap for integrating the automated infrastructure management tool known as</w:t>
      </w:r>
      <w:r>
        <w:t xml:space="preserve"> </w:t>
      </w:r>
      <w:r>
        <w:rPr>
          <w:bCs/>
          <w:b/>
        </w:rPr>
        <w:t xml:space="preserve">Chef</w:t>
      </w:r>
      <w:r>
        <w:t xml:space="preserve">, specifically tailored for deployment within the complex technological ecosystem of Brazil Brasília. As the capital city and political heart of Brazil Brasília undergoes rapid digital transformation, legacy manual configuration methods have proven insufficient to meet modern scalability requirements. This initiative aims to leverage Chef’s "Infrastructure as Code" (IaC) capabilities to streamline operations, enhance security compliance, and ensure high availability across all critical services hosted in Brazil Brasília.</w:t>
      </w:r>
    </w:p>
    <w:bookmarkStart w:id="24" w:name="introduction-and-background"/>
    <w:p>
      <w:pPr>
        <w:pStyle w:val="Heading2"/>
      </w:pPr>
      <w:r>
        <w:t xml:space="preserve">1. Introduction and Background</w:t>
      </w:r>
    </w:p>
    <w:p>
      <w:pPr>
        <w:pStyle w:val="FirstParagraph"/>
      </w:pPr>
      <w:r>
        <w:t xml:space="preserve">In the context of modern IT infrastructure management, consistency and repeability are paramount. The traditional model of manual server configuration—often referred to as "snowflake servers"—introduces significant risks regarding downtime, security vulnerabilities, and operational inefficiency. This</w:t>
      </w:r>
      <w:r>
        <w:t xml:space="preserve"> </w:t>
      </w:r>
      <w:r>
        <w:rPr>
          <w:bCs/>
          <w:b/>
        </w:rPr>
        <w:t xml:space="preserve">Project Report</w:t>
      </w:r>
      <w:r>
        <w:t xml:space="preserve"> </w:t>
      </w:r>
      <w:r>
        <w:t xml:space="preserve">outlines the transition from these legacy methods to an automated ecosystem centered around Chef.</w:t>
      </w:r>
    </w:p>
    <w:p>
      <w:pPr>
        <w:pStyle w:val="BodyText"/>
      </w:pPr>
      <w:r>
        <w:t xml:space="preserve">Chef is a powerful automation platform that transforms infrastructure into code. By defining system configurations using Ruby-based recipes and cookbooks, organizations can automate everything from server provisioning to complex application deployments. The decision to adopt Chef was driven by the need for robust governance and rapid deployment cycles in Brazil Brasília, where service uptime is critical due to the city's role as a hub for government services, banking institutions, and international corporate headquarters.</w:t>
      </w:r>
    </w:p>
    <w:bookmarkEnd w:id="24"/>
    <w:bookmarkStart w:id="25" w:name="Xcde2f85fe25a3b189f96fe097e0ef93c88fa3fa"/>
    <w:p>
      <w:pPr>
        <w:pStyle w:val="Heading2"/>
      </w:pPr>
      <w:r>
        <w:t xml:space="preserve">2. Current State Analysis: Challenges in Brazil Brasília</w:t>
      </w:r>
    </w:p>
    <w:p>
      <w:pPr>
        <w:pStyle w:val="FirstParagraph"/>
      </w:pPr>
      <w:r>
        <w:t xml:space="preserve">The IT landscape in Brazil Brasília presents unique challenges that necessitate advanced automation solutions. Our internal audit revealed several pain points:</w:t>
      </w:r>
    </w:p>
    <w:p>
      <w:pPr>
        <w:numPr>
          <w:ilvl w:val="0"/>
          <w:numId w:val="1002"/>
        </w:numPr>
        <w:pStyle w:val="Compact"/>
      </w:pPr>
      <w:r>
        <w:rPr>
          <w:bCs/>
          <w:b/>
        </w:rPr>
        <w:t xml:space="preserve">Inconsistency:</w:t>
      </w:r>
      <w:r>
        <w:t xml:space="preserve"> </w:t>
      </w:r>
      <w:r>
        <w:t xml:space="preserve">Manual configurations led to environment drift, where production servers differed subtly from staging environments, causing deployment failures.</w:t>
      </w:r>
    </w:p>
    <w:p>
      <w:pPr>
        <w:numPr>
          <w:ilvl w:val="0"/>
          <w:numId w:val="1002"/>
        </w:numPr>
        <w:pStyle w:val="Compact"/>
      </w:pPr>
      <w:r>
        <w:rPr>
          <w:bCs/>
          <w:b/>
        </w:rPr>
        <w:t xml:space="preserve">Scalability Issues:</w:t>
      </w:r>
      <w:r>
        <w:t xml:space="preserve"> </w:t>
      </w:r>
      <w:r>
        <w:t xml:space="preserve">With the population and economic activity in Brazil Brasília growing exponentially, the demand for server resources fluctuates wildly. Manual scaling was too slow to react to peak loads.</w:t>
      </w:r>
    </w:p>
    <w:p>
      <w:pPr>
        <w:numPr>
          <w:ilvl w:val="0"/>
          <w:numId w:val="1002"/>
        </w:numPr>
        <w:pStyle w:val="Compact"/>
      </w:pPr>
      <w:r>
        <w:rPr>
          <w:bCs/>
          <w:b/>
        </w:rPr>
        <w:t xml:space="preserve">Compliance Risks:</w:t>
      </w:r>
      <w:r>
        <w:t xml:space="preserve">nBrazil Brasília is subject to strict data protection regulations (similar in rigor to GDPR). Ensuring every server met security baselines manually was error-prone and unsustainable.</w:t>
      </w:r>
    </w:p>
    <w:p>
      <w:pPr>
        <w:numPr>
          <w:ilvl w:val="0"/>
          <w:numId w:val="1002"/>
        </w:numPr>
        <w:pStyle w:val="Compact"/>
      </w:pPr>
      <w:r>
        <w:rPr>
          <w:bCs/>
          <w:b/>
        </w:rPr>
        <w:t xml:space="preserve">Downtime:</w:t>
      </w:r>
      <w:r>
        <w:t xml:space="preserve"> </w:t>
      </w:r>
      <w:r>
        <w:t xml:space="preserve">The frequency of unplanned outages increased by 15% over the last fiscal year, directly impacting user experience in Brazil Brasília.</w:t>
      </w:r>
    </w:p>
    <w:bookmarkEnd w:id="25"/>
    <w:bookmarkStart w:id="26" w:name="X52c7eeca8c9f092dd7c54e86d12184a63f80245"/>
    <w:p>
      <w:pPr>
        <w:pStyle w:val="Heading2"/>
      </w:pPr>
      <w:r>
        <w:t xml:space="preserve">3. Strategic Objectives of Chef Implementation</w:t>
      </w:r>
    </w:p>
    <w:p>
      <w:pPr>
        <w:pStyle w:val="FirstParagraph"/>
      </w:pPr>
      <w:r>
        <w:t xml:space="preserve">The primary objectives outlined in this</w:t>
      </w:r>
      <w:r>
        <w:t xml:space="preserve"> </w:t>
      </w:r>
      <w:r>
        <w:rPr>
          <w:bCs/>
          <w:b/>
        </w:rPr>
        <w:t xml:space="preserve">Project Report</w:t>
      </w:r>
      <w:r>
        <w:t xml:space="preserve"> </w:t>
      </w:r>
      <w:r>
        <w:t xml:space="preserve">are as follows:</w:t>
      </w:r>
    </w:p>
    <w:p>
      <w:pPr>
        <w:numPr>
          <w:ilvl w:val="0"/>
          <w:numId w:val="1003"/>
        </w:numPr>
        <w:pStyle w:val="Compact"/>
      </w:pPr>
      <w:r>
        <w:rPr>
          <w:bCs/>
          <w:b/>
        </w:rPr>
        <w:t xml:space="preserve">Achieve Zero-Touch Provisioning:</w:t>
      </w:r>
      <w:r>
        <w:t xml:space="preserve"> </w:t>
      </w:r>
      <w:r>
        <w:t xml:space="preserve">Utilize Chef to automatically configure new nodes upon deployment, ensuring that every server in Brazil Brasília is identical and pre-validated.</w:t>
      </w:r>
    </w:p>
    <w:p>
      <w:pPr>
        <w:numPr>
          <w:ilvl w:val="0"/>
          <w:numId w:val="1003"/>
        </w:numPr>
        <w:pStyle w:val="Compact"/>
      </w:pPr>
      <w:r>
        <w:rPr>
          <w:bCs/>
          <w:b/>
        </w:rPr>
        <w:t xml:space="preserve">Enhance Security Posture:</w:t>
      </w:r>
      <w:r>
        <w:t xml:space="preserve"> </w:t>
      </w:r>
      <w:r>
        <w:t xml:space="preserve">Implement centralized policy management via Chef InSpec to audit compliance continuously. This ensures that all infrastructure within Brazil Brasília adheres to the latest security protocols without manual intervention.</w:t>
      </w:r>
    </w:p>
    <w:p>
      <w:pPr>
        <w:numPr>
          <w:ilvl w:val="0"/>
          <w:numId w:val="1003"/>
        </w:numPr>
        <w:pStyle w:val="Compact"/>
      </w:pPr>
      <w:r>
        <w:rPr>
          <w:bCs/>
          <w:b/>
        </w:rPr>
        <w:t xml:space="preserve">Increase Deployment Velocity:</w:t>
      </w:r>
      <w:r>
        <w:t xml:space="preserve"> </w:t>
      </w:r>
      <w:r>
        <w:t xml:space="preserve">Reduce the time required to deploy new services by 60%, allowing IT teams in Brazil Brasília to focus on innovation rather than maintenance.</w:t>
      </w:r>
    </w:p>
    <w:p>
      <w:pPr>
        <w:numPr>
          <w:ilvl w:val="0"/>
          <w:numId w:val="1003"/>
        </w:numPr>
        <w:pStyle w:val="Compact"/>
      </w:pPr>
      <w:r>
        <w:rPr>
          <w:bCs/>
          <w:b/>
        </w:rPr>
        <w:t xml:space="preserve">Create a Single Source of Truth:</w:t>
      </w:r>
      <w:r>
        <w:t xml:space="preserve"> </w:t>
      </w:r>
      <w:r>
        <w:t xml:space="preserve">Maintain all infrastructure definitions in version-controlled Git repositories, ensuring full auditability and the ability to roll back changes instantly if issues arise in Brazil Brasília.</w:t>
      </w:r>
    </w:p>
    <w:bookmarkEnd w:id="26"/>
    <w:bookmarkStart w:id="30" w:name="technical-implementation-strategy"/>
    <w:p>
      <w:pPr>
        <w:pStyle w:val="Heading2"/>
      </w:pPr>
      <w:r>
        <w:t xml:space="preserve">4. Technical Implementation Strategy</w:t>
      </w:r>
    </w:p>
    <w:p>
      <w:pPr>
        <w:pStyle w:val="FirstParagraph"/>
      </w:pPr>
      <w:r>
        <w:t xml:space="preserve">The deployment of Chef is structured into three distinct phases:</w:t>
      </w:r>
    </w:p>
    <w:bookmarkStart w:id="27" w:name="X9d8c3cef1963a5b6fde3e678d33873380f2ba21"/>
    <w:p>
      <w:pPr>
        <w:pStyle w:val="Heading3"/>
      </w:pPr>
      <w:r>
        <w:t xml:space="preserve">Phase 1: Foundation and Learning Environment</w:t>
      </w:r>
    </w:p>
    <w:p>
      <w:pPr>
        <w:pStyle w:val="FirstParagraph"/>
      </w:pPr>
      <w:r>
        <w:t xml:space="preserve">The initial phase focused on setting up the Chef Server, Workstations, and Nodes. We established a robust CI/CD pipeline that allows developers in Brazil Brasília to push changes to the central repository. Automated testing using Test Kitchen ensures that every recipe is validated before it reaches production.</w:t>
      </w:r>
    </w:p>
    <w:bookmarkEnd w:id="27"/>
    <w:bookmarkStart w:id="28" w:name="phase-2-core-infrastructure-migration"/>
    <w:p>
      <w:pPr>
        <w:pStyle w:val="Heading3"/>
      </w:pPr>
      <w:r>
        <w:t xml:space="preserve">Phase 2: Core Infrastructure Migration</w:t>
      </w:r>
    </w:p>
    <w:p>
      <w:pPr>
        <w:pStyle w:val="FirstParagraph"/>
      </w:pPr>
      <w:r>
        <w:t xml:space="preserve">This phase involved migrating critical web servers and database clusters from manual configurations to Chef-managed nodes. We utilized Chef Solo for initial testing, followed by a full transition to the Client/Server architecture. This allowed for centralized management of thousands of nodes across multiple data centers in Brazil Brasília.</w:t>
      </w:r>
    </w:p>
    <w:bookmarkEnd w:id="28"/>
    <w:bookmarkStart w:id="29" w:name="X1ea556c66225dfb2ad29c9a31ba3c06b6ea9b8a"/>
    <w:p>
      <w:pPr>
        <w:pStyle w:val="Heading3"/>
      </w:pPr>
      <w:r>
        <w:t xml:space="preserve">Phase 3: Advanced Automation and Compliance</w:t>
      </w:r>
    </w:p>
    <w:p>
      <w:pPr>
        <w:pStyle w:val="FirstParagraph"/>
      </w:pPr>
      <w:r>
        <w:t xml:space="preserve">The current phase focuses on integrating Chef InSpec for compliance auditing. We have defined custom policies that monitor network configurations, user permissions, and patch levels in real-time. Any deviation from the baseline in Brazil Brasília triggers an automated alert or remediation script.</w:t>
      </w:r>
    </w:p>
    <w:bookmarkEnd w:id="29"/>
    <w:bookmarkEnd w:id="30"/>
    <w:bookmarkStart w:id="31" w:name="benefits-realized"/>
    <w:p>
      <w:pPr>
        <w:pStyle w:val="Heading2"/>
      </w:pPr>
      <w:r>
        <w:t xml:space="preserve">5. Benefits Realized</w:t>
      </w:r>
    </w:p>
    <w:p>
      <w:pPr>
        <w:pStyle w:val="FirstParagraph"/>
      </w:pPr>
      <w:r>
        <w:t xml:space="preserve">Since the inception of this</w:t>
      </w:r>
      <w:r>
        <w:t xml:space="preserve"> </w:t>
      </w:r>
      <w:r>
        <w:rPr>
          <w:bCs/>
          <w:b/>
        </w:rPr>
        <w:t xml:space="preserve">Project Report</w:t>
      </w:r>
      <w:r>
        <w:t xml:space="preserve">'s implementation plan, we have observed significant improvements:</w:t>
      </w:r>
    </w:p>
    <w:p>
      <w:pPr>
        <w:numPr>
          <w:ilvl w:val="0"/>
          <w:numId w:val="1004"/>
        </w:numPr>
        <w:pStyle w:val="Compact"/>
      </w:pPr>
      <w:r>
        <w:rPr>
          <w:bCs/>
          <w:b/>
        </w:rPr>
        <w:t xml:space="preserve">Operational Efficiency:</w:t>
      </w:r>
      <w:r>
        <w:t xml:space="preserve"> </w:t>
      </w:r>
      <w:r>
        <w:t xml:space="preserve">The time spent on routine maintenance tasks has decreased by 40%, freeing up engineers to work on high-value projects.</w:t>
      </w:r>
    </w:p>
    <w:p>
      <w:pPr>
        <w:numPr>
          <w:ilvl w:val="0"/>
          <w:numId w:val="1004"/>
        </w:numPr>
        <w:pStyle w:val="Compact"/>
      </w:pPr>
      <w:r>
        <w:rPr>
          <w:bCs/>
          <w:b/>
        </w:rPr>
        <w:t xml:space="preserve">Rapid Recovery:</w:t>
      </w:r>
      <w:r>
        <w:t xml:space="preserve">In the event of a server failure, Chef can rebuild the node from scratch in minutes rather than hours, significantly improving business continuity in Brazil Brasília.</w:t>
      </w:r>
    </w:p>
    <w:p>
      <w:pPr>
        <w:numPr>
          <w:ilvl w:val="0"/>
          <w:numId w:val="1004"/>
        </w:numPr>
        <w:pStyle w:val="Compact"/>
      </w:pPr>
      <w:r>
        <w:rPr>
          <w:bCs/>
          <w:b/>
        </w:rPr>
        <w:t xml:space="preserve">Improved Collaboration:</w:t>
      </w:r>
      <w:r>
        <w:t xml:space="preserve">The use of code for infrastructure has bridged the gap between development and operations teams (DevOps), fostering better communication among staff located in Brazil Brasília.</w:t>
      </w:r>
    </w:p>
    <w:p>
      <w:pPr>
        <w:numPr>
          <w:ilvl w:val="0"/>
          <w:numId w:val="1004"/>
        </w:numPr>
        <w:pStyle w:val="Compact"/>
      </w:pPr>
      <w:r>
        <w:rPr>
          <w:bCs/>
          <w:b/>
        </w:rPr>
        <w:t xml:space="preserve">Cost Savings:</w:t>
      </w:r>
      <w:r>
        <w:t xml:space="preserve"> </w:t>
      </w:r>
      <w:r>
        <w:t xml:space="preserve">By optimizing resource allocation through automated scaling, cloud spending has been reduced by 25%.</w:t>
      </w:r>
    </w:p>
    <w:bookmarkEnd w:id="31"/>
    <w:bookmarkStart w:id="32" w:name="challenges-and-mitigation-strategies"/>
    <w:p>
      <w:pPr>
        <w:pStyle w:val="Heading2"/>
      </w:pPr>
      <w:r>
        <w:t xml:space="preserve">6. Challenges and Mitigation Strategies</w:t>
      </w:r>
    </w:p>
    <w:p>
      <w:pPr>
        <w:pStyle w:val="FirstParagraph"/>
      </w:pPr>
      <w:r>
        <w:t xml:space="preserve">No major initiative is without its hurdles. The transition to Chef in Brazil Brasília faced resistance from some legacy staff accustomed to manual processes. To mitigate this, we implemented a comprehensive training program and established a "Chef Champions" group within the team in Brazil Brasília to provide peer support and best practice guidance.</w:t>
      </w:r>
    </w:p>
    <w:bookmarkEnd w:id="32"/>
    <w:bookmarkStart w:id="33" w:name="future-roadmap"/>
    <w:p>
      <w:pPr>
        <w:pStyle w:val="Heading2"/>
      </w:pPr>
      <w:r>
        <w:t xml:space="preserve">7. Future Roadmap</w:t>
      </w:r>
    </w:p>
    <w:p>
      <w:pPr>
        <w:pStyle w:val="FirstParagraph"/>
      </w:pPr>
      <w:r>
        <w:t xml:space="preserve">Looking ahead, the focus for Chef operations in Brazil Brasília will shift towards cloud-native architectures. We plan to integrate Chef with Kubernetes orchestration tools to manage containerized workloads effectively. Furthermore, we aim to expand the use of AI-driven predictive scaling, where Chef anticipates load increases based on historical data patterns specific to user behavior in Brazil Brasília.</w:t>
      </w:r>
    </w:p>
    <w:bookmarkEnd w:id="33"/>
    <w:bookmarkStart w:id="34" w:name="conclusion"/>
    <w:p>
      <w:pPr>
        <w:pStyle w:val="Heading2"/>
      </w:pPr>
      <w:r>
        <w:t xml:space="preserve">8. Conclusion</w:t>
      </w:r>
    </w:p>
    <w:p>
      <w:pPr>
        <w:pStyle w:val="FirstParagraph"/>
      </w:pPr>
      <w:r>
        <w:t xml:space="preserve">In conclusion, this</w:t>
      </w:r>
      <w:r>
        <w:t xml:space="preserve"> </w:t>
      </w:r>
      <w:r>
        <w:rPr>
          <w:bCs/>
          <w:b/>
        </w:rPr>
        <w:t xml:space="preserve">Project Report</w:t>
      </w:r>
      <w:r>
        <w:t xml:space="preserve"> </w:t>
      </w:r>
      <w:r>
        <w:t xml:space="preserve">confirms that the adoption of Chef is a critical success factor for the technological maturity of Brazil Brasília's infrastructure. By automating our operations, we have achieved greater stability, security, and efficiency. The transition from manual to code-based management has not only resolved immediate operational bottlenecks but also laid a scalable foundation for future growth in Brazil Brasília.</w:t>
      </w:r>
    </w:p>
    <w:p>
      <w:pPr>
        <w:pStyle w:val="BodyText"/>
      </w:pPr>
      <w:r>
        <w:t xml:space="preserve">The strategic alignment of Chef with the business goals of our organization ensures that we remain agile and competitive in the fast-paced digital landscape of Brazil Brasília. We recommend continuing to invest in training and tooling expansion to fully realize the long-term potential of this automation framework.</w:t>
      </w:r>
    </w:p>
    <w:p>
      <w:r>
        <w:pict>
          <v:rect style="width:0;height:1.5pt" o:hralign="center" o:hrstd="t" o:hr="t"/>
        </w:pict>
      </w:r>
    </w:p>
    <w:p>
      <w:pPr>
        <w:pStyle w:val="FirstParagraph"/>
      </w:pPr>
      <w:r>
        <w:rPr>
          <w:iCs/>
          <w:i/>
        </w:rPr>
        <w:t xml:space="preserve">This document serves as a comprehensive overview for stakeholders involved in the Chef deployment project within Brazil Brasília.</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Chef Implementation in Brazil Brasília</dc:title>
  <dc:creator/>
  <dc:language>en</dc:language>
  <cp:keywords/>
  <dcterms:created xsi:type="dcterms:W3CDTF">2026-07-29T06:13:32Z</dcterms:created>
  <dcterms:modified xsi:type="dcterms:W3CDTF">2026-07-29T06:13:32Z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